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57783410"/>
      </w:sdtPr>
      <w:sdtContent>
        <w:p>
          <w:pPr>
            <w:pStyle w:val="Normal"/>
            <w:rPr>
              <w:rFonts w:cs="Calibri" w:cstheme="minorAscii"/>
            </w:rPr>
          </w:pPr>
          <w:r>
            <w:rPr>
              <w:rFonts w:cs="Calibri" w:cstheme="minorAscii"/>
            </w:rPr>
          </w:r>
        </w:p>
        <w:p>
          <w:pPr>
            <w:pStyle w:val="Normal"/>
            <w:rPr>
              <w:rFonts w:cs="Calibri" w:cstheme="minorAscii"/>
            </w:rPr>
          </w:pPr>
          <w:r>
            <w:rPr>
              <w:rFonts w:cs="Calibri" w:cstheme="minorAscii"/>
            </w:rPr>
            <mc:AlternateContent>
              <mc:Choice Requires="wps">
                <w:drawing>
                  <wp:anchor behindDoc="0" distT="3175" distB="3175" distL="3175" distR="3175" simplePos="0" locked="0" layoutInCell="0" allowOverlap="1" relativeHeight="2" wp14:anchorId="4CB3D6CC">
                    <wp:simplePos x="0" y="0"/>
                    <wp:positionH relativeFrom="page">
                      <wp:align>center</wp:align>
                    </wp:positionH>
                    <wp:positionV relativeFrom="page">
                      <wp:align>center</wp:align>
                    </wp:positionV>
                    <wp:extent cx="7216775" cy="8326755"/>
                    <wp:effectExtent l="0" t="0" r="0" b="2540"/>
                    <wp:wrapNone/>
                    <wp:docPr id="1" name="Text Box 138"/>
                    <a:graphic xmlns:a="http://schemas.openxmlformats.org/drawingml/2006/main">
                      <a:graphicData uri="http://schemas.microsoft.com/office/word/2010/wordprocessingShape">
                        <wps:wsp>
                          <wps:cNvSpPr/>
                          <wps:spPr>
                            <a:xfrm>
                              <a:off x="0" y="0"/>
                              <a:ext cx="7216200" cy="832608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10097"/>
                                  <w:gridCol w:w="1267"/>
                                </w:tblGrid>
                                <w:tr>
                                  <w:trPr/>
                                  <w:tc>
                                    <w:tcPr>
                                      <w:tcW w:w="10097" w:type="dxa"/>
                                      <w:tcBorders>
                                        <w:right w:val="single" w:sz="12" w:space="0" w:color="ED7D31"/>
                                      </w:tcBorders>
                                      <w:vAlign w:val="center"/>
                                    </w:tcPr>
                                    <w:p>
                                      <w:pPr>
                                        <w:pStyle w:val="FrameContents"/>
                                        <w:widowControl w:val="false"/>
                                        <w:jc w:val="right"/>
                                        <w:rPr/>
                                      </w:pPr>
                                      <w:r>
                                        <w:rPr/>
                                        <w:drawing>
                                          <wp:inline distT="0" distB="0" distL="0" distR="0">
                                            <wp:extent cx="3218815" cy="321881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3218815" cy="3218815"/>
                                                    </a:xfrm>
                                                    <a:prstGeom prst="rect">
                                                      <a:avLst/>
                                                    </a:prstGeom>
                                                  </pic:spPr>
                                                </pic:pic>
                                              </a:graphicData>
                                            </a:graphic>
                                          </wp:inline>
                                        </w:drawing>
                                      </w:r>
                                    </w:p>
                                    <w:sdt>
                                      <w:sdtPr>
                                        <w:text/>
                                        <w:id w:val="1586793112"/>
                                        <w:dataBinding w:prefixMappings="xmlns:ns0='http://purl.org/dc/elements/1.1/' xmlns:ns1='http://schemas.openxmlformats.org/package/2006/metadata/core-properties' " w:xpath="/ns1:coreProperties[1]/ns0:title[1]" w:storeItemID="{6C3C8BC8-F283-45AE-878A-BAB7291924A1}"/>
                                        <w:alias w:val="Title"/>
                                      </w:sdtPr>
                                      <w:sdtContent>
                                        <w:p>
                                          <w:pPr>
                                            <w:pStyle w:val="NoSpacing"/>
                                            <w:widowControl w:val="false"/>
                                            <w:spacing w:lineRule="auto" w:line="312"/>
                                            <w:jc w:val="right"/>
                                            <w:rPr>
                                              <w:caps/>
                                              <w:color w:val="191919" w:themeColor="text1" w:themeTint="e6"/>
                                              <w:sz w:val="72"/>
                                              <w:szCs w:val="72"/>
                                            </w:rPr>
                                          </w:pPr>
                                          <w:r>
                                            <w:rPr>
                                              <w:caps/>
                                              <w:color w:val="191919" w:themeColor="text1" w:themeTint="e6"/>
                                              <w:sz w:val="72"/>
                                              <w:szCs w:val="72"/>
                                            </w:rPr>
                                            <w:t>Mobile Application</w:t>
                                          </w:r>
                                        </w:p>
                                      </w:sdtContent>
                                    </w:sdt>
                                    <w:sdt>
                                      <w:sdtPr>
                                        <w:text/>
                                        <w:id w:val="1557283816"/>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widowControl w:val="false"/>
                                            <w:spacing w:before="0" w:after="160"/>
                                            <w:jc w:val="right"/>
                                            <w:rPr>
                                              <w:sz w:val="24"/>
                                              <w:szCs w:val="24"/>
                                            </w:rPr>
                                          </w:pPr>
                                          <w:r>
                                            <w:rPr>
                                              <w:color w:val="000000" w:themeColor="text1"/>
                                              <w:sz w:val="24"/>
                                              <w:szCs w:val="24"/>
                                            </w:rPr>
                                            <w:t xml:space="preserve">     </w:t>
                                          </w:r>
                                        </w:p>
                                      </w:sdtContent>
                                    </w:sdt>
                                  </w:tc>
                                  <w:tc>
                                    <w:tcPr>
                                      <w:tcW w:w="1267" w:type="dxa"/>
                                      <w:tcBorders>
                                        <w:left w:val="single" w:sz="12" w:space="0" w:color="ED7D31"/>
                                      </w:tcBorders>
                                      <w:vAlign w:val="center"/>
                                    </w:tcPr>
                                    <w:p>
                                      <w:pPr>
                                        <w:pStyle w:val="NoSpacing"/>
                                        <w:widowControl w:val="false"/>
                                        <w:rPr>
                                          <w:caps/>
                                          <w:color w:val="ED7D31" w:themeColor="accent2"/>
                                          <w:sz w:val="26"/>
                                          <w:szCs w:val="26"/>
                                        </w:rPr>
                                      </w:pPr>
                                      <w:r>
                                        <w:rPr>
                                          <w:caps/>
                                          <w:color w:val="ED7D31" w:themeColor="accent2"/>
                                          <w:sz w:val="26"/>
                                          <w:szCs w:val="26"/>
                                        </w:rPr>
                                      </w:r>
                                    </w:p>
                                    <w:p>
                                      <w:pPr>
                                        <w:pStyle w:val="NoSpacing"/>
                                        <w:widowControl w:val="false"/>
                                        <w:rPr/>
                                      </w:pPr>
                                      <w:r>
                                        <w:rPr/>
                                      </w:r>
                                    </w:p>
                                  </w:tc>
                                </w:tr>
                              </w:tbl>
                              <w:p>
                                <w:pPr>
                                  <w:pStyle w:val="FrameContents"/>
                                  <w:spacing w:before="0" w:after="160"/>
                                  <w:rPr>
                                    <w:color w:val="000000"/>
                                  </w:rPr>
                                </w:pPr>
                                <w:r>
                                  <w:rPr>
                                    <w:color w:val="000000"/>
                                  </w:rPr>
                                </w:r>
                              </w:p>
                            </w:txbxContent>
                          </wps:txbx>
                          <wps:bodyPr lIns="0" rIns="0" tIns="0" bIns="0" anchor="ctr">
                            <a:prstTxWarp prst="textNoShape"/>
                            <a:noAutofit/>
                          </wps:bodyPr>
                        </wps:wsp>
                      </a:graphicData>
                    </a:graphic>
                    <wp14:sizeRelH relativeFrom="page">
                      <wp14:pctWidth>94000</wp14:pctWidth>
                    </wp14:sizeRelH>
                    <wp14:sizeRelV relativeFrom="page">
                      <wp14:pctHeight>77000</wp14:pctHeight>
                    </wp14:sizeRelV>
                  </wp:anchor>
                </w:drawing>
              </mc:Choice>
              <mc:Fallback>
                <w:pict>
                  <v:rect id="shape_0" ID="Text Box 138" path="m0,0l-2147483645,0l-2147483645,-2147483646l0,-2147483646xe" fillcolor="white" stroked="f" style="position:absolute;margin-left:13.55pt;margin-top:93.15pt;width:568.15pt;height:655.55pt;mso-wrap-style:none;v-text-anchor:middle;mso-position-horizontal:center;mso-position-horizontal-relative:page;mso-position-vertical:center;mso-position-vertical-relative:page" wp14:anchorId="4CB3D6CC">
                    <v:fill o:detectmouseclick="t" type="solid" color2="black"/>
                    <v:stroke color="#3465a4" weight="6480" joinstyle="round" endcap="flat"/>
                    <v:textbox>
                      <w:txbxContent>
                        <w:tbl>
                          <w:tblPr>
                            <w:tblW w:w="500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10097"/>
                            <w:gridCol w:w="1267"/>
                          </w:tblGrid>
                          <w:tr>
                            <w:trPr/>
                            <w:tc>
                              <w:tcPr>
                                <w:tcW w:w="10097" w:type="dxa"/>
                                <w:tcBorders>
                                  <w:right w:val="single" w:sz="12" w:space="0" w:color="ED7D31"/>
                                </w:tcBorders>
                                <w:vAlign w:val="center"/>
                              </w:tcPr>
                              <w:p>
                                <w:pPr>
                                  <w:pStyle w:val="FrameContents"/>
                                  <w:widowControl w:val="false"/>
                                  <w:jc w:val="right"/>
                                  <w:rPr/>
                                </w:pPr>
                                <w:r>
                                  <w:rPr/>
                                  <w:drawing>
                                    <wp:inline distT="0" distB="0" distL="0" distR="0">
                                      <wp:extent cx="3218815" cy="321881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3218815" cy="3218815"/>
                                              </a:xfrm>
                                              <a:prstGeom prst="rect">
                                                <a:avLst/>
                                              </a:prstGeom>
                                            </pic:spPr>
                                          </pic:pic>
                                        </a:graphicData>
                                      </a:graphic>
                                    </wp:inline>
                                  </w:drawing>
                                </w:r>
                              </w:p>
                              <w:sdt>
                                <w:sdtPr>
                                  <w:text/>
                                  <w:id w:val="690811964"/>
                                  <w:dataBinding w:prefixMappings="xmlns:ns0='http://purl.org/dc/elements/1.1/' xmlns:ns1='http://schemas.openxmlformats.org/package/2006/metadata/core-properties' " w:xpath="/ns1:coreProperties[1]/ns0:title[1]" w:storeItemID="{6C3C8BC8-F283-45AE-878A-BAB7291924A1}"/>
                                  <w:alias w:val="Title"/>
                                </w:sdtPr>
                                <w:sdtContent>
                                  <w:p>
                                    <w:pPr>
                                      <w:pStyle w:val="NoSpacing"/>
                                      <w:widowControl w:val="false"/>
                                      <w:spacing w:lineRule="auto" w:line="312"/>
                                      <w:jc w:val="right"/>
                                      <w:rPr>
                                        <w:caps/>
                                        <w:color w:val="191919" w:themeColor="text1" w:themeTint="e6"/>
                                        <w:sz w:val="72"/>
                                        <w:szCs w:val="72"/>
                                      </w:rPr>
                                    </w:pPr>
                                    <w:r>
                                      <w:rPr>
                                        <w:caps/>
                                        <w:color w:val="191919" w:themeColor="text1" w:themeTint="e6"/>
                                        <w:sz w:val="72"/>
                                        <w:szCs w:val="72"/>
                                      </w:rPr>
                                      <w:t>Mobile Application</w:t>
                                    </w:r>
                                  </w:p>
                                </w:sdtContent>
                              </w:sdt>
                              <w:sdt>
                                <w:sdtPr>
                                  <w:text/>
                                  <w:id w:val="765349290"/>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widowControl w:val="false"/>
                                      <w:spacing w:before="0" w:after="160"/>
                                      <w:jc w:val="right"/>
                                      <w:rPr>
                                        <w:sz w:val="24"/>
                                        <w:szCs w:val="24"/>
                                      </w:rPr>
                                    </w:pPr>
                                    <w:r>
                                      <w:rPr>
                                        <w:color w:val="000000" w:themeColor="text1"/>
                                        <w:sz w:val="24"/>
                                        <w:szCs w:val="24"/>
                                      </w:rPr>
                                      <w:t xml:space="preserve">     </w:t>
                                    </w:r>
                                  </w:p>
                                </w:sdtContent>
                              </w:sdt>
                            </w:tc>
                            <w:tc>
                              <w:tcPr>
                                <w:tcW w:w="1267" w:type="dxa"/>
                                <w:tcBorders>
                                  <w:left w:val="single" w:sz="12" w:space="0" w:color="ED7D31"/>
                                </w:tcBorders>
                                <w:vAlign w:val="center"/>
                              </w:tcPr>
                              <w:p>
                                <w:pPr>
                                  <w:pStyle w:val="NoSpacing"/>
                                  <w:widowControl w:val="false"/>
                                  <w:rPr>
                                    <w:caps/>
                                    <w:color w:val="ED7D31" w:themeColor="accent2"/>
                                    <w:sz w:val="26"/>
                                    <w:szCs w:val="26"/>
                                  </w:rPr>
                                </w:pPr>
                                <w:r>
                                  <w:rPr>
                                    <w:caps/>
                                    <w:color w:val="ED7D31" w:themeColor="accent2"/>
                                    <w:sz w:val="26"/>
                                    <w:szCs w:val="26"/>
                                  </w:rPr>
                                </w:r>
                              </w:p>
                              <w:p>
                                <w:pPr>
                                  <w:pStyle w:val="NoSpacing"/>
                                  <w:widowControl w:val="false"/>
                                  <w:rPr/>
                                </w:pPr>
                                <w:r>
                                  <w:rPr/>
                                </w:r>
                              </w:p>
                            </w:tc>
                          </w:tr>
                        </w:tbl>
                        <w:p>
                          <w:pPr>
                            <w:pStyle w:val="FrameContents"/>
                            <w:spacing w:before="0" w:after="160"/>
                            <w:rPr>
                              <w:color w:val="000000"/>
                            </w:rPr>
                          </w:pPr>
                          <w:r>
                            <w:rPr>
                              <w:color w:val="000000"/>
                            </w:rPr>
                          </w:r>
                        </w:p>
                      </w:txbxContent>
                    </v:textbox>
                    <w10:wrap type="none"/>
                  </v:rect>
                </w:pict>
              </mc:Fallback>
            </mc:AlternateContent>
          </w:r>
          <w:r>
            <w:br w:type="page"/>
          </w:r>
        </w:p>
      </w:sdtContent>
    </w:sdt>
    <w:sdt>
      <w:sdtPr>
        <w:docPartObj>
          <w:docPartGallery w:val="Table of Contents"/>
          <w:docPartUnique w:val="true"/>
        </w:docPartObj>
        <w:id w:val="1592156401"/>
      </w:sdtPr>
      <w:sdtContent>
        <w:p>
          <w:pPr>
            <w:pStyle w:val="TOCHeading"/>
            <w:shd w:val="clear" w:color="auto" w:fill="C5E0B3" w:themeFill="accent6" w:themeFillTint="66"/>
            <w:rPr/>
          </w:pPr>
          <w:r>
            <w:rPr/>
            <w:t>Table of Contents</w:t>
          </w:r>
        </w:p>
        <w:p>
          <w:pPr>
            <w:pStyle w:val="Contents3"/>
            <w:ind w:left="0" w:hanging="0"/>
            <w:rPr/>
          </w:pPr>
          <w:r>
            <w:rPr/>
            <w:t xml:space="preserve">         </w:t>
          </w:r>
          <w:r>
            <w:rPr/>
            <w:t>1.1 Introduction</w:t>
            <w:tab/>
          </w:r>
        </w:p>
        <w:p>
          <w:pPr>
            <w:pStyle w:val="Contents3"/>
            <w:rPr/>
          </w:pPr>
          <w:r>
            <w:rPr/>
            <w:t>1.2 Module on Mobile Application</w:t>
            <w:tab/>
          </w:r>
        </w:p>
        <w:p>
          <w:pPr>
            <w:pStyle w:val="Contents3"/>
            <w:rPr/>
          </w:pPr>
          <w:r>
            <w:rPr/>
            <w:t>1.3 Other Highlight</w:t>
            <w:tab/>
          </w:r>
        </w:p>
        <w:p>
          <w:pPr>
            <w:pStyle w:val="Contents3"/>
            <w:rPr/>
          </w:pPr>
          <w:r>
            <w:rPr/>
            <w:t>1.4 Benefit of Mobile Application</w:t>
            <w:tab/>
          </w:r>
        </w:p>
        <w:p>
          <w:pPr>
            <w:pStyle w:val="Contents3"/>
            <w:rPr/>
          </w:pPr>
          <w:r>
            <w:rPr/>
            <w:t>1.5 Problem Handling</w:t>
            <w:tab/>
          </w:r>
        </w:p>
        <w:p>
          <w:pPr>
            <w:pStyle w:val="Contents3"/>
            <w:rPr/>
          </w:pPr>
          <w:r>
            <w:rPr/>
            <w:t>1.6 Implementation Schedule</w:t>
            <w:tab/>
          </w:r>
        </w:p>
        <w:p>
          <w:pPr>
            <w:pStyle w:val="Contents3"/>
            <w:rPr/>
          </w:pPr>
          <w:r>
            <w:rPr/>
          </w:r>
        </w:p>
        <w:p>
          <w:pPr>
            <w:pStyle w:val="Contents3"/>
            <w:rPr/>
          </w:pPr>
          <w:r>
            <w:rPr/>
          </w:r>
        </w:p>
        <w:p>
          <w:pPr>
            <w:pStyle w:val="Normal"/>
            <w:rPr>
              <w:lang w:val="en-US"/>
            </w:rPr>
          </w:pPr>
          <w:r>
            <w:rPr>
              <w:lang w:val="en-US"/>
            </w:rPr>
          </w:r>
        </w:p>
      </w:sdtContent>
    </w:sdt>
    <w:p>
      <w:pPr>
        <w:pStyle w:val="Normal"/>
        <w:rPr>
          <w:rFonts w:cs="Calibri" w:cstheme="minorHAnsi"/>
        </w:rPr>
      </w:pPr>
      <w:r>
        <w:rPr>
          <w:rFonts w:cs="Calibri" w:cstheme="minorHAnsi"/>
        </w:rPr>
      </w:r>
      <w:r>
        <w:br w:type="page"/>
      </w:r>
    </w:p>
    <w:p>
      <w:pPr>
        <w:pStyle w:val="Normal"/>
        <w:rPr>
          <w:rFonts w:cs="Calibri" w:cstheme="minorHAnsi"/>
        </w:rPr>
      </w:pPr>
      <w:r>
        <w:rPr>
          <w:rFonts w:cs="Calibri" w:cstheme="minorHAnsi"/>
        </w:rPr>
      </w:r>
    </w:p>
    <w:p>
      <w:pPr>
        <w:pStyle w:val="Normal"/>
        <w:shd w:val="clear" w:color="auto" w:fill="A8D08D" w:themeFill="accent6" w:themeFillTint="99"/>
        <w:spacing w:lineRule="auto" w:line="276"/>
        <w:rPr/>
      </w:pPr>
      <w:r>
        <w:rPr/>
        <w:t>Mobile Application Overview</w:t>
      </w:r>
    </w:p>
    <w:p>
      <w:pPr>
        <w:pStyle w:val="ListParagraph"/>
        <w:spacing w:lineRule="auto" w:line="276"/>
        <w:rPr/>
      </w:pPr>
      <w:r>
        <w:rPr/>
      </w:r>
    </w:p>
    <w:p>
      <w:pPr>
        <w:pStyle w:val="Normal"/>
        <w:shd w:val="clear" w:color="auto" w:fill="E2EFD9" w:themeFill="accent6" w:themeFillTint="33"/>
        <w:spacing w:lineRule="auto" w:line="240"/>
        <w:rPr/>
      </w:pPr>
      <w:r>
        <w:rPr/>
        <w:t>1.1 Introduction</w:t>
      </w:r>
    </w:p>
    <w:p>
      <w:pPr>
        <w:pStyle w:val="Normal"/>
        <w:spacing w:lineRule="auto" w:line="276"/>
        <w:rPr>
          <w:rFonts w:cs="Calibri" w:cstheme="minorHAnsi"/>
          <w:color w:val="435059"/>
          <w:spacing w:val="-2"/>
          <w:shd w:fill="FFFFFF" w:val="clear"/>
        </w:rPr>
      </w:pPr>
      <w:r>
        <w:rPr>
          <w:rFonts w:cs="Calibri" w:cstheme="minorHAnsi"/>
        </w:rPr>
        <w:t xml:space="preserve"> </w:t>
      </w:r>
      <w:r>
        <w:rPr>
          <w:rFonts w:cs="Calibri" w:cstheme="minorHAnsi"/>
          <w:color w:val="435059"/>
          <w:spacing w:val="-2"/>
          <w:shd w:fill="FFFFFF" w:val="clear"/>
        </w:rPr>
        <w:t>Online shopping through app has become very popular these days because people find it convenient and easy to shop from their home or office. People can save their time and energy by purchasing products online with some discounts. The offers on the internet can be easily compared, and the buyer can buy the product according to their favourable conditions like price, quality and other discounts for their individual needs. The next generation of mobile phone “SMART Phones”, has opened the new paths of using specially designed apps. We have most of the companies making use of this trend of getting their company products available on their website for sale, to be accessed via the app. They are also coming out with some great offers to attract customers to download and use their apps more rather than accessing their website.</w:t>
      </w:r>
    </w:p>
    <w:p>
      <w:pPr>
        <w:pStyle w:val="Normal"/>
        <w:shd w:val="clear" w:color="auto" w:fill="C5E0B3" w:themeFill="accent6" w:themeFillTint="66"/>
        <w:spacing w:lineRule="auto" w:line="276"/>
        <w:rPr>
          <w:rFonts w:cs="Calibri" w:cstheme="minorHAnsi"/>
          <w:color w:val="435059"/>
          <w:spacing w:val="-2"/>
          <w:shd w:fill="FFFFFF" w:val="clear"/>
        </w:rPr>
      </w:pPr>
      <w:r>
        <w:rPr>
          <w:rFonts w:cs="Calibri" w:cstheme="minorHAnsi"/>
          <w:color w:val="435059"/>
          <w:spacing w:val="-2"/>
          <w:shd w:fill="C5E0B3" w:val="clear"/>
        </w:rPr>
        <w:t>1.2Modules on Mobile Application</w:t>
      </w:r>
    </w:p>
    <w:p>
      <w:pPr>
        <w:pStyle w:val="ListParagraph"/>
        <w:spacing w:lineRule="auto" w:line="276"/>
        <w:ind w:left="360" w:hanging="0"/>
        <w:rPr>
          <w:rFonts w:cs="Calibri" w:cstheme="minorAscii"/>
          <w:color w:val="435059"/>
          <w:spacing w:val="-2"/>
          <w:shd w:fill="FFFFFF" w:val="clear"/>
        </w:rPr>
      </w:pPr>
      <w:r>
        <w:rPr>
          <w:rFonts w:cs="Calibri" w:cstheme="minorAscii"/>
          <w:color w:val="435059"/>
          <w:spacing w:val="-2"/>
          <w:shd w:fill="FFFFFF" w:val="clear"/>
        </w:rPr>
        <w:t>Customer Module:</w:t>
      </w:r>
    </w:p>
    <w:p>
      <w:pPr>
        <w:pStyle w:val="ListParagraph"/>
        <w:numPr>
          <w:ilvl w:val="0"/>
          <w:numId w:val="1"/>
        </w:numPr>
        <w:spacing w:lineRule="auto" w:line="276"/>
        <w:rPr>
          <w:rFonts w:cs="Calibri" w:cstheme="minorHAnsi"/>
          <w:color w:val="435059"/>
          <w:spacing w:val="-2"/>
          <w:shd w:fill="FFFFFF" w:val="clear"/>
        </w:rPr>
      </w:pPr>
      <w:r>
        <w:rPr>
          <w:rFonts w:cs="Calibri" w:cstheme="minorHAnsi"/>
          <w:color w:val="435059"/>
          <w:spacing w:val="-2"/>
          <w:shd w:fill="FFFFFF" w:val="clear"/>
        </w:rPr>
        <w:t>Sign up</w:t>
      </w:r>
    </w:p>
    <w:p>
      <w:pPr>
        <w:pStyle w:val="ListParagraph"/>
        <w:numPr>
          <w:ilvl w:val="0"/>
          <w:numId w:val="1"/>
        </w:numPr>
        <w:spacing w:lineRule="auto" w:line="276"/>
        <w:rPr>
          <w:rFonts w:cs="Calibri" w:cstheme="minorHAnsi"/>
          <w:color w:val="435059"/>
          <w:spacing w:val="-2"/>
          <w:shd w:fill="FFFFFF" w:val="clear"/>
        </w:rPr>
      </w:pPr>
      <w:r>
        <w:rPr>
          <w:rFonts w:cs="Calibri" w:cstheme="minorHAnsi"/>
          <w:color w:val="435059"/>
          <w:spacing w:val="-2"/>
          <w:shd w:fill="FFFFFF" w:val="clear"/>
        </w:rPr>
        <w:t>Login</w:t>
      </w:r>
    </w:p>
    <w:p>
      <w:pPr>
        <w:pStyle w:val="ListParagraph"/>
        <w:numPr>
          <w:ilvl w:val="0"/>
          <w:numId w:val="1"/>
        </w:numPr>
        <w:spacing w:lineRule="auto" w:line="276"/>
        <w:rPr>
          <w:rFonts w:cs="Calibri" w:cstheme="minorHAnsi"/>
          <w:color w:val="435059"/>
          <w:spacing w:val="-2"/>
          <w:shd w:fill="FFFFFF" w:val="clear"/>
        </w:rPr>
      </w:pPr>
      <w:r>
        <w:rPr>
          <w:rFonts w:cs="Calibri" w:cstheme="minorHAnsi"/>
          <w:color w:val="435059"/>
          <w:spacing w:val="-2"/>
          <w:shd w:fill="FFFFFF" w:val="clear"/>
        </w:rPr>
        <w:t>Product Listing Page</w:t>
      </w:r>
    </w:p>
    <w:p>
      <w:pPr>
        <w:pStyle w:val="ListParagraph"/>
        <w:numPr>
          <w:ilvl w:val="0"/>
          <w:numId w:val="1"/>
        </w:numPr>
        <w:spacing w:lineRule="auto" w:line="276"/>
        <w:rPr>
          <w:rFonts w:cs="Calibri" w:cstheme="minorHAnsi"/>
          <w:color w:val="435059"/>
          <w:spacing w:val="-2"/>
          <w:shd w:fill="FFFFFF" w:val="clear"/>
        </w:rPr>
      </w:pPr>
      <w:r>
        <w:rPr>
          <w:rFonts w:cs="Calibri" w:cstheme="minorHAnsi"/>
          <w:color w:val="435059"/>
          <w:spacing w:val="-2"/>
          <w:shd w:fill="FFFFFF" w:val="clear"/>
        </w:rPr>
        <w:t>Product Detail Page</w:t>
      </w:r>
    </w:p>
    <w:p>
      <w:pPr>
        <w:pStyle w:val="ListParagraph"/>
        <w:numPr>
          <w:ilvl w:val="0"/>
          <w:numId w:val="1"/>
        </w:numPr>
        <w:spacing w:lineRule="auto" w:line="276"/>
        <w:rPr>
          <w:rFonts w:cs="Calibri" w:cstheme="minorHAnsi"/>
          <w:color w:val="435059"/>
          <w:spacing w:val="-2"/>
          <w:shd w:fill="FFFFFF" w:val="clear"/>
        </w:rPr>
      </w:pPr>
      <w:r>
        <w:rPr>
          <w:rFonts w:cs="Calibri" w:cstheme="minorHAnsi"/>
          <w:color w:val="435059"/>
          <w:spacing w:val="-2"/>
          <w:shd w:fill="FFFFFF" w:val="clear"/>
        </w:rPr>
        <w:t>Shopping Cart</w:t>
      </w:r>
    </w:p>
    <w:p>
      <w:pPr>
        <w:pStyle w:val="ListParagraph"/>
        <w:numPr>
          <w:ilvl w:val="0"/>
          <w:numId w:val="1"/>
        </w:numPr>
        <w:spacing w:lineRule="auto" w:line="276"/>
        <w:rPr>
          <w:rFonts w:cs="Calibri" w:cstheme="minorHAnsi"/>
          <w:color w:val="435059"/>
          <w:spacing w:val="-2"/>
          <w:shd w:fill="FFFFFF" w:val="clear"/>
        </w:rPr>
      </w:pPr>
      <w:r>
        <w:rPr>
          <w:rFonts w:cs="Calibri" w:cstheme="minorHAnsi"/>
          <w:color w:val="435059"/>
          <w:spacing w:val="-2"/>
          <w:shd w:fill="FFFFFF" w:val="clear"/>
        </w:rPr>
        <w:t>Billing Address &amp; Payment</w:t>
      </w:r>
    </w:p>
    <w:p>
      <w:pPr>
        <w:pStyle w:val="ListParagraph"/>
        <w:spacing w:lineRule="auto" w:line="276"/>
        <w:ind w:left="1080" w:hanging="0"/>
        <w:rPr>
          <w:rFonts w:cs="Calibri" w:cstheme="minorHAnsi"/>
          <w:color w:val="435059"/>
          <w:spacing w:val="-2"/>
          <w:shd w:fill="FFFFFF" w:val="clear"/>
        </w:rPr>
      </w:pPr>
      <w:r>
        <w:rPr>
          <w:rFonts w:cs="Calibri" w:cstheme="minorHAnsi"/>
          <w:color w:val="435059"/>
          <w:spacing w:val="-2"/>
          <w:shd w:fill="FFFFFF" w:val="clear"/>
        </w:rPr>
      </w:r>
    </w:p>
    <w:p>
      <w:pPr>
        <w:pStyle w:val="Normal"/>
        <w:shd w:val="clear" w:color="auto" w:fill="C5E0B3" w:themeFill="accent6" w:themeFillTint="66"/>
        <w:spacing w:lineRule="auto" w:line="276"/>
        <w:rPr>
          <w:rFonts w:cs="Calibri" w:cstheme="minorHAnsi"/>
          <w:color w:val="435059"/>
          <w:spacing w:val="-2"/>
          <w:shd w:fill="FFFFFF" w:val="clear"/>
        </w:rPr>
      </w:pPr>
      <w:r>
        <w:rPr>
          <w:rFonts w:cs="Calibri" w:cstheme="minorHAnsi"/>
          <w:color w:val="435059"/>
          <w:spacing w:val="-2"/>
          <w:shd w:fill="C5E0B3" w:val="clear"/>
        </w:rPr>
        <w:t>1.3 Other Highlight</w:t>
      </w:r>
      <w:r>
        <w:rPr>
          <w:rFonts w:cs="Calibri" w:cstheme="minorHAnsi"/>
          <w:color w:val="435059"/>
          <w:spacing w:val="-2"/>
          <w:shd w:fill="FFFFFF" w:val="clear"/>
        </w:rPr>
        <w:t xml:space="preserve"> </w:t>
      </w:r>
    </w:p>
    <w:p>
      <w:pPr>
        <w:pStyle w:val="Normal"/>
        <w:spacing w:lineRule="auto" w:line="240"/>
        <w:ind w:left="720" w:hanging="720"/>
        <w:rPr>
          <w:rFonts w:cs="Calibri" w:cstheme="minorHAnsi"/>
          <w:color w:val="435059"/>
          <w:spacing w:val="-2"/>
          <w:shd w:fill="FFFFFF" w:val="clear"/>
        </w:rPr>
      </w:pPr>
      <w:r>
        <w:rPr>
          <w:rFonts w:cs="Calibri" w:cstheme="minorHAnsi"/>
          <w:color w:val="435059"/>
          <w:spacing w:val="-2"/>
          <w:shd w:fill="FFFFFF" w:val="clear"/>
        </w:rPr>
        <w:t xml:space="preserve">The Objective of the project “Mobile Application” is to develop an e-marketing or online mobile </w:t>
      </w:r>
    </w:p>
    <w:p>
      <w:pPr>
        <w:pStyle w:val="Normal"/>
        <w:spacing w:lineRule="auto" w:line="240"/>
        <w:ind w:left="720" w:hanging="720"/>
        <w:rPr>
          <w:rFonts w:cs="Calibri" w:cstheme="minorHAnsi"/>
          <w:color w:val="435059"/>
          <w:spacing w:val="-2"/>
          <w:shd w:fill="FFFFFF" w:val="clear"/>
        </w:rPr>
      </w:pPr>
      <w:r>
        <w:rPr>
          <w:rFonts w:cs="Calibri" w:cstheme="minorHAnsi"/>
          <w:color w:val="435059"/>
          <w:spacing w:val="-2"/>
          <w:shd w:fill="FFFFFF" w:val="clear"/>
        </w:rPr>
        <w:t>Shopping system for selling of mobile phones.</w:t>
      </w:r>
    </w:p>
    <w:p>
      <w:pPr>
        <w:pStyle w:val="Normal"/>
        <w:spacing w:lineRule="auto" w:line="240"/>
        <w:ind w:left="720" w:hanging="720"/>
        <w:rPr>
          <w:rFonts w:cs="Calibri" w:cstheme="minorHAnsi"/>
          <w:color w:val="435059"/>
          <w:spacing w:val="-2"/>
          <w:shd w:fill="FFFFFF" w:val="clear"/>
        </w:rPr>
      </w:pPr>
      <w:r>
        <w:rPr>
          <w:rFonts w:cs="Calibri" w:cstheme="minorHAnsi"/>
          <w:color w:val="435059"/>
          <w:spacing w:val="-2"/>
          <w:shd w:fill="FFFFFF" w:val="clear"/>
        </w:rPr>
        <w:t>The major objective of this project is as follow:</w:t>
      </w:r>
    </w:p>
    <w:p>
      <w:pPr>
        <w:pStyle w:val="ListParagraph"/>
        <w:numPr>
          <w:ilvl w:val="0"/>
          <w:numId w:val="2"/>
        </w:numPr>
        <w:spacing w:lineRule="auto" w:line="240"/>
        <w:rPr>
          <w:rFonts w:cs="Calibri" w:cstheme="minorHAnsi"/>
          <w:color w:val="435059"/>
          <w:spacing w:val="-2"/>
          <w:shd w:fill="FFFFFF" w:val="clear"/>
        </w:rPr>
      </w:pPr>
      <w:r>
        <w:rPr>
          <w:rFonts w:cs="Calibri" w:cstheme="minorHAnsi"/>
          <w:color w:val="435059"/>
          <w:spacing w:val="-2"/>
          <w:shd w:fill="FFFFFF" w:val="clear"/>
        </w:rPr>
        <w:t>Helping the customer in searching their specific Mobile with user friendly search tool</w:t>
      </w:r>
    </w:p>
    <w:p>
      <w:pPr>
        <w:pStyle w:val="ListParagraph"/>
        <w:numPr>
          <w:ilvl w:val="0"/>
          <w:numId w:val="2"/>
        </w:numPr>
        <w:spacing w:lineRule="auto" w:line="240"/>
        <w:rPr>
          <w:rFonts w:cs="Calibri" w:cstheme="minorHAnsi"/>
          <w:color w:val="435059"/>
          <w:spacing w:val="-2"/>
          <w:shd w:fill="FFFFFF" w:val="clear"/>
        </w:rPr>
      </w:pPr>
      <w:r>
        <w:rPr>
          <w:rFonts w:cs="Calibri" w:cstheme="minorHAnsi"/>
          <w:color w:val="435059"/>
          <w:spacing w:val="-2"/>
          <w:shd w:fill="FFFFFF" w:val="clear"/>
        </w:rPr>
        <w:t>Provide facility to the customer for online shopping.</w:t>
      </w:r>
    </w:p>
    <w:p>
      <w:pPr>
        <w:pStyle w:val="ListParagraph"/>
        <w:numPr>
          <w:ilvl w:val="0"/>
          <w:numId w:val="2"/>
        </w:numPr>
        <w:spacing w:lineRule="auto" w:line="240"/>
        <w:rPr>
          <w:rFonts w:cs="Calibri" w:cstheme="minorHAnsi"/>
          <w:color w:val="435059"/>
          <w:spacing w:val="-2"/>
          <w:shd w:fill="FFFFFF" w:val="clear"/>
        </w:rPr>
      </w:pPr>
      <w:r>
        <w:rPr>
          <w:rFonts w:cs="Calibri" w:cstheme="minorHAnsi"/>
          <w:color w:val="435059"/>
          <w:spacing w:val="-2"/>
          <w:shd w:fill="FFFFFF" w:val="clear"/>
        </w:rPr>
        <w:t>Provide a user-friendly user interface for the customer for online sale of mobile.</w:t>
      </w:r>
    </w:p>
    <w:p>
      <w:pPr>
        <w:pStyle w:val="ListParagraph"/>
        <w:numPr>
          <w:ilvl w:val="0"/>
          <w:numId w:val="2"/>
        </w:numPr>
        <w:spacing w:lineRule="auto" w:line="240"/>
        <w:rPr>
          <w:rFonts w:cs="Calibri" w:cstheme="minorHAnsi"/>
          <w:color w:val="435059"/>
          <w:spacing w:val="-2"/>
          <w:shd w:fill="FFFFFF" w:val="clear"/>
        </w:rPr>
      </w:pPr>
      <w:r>
        <w:rPr>
          <w:rFonts w:cs="Calibri" w:cstheme="minorHAnsi"/>
          <w:color w:val="435059"/>
          <w:spacing w:val="-2"/>
          <w:shd w:fill="FFFFFF" w:val="clear"/>
        </w:rPr>
        <w:t>Provide limited and secured environment for the data access wherever required.</w:t>
      </w:r>
    </w:p>
    <w:p>
      <w:pPr>
        <w:pStyle w:val="ListParagraph"/>
        <w:spacing w:lineRule="auto" w:line="240"/>
        <w:rPr>
          <w:rFonts w:cs="Calibri" w:cstheme="minorHAnsi"/>
          <w:color w:val="435059"/>
          <w:spacing w:val="-2"/>
          <w:shd w:fill="FFFFFF" w:val="clear"/>
        </w:rPr>
      </w:pPr>
      <w:r>
        <w:rPr>
          <w:rFonts w:cs="Calibri" w:cstheme="minorHAnsi"/>
          <w:color w:val="435059"/>
          <w:spacing w:val="-2"/>
          <w:shd w:fill="FFFFFF" w:val="clear"/>
        </w:rPr>
      </w:r>
    </w:p>
    <w:p>
      <w:pPr>
        <w:pStyle w:val="Normal"/>
        <w:shd w:val="clear" w:color="auto" w:fill="C5E0B3" w:themeFill="accent6" w:themeFillTint="66"/>
        <w:spacing w:lineRule="auto" w:line="240"/>
        <w:rPr>
          <w:rFonts w:cs="Calibri" w:cstheme="minorHAnsi"/>
          <w:color w:val="435059"/>
          <w:spacing w:val="-2"/>
          <w:shd w:fill="FFFFFF" w:val="clear"/>
        </w:rPr>
      </w:pPr>
      <w:r>
        <w:rPr>
          <w:rFonts w:cs="Calibri" w:cstheme="minorHAnsi"/>
          <w:color w:val="435059"/>
          <w:spacing w:val="-2"/>
          <w:shd w:fill="C5E0B3" w:val="clear"/>
        </w:rPr>
        <w:t>1.4 Benefit of Mobile Application</w:t>
      </w:r>
    </w:p>
    <w:p>
      <w:pPr>
        <w:pStyle w:val="ListParagraph"/>
        <w:spacing w:lineRule="auto" w:line="240"/>
        <w:ind w:left="360" w:hanging="0"/>
        <w:rPr>
          <w:rFonts w:cs="Calibri" w:cstheme="minorHAnsi"/>
          <w:color w:val="435059"/>
          <w:spacing w:val="-2"/>
          <w:shd w:fill="FFFFFF" w:val="clear"/>
        </w:rPr>
      </w:pPr>
      <w:r>
        <w:rPr>
          <w:rFonts w:cs="Calibri" w:cstheme="minorHAnsi"/>
          <w:color w:val="435059"/>
          <w:spacing w:val="-2"/>
          <w:shd w:fill="FFFFFF" w:val="clear"/>
        </w:rPr>
      </w:r>
    </w:p>
    <w:p>
      <w:pPr>
        <w:pStyle w:val="ListParagraph"/>
        <w:numPr>
          <w:ilvl w:val="0"/>
          <w:numId w:val="3"/>
        </w:numPr>
        <w:spacing w:lineRule="auto" w:line="240"/>
        <w:rPr>
          <w:rFonts w:cs="Calibri" w:cstheme="minorHAnsi"/>
          <w:color w:val="435059"/>
          <w:spacing w:val="-2"/>
          <w:shd w:fill="FFFFFF" w:val="clear"/>
        </w:rPr>
      </w:pPr>
      <w:r>
        <w:rPr>
          <w:rFonts w:cs="Calibri" w:cstheme="minorHAnsi"/>
          <w:color w:val="435059"/>
          <w:spacing w:val="-2"/>
          <w:shd w:fill="FFFFFF" w:val="clear"/>
        </w:rPr>
        <w:t>Enhanced Performance</w:t>
      </w:r>
    </w:p>
    <w:p>
      <w:pPr>
        <w:pStyle w:val="ListParagraph"/>
        <w:numPr>
          <w:ilvl w:val="0"/>
          <w:numId w:val="3"/>
        </w:numPr>
        <w:spacing w:lineRule="auto" w:line="240"/>
        <w:rPr>
          <w:rFonts w:cs="Calibri" w:cstheme="minorHAnsi"/>
          <w:color w:val="435059"/>
          <w:spacing w:val="-2"/>
          <w:shd w:fill="FFFFFF" w:val="clear"/>
        </w:rPr>
      </w:pPr>
      <w:r>
        <w:rPr>
          <w:rFonts w:cs="Calibri" w:cstheme="minorHAnsi"/>
          <w:color w:val="435059"/>
          <w:spacing w:val="-2"/>
          <w:shd w:fill="FFFFFF" w:val="clear"/>
        </w:rPr>
        <w:t>Simplicity</w:t>
      </w:r>
    </w:p>
    <w:p>
      <w:pPr>
        <w:pStyle w:val="ListParagraph"/>
        <w:numPr>
          <w:ilvl w:val="0"/>
          <w:numId w:val="3"/>
        </w:numPr>
        <w:spacing w:lineRule="auto" w:line="240"/>
        <w:rPr>
          <w:rFonts w:cs="Calibri" w:cstheme="minorHAnsi"/>
          <w:color w:val="435059"/>
          <w:spacing w:val="-2"/>
          <w:shd w:fill="FFFFFF" w:val="clear"/>
        </w:rPr>
      </w:pPr>
      <w:r>
        <w:rPr>
          <w:rFonts w:cs="Calibri" w:cstheme="minorHAnsi"/>
          <w:color w:val="435059"/>
          <w:spacing w:val="-2"/>
          <w:shd w:fill="FFFFFF" w:val="clear"/>
        </w:rPr>
        <w:t>Easy Manageability</w:t>
      </w:r>
    </w:p>
    <w:p>
      <w:pPr>
        <w:pStyle w:val="ListParagraph"/>
        <w:numPr>
          <w:ilvl w:val="0"/>
          <w:numId w:val="3"/>
        </w:numPr>
        <w:spacing w:lineRule="auto" w:line="240"/>
        <w:rPr>
          <w:rFonts w:cs="Calibri" w:cstheme="minorHAnsi"/>
          <w:color w:val="435059"/>
          <w:spacing w:val="-2"/>
          <w:shd w:fill="FFFFFF" w:val="clear"/>
        </w:rPr>
      </w:pPr>
      <w:r>
        <w:rPr>
          <w:rFonts w:cs="Calibri" w:cstheme="minorHAnsi"/>
          <w:color w:val="435059"/>
          <w:spacing w:val="-2"/>
          <w:shd w:fill="FFFFFF" w:val="clear"/>
        </w:rPr>
        <w:t>Customized and Extensibility</w:t>
      </w:r>
    </w:p>
    <w:p>
      <w:pPr>
        <w:pStyle w:val="ListParagraph"/>
        <w:numPr>
          <w:ilvl w:val="0"/>
          <w:numId w:val="3"/>
        </w:numPr>
        <w:spacing w:lineRule="auto" w:line="240"/>
        <w:rPr>
          <w:rFonts w:cs="Calibri" w:cstheme="minorHAnsi"/>
          <w:color w:val="435059"/>
          <w:spacing w:val="-2"/>
          <w:shd w:fill="FFFFFF" w:val="clear"/>
        </w:rPr>
      </w:pPr>
      <w:r>
        <w:rPr>
          <w:rFonts w:cs="Calibri" w:cstheme="minorHAnsi"/>
          <w:color w:val="435059"/>
          <w:spacing w:val="-2"/>
          <w:shd w:fill="FFFFFF" w:val="clear"/>
        </w:rPr>
        <w:t>Security</w:t>
      </w:r>
    </w:p>
    <w:p>
      <w:pPr>
        <w:pStyle w:val="ListParagraph"/>
        <w:spacing w:lineRule="auto" w:line="240"/>
        <w:rPr>
          <w:rFonts w:cs="Calibri" w:cstheme="minorHAnsi"/>
          <w:color w:val="435059"/>
          <w:spacing w:val="-2"/>
          <w:shd w:fill="FFFFFF" w:val="clear"/>
        </w:rPr>
      </w:pPr>
      <w:r>
        <w:rPr>
          <w:rFonts w:cs="Calibri" w:cstheme="minorHAnsi"/>
          <w:color w:val="435059"/>
          <w:spacing w:val="-2"/>
          <w:shd w:fill="FFFFFF" w:val="clear"/>
        </w:rPr>
      </w:r>
    </w:p>
    <w:p>
      <w:pPr>
        <w:pStyle w:val="ListParagraph"/>
        <w:spacing w:lineRule="auto" w:line="240"/>
        <w:rPr>
          <w:rFonts w:cs="Calibri" w:cstheme="minorHAnsi"/>
          <w:color w:val="435059"/>
          <w:spacing w:val="-2"/>
          <w:shd w:fill="FFFFFF" w:val="clear"/>
        </w:rPr>
      </w:pPr>
      <w:r>
        <w:rPr>
          <w:rFonts w:cs="Calibri" w:cstheme="minorHAnsi"/>
          <w:color w:val="435059"/>
          <w:spacing w:val="-2"/>
          <w:shd w:fill="FFFFFF" w:val="clear"/>
        </w:rPr>
      </w:r>
    </w:p>
    <w:p>
      <w:pPr>
        <w:pStyle w:val="ListParagraph"/>
        <w:spacing w:lineRule="auto" w:line="240"/>
        <w:rPr>
          <w:rFonts w:cs="Calibri" w:cstheme="minorHAnsi"/>
          <w:color w:val="435059"/>
          <w:spacing w:val="-2"/>
          <w:shd w:fill="FFFFFF" w:val="clear"/>
        </w:rPr>
      </w:pPr>
      <w:r>
        <w:rPr>
          <w:rFonts w:cs="Calibri" w:cstheme="minorHAnsi"/>
          <w:color w:val="435059"/>
          <w:spacing w:val="-2"/>
          <w:shd w:fill="FFFFFF" w:val="clear"/>
        </w:rPr>
      </w:r>
    </w:p>
    <w:p>
      <w:pPr>
        <w:pStyle w:val="ListParagraph"/>
        <w:numPr>
          <w:ilvl w:val="1"/>
          <w:numId w:val="4"/>
        </w:numPr>
        <w:shd w:val="clear" w:color="auto" w:fill="C5E0B3" w:themeFill="accent6" w:themeFillTint="66"/>
        <w:spacing w:lineRule="auto" w:line="240"/>
        <w:rPr>
          <w:rFonts w:cs="Calibri" w:cstheme="minorHAnsi"/>
          <w:color w:val="435059"/>
          <w:spacing w:val="-2"/>
          <w:shd w:fill="FFFFFF" w:val="clear"/>
        </w:rPr>
      </w:pPr>
      <w:r>
        <w:rPr>
          <w:rFonts w:cs="Calibri" w:cstheme="minorHAnsi"/>
          <w:color w:val="435059"/>
          <w:spacing w:val="-2"/>
          <w:shd w:fill="C5E0B3" w:val="clear"/>
        </w:rPr>
        <w:t xml:space="preserve"> </w:t>
      </w:r>
      <w:r>
        <w:rPr>
          <w:rFonts w:cs="Calibri" w:cstheme="minorHAnsi"/>
          <w:color w:val="435059"/>
          <w:spacing w:val="-2"/>
          <w:shd w:fill="C5E0B3" w:val="clear"/>
        </w:rPr>
        <w:t>Problem Handling</w:t>
      </w:r>
    </w:p>
    <w:p>
      <w:pPr>
        <w:pStyle w:val="Normal"/>
        <w:spacing w:lineRule="auto" w:line="240"/>
        <w:rPr>
          <w:rFonts w:cs="Calibri" w:cstheme="minorHAnsi"/>
          <w:color w:val="435059"/>
          <w:spacing w:val="-2"/>
          <w:shd w:fill="FFFFFF" w:val="clear"/>
        </w:rPr>
      </w:pPr>
      <w:r>
        <w:rPr>
          <w:rFonts w:cs="Calibri" w:cstheme="minorHAnsi"/>
          <w:color w:val="435059"/>
          <w:spacing w:val="-2"/>
          <w:shd w:fill="FFFFFF" w:val="clear"/>
        </w:rPr>
        <w:t xml:space="preserve">There are a lot of websites on internet whereby it offers a variety of product and services for consumer can find and buy through online such as shoe, apparel, sun glasses and more Moreover, the online also provides some of the services which is paying bill online, booking a transport ticket and more. In this research, we are looking the problem addressed in this research which is the view of </w:t>
      </w:r>
      <w:r>
        <w:rPr>
          <w:rFonts w:cs="Calibri" w:cstheme="minorHAnsi"/>
        </w:rPr>
        <w:t xml:space="preserve">online shopping </w:t>
      </w:r>
      <w:r>
        <w:rPr>
          <w:rFonts w:cs="Calibri" w:cstheme="minorHAnsi"/>
          <w:color w:val="435059"/>
          <w:spacing w:val="-2"/>
          <w:shd w:fill="FFFFFF" w:val="clear"/>
        </w:rPr>
        <w:t>by consumer. In addition, in this study also understand the influences of the social factors toward to purchase intention of consumers in online shopping and also study the attitude of the consumers purchase intention in online shopping.</w:t>
      </w:r>
    </w:p>
    <w:p>
      <w:pPr>
        <w:pStyle w:val="Normal"/>
        <w:spacing w:lineRule="auto" w:line="240"/>
        <w:rPr>
          <w:rFonts w:cs="Calibri" w:cstheme="minorHAnsi"/>
          <w:color w:val="435059"/>
          <w:spacing w:val="-2"/>
          <w:shd w:fill="FFFFFF" w:val="clear"/>
        </w:rPr>
      </w:pPr>
      <w:r>
        <w:rPr>
          <w:rFonts w:cs="Calibri" w:cstheme="minorHAnsi"/>
          <w:color w:val="435059"/>
          <w:spacing w:val="-2"/>
          <w:shd w:fill="FFFFFF" w:val="clear"/>
        </w:rPr>
      </w:r>
    </w:p>
    <w:p>
      <w:pPr>
        <w:pStyle w:val="ListParagraph"/>
        <w:numPr>
          <w:ilvl w:val="1"/>
          <w:numId w:val="4"/>
        </w:numPr>
        <w:shd w:val="clear" w:color="auto" w:fill="C5E0B3" w:themeFill="accent6" w:themeFillTint="66"/>
        <w:spacing w:lineRule="auto" w:line="240"/>
        <w:rPr>
          <w:rFonts w:cs="Calibri" w:cstheme="minorHAnsi"/>
          <w:color w:val="435059"/>
          <w:spacing w:val="-2"/>
          <w:shd w:fill="FFFFFF" w:val="clear"/>
        </w:rPr>
      </w:pPr>
      <w:r>
        <w:rPr>
          <w:rFonts w:cs="Calibri" w:cstheme="minorHAnsi"/>
          <w:color w:val="435059"/>
          <w:spacing w:val="-2"/>
          <w:shd w:fill="C5E0B3" w:val="clear"/>
        </w:rPr>
        <w:t>Implementation Schedule</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2"/>
        <w:gridCol w:w="2188"/>
        <w:gridCol w:w="3006"/>
      </w:tblGrid>
      <w:tr>
        <w:trPr/>
        <w:tc>
          <w:tcPr>
            <w:tcW w:w="3822" w:type="dxa"/>
            <w:tcBorders/>
            <w:shd w:color="auto" w:fill="A8D08D" w:themeFill="accent6" w:themeFillTint="99" w:val="clear"/>
          </w:tcPr>
          <w:p>
            <w:pPr>
              <w:pStyle w:val="Footnote"/>
              <w:widowControl/>
              <w:spacing w:before="0" w:after="0"/>
              <w:jc w:val="center"/>
              <w:rPr>
                <w:rStyle w:val="SubtleEmphasis"/>
                <w:b/>
                <w:b/>
                <w:bCs/>
                <w:i w:val="false"/>
                <w:i w:val="false"/>
                <w:iCs w:val="false"/>
              </w:rPr>
            </w:pPr>
            <w:r>
              <w:rPr>
                <w:rStyle w:val="SubtleEmphasis"/>
                <w:b/>
                <w:bCs/>
                <w:i w:val="false"/>
                <w:iCs w:val="false"/>
                <w:kern w:val="0"/>
                <w:lang w:eastAsia="en-US" w:bidi="ar-SA"/>
              </w:rPr>
              <w:t>User Story</w:t>
            </w:r>
          </w:p>
        </w:tc>
        <w:tc>
          <w:tcPr>
            <w:tcW w:w="2188" w:type="dxa"/>
            <w:tcBorders/>
            <w:shd w:color="auto" w:fill="A8D08D" w:themeFill="accent6" w:themeFillTint="99" w:val="clear"/>
          </w:tcPr>
          <w:p>
            <w:pPr>
              <w:pStyle w:val="Footnote"/>
              <w:widowControl/>
              <w:spacing w:before="0" w:after="0"/>
              <w:jc w:val="center"/>
              <w:rPr>
                <w:rStyle w:val="SubtleEmphasis"/>
                <w:b/>
                <w:b/>
                <w:bCs/>
                <w:i w:val="false"/>
                <w:i w:val="false"/>
                <w:iCs w:val="false"/>
              </w:rPr>
            </w:pPr>
            <w:r>
              <w:rPr>
                <w:rStyle w:val="SubtleEmphasis"/>
                <w:b/>
                <w:bCs/>
                <w:i w:val="false"/>
                <w:iCs w:val="false"/>
                <w:kern w:val="0"/>
                <w:lang w:eastAsia="en-US" w:bidi="ar-SA"/>
              </w:rPr>
              <w:t>Status</w:t>
            </w:r>
          </w:p>
        </w:tc>
        <w:tc>
          <w:tcPr>
            <w:tcW w:w="3006" w:type="dxa"/>
            <w:tcBorders/>
            <w:shd w:color="auto" w:fill="A8D08D" w:themeFill="accent6" w:themeFillTint="99" w:val="clear"/>
          </w:tcPr>
          <w:p>
            <w:pPr>
              <w:pStyle w:val="Footnote"/>
              <w:widowControl/>
              <w:spacing w:before="0" w:after="0"/>
              <w:jc w:val="center"/>
              <w:rPr>
                <w:rStyle w:val="SubtleEmphasis"/>
                <w:b/>
                <w:b/>
                <w:bCs/>
                <w:i w:val="false"/>
                <w:i w:val="false"/>
                <w:iCs w:val="false"/>
              </w:rPr>
            </w:pPr>
            <w:r>
              <w:rPr>
                <w:rStyle w:val="SubtleEmphasis"/>
                <w:b/>
                <w:bCs/>
                <w:i w:val="false"/>
                <w:iCs w:val="false"/>
                <w:kern w:val="0"/>
                <w:lang w:eastAsia="en-US" w:bidi="ar-SA"/>
              </w:rPr>
              <w:t>Date</w:t>
            </w:r>
          </w:p>
        </w:tc>
      </w:tr>
      <w:tr>
        <w:trPr/>
        <w:tc>
          <w:tcPr>
            <w:tcW w:w="3822"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Home Page</w:t>
            </w:r>
          </w:p>
        </w:tc>
        <w:tc>
          <w:tcPr>
            <w:tcW w:w="2188"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6/01/2022</w:t>
            </w:r>
          </w:p>
        </w:tc>
      </w:tr>
      <w:tr>
        <w:trPr/>
        <w:tc>
          <w:tcPr>
            <w:tcW w:w="3822"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 xml:space="preserve">View Product </w:t>
            </w:r>
          </w:p>
        </w:tc>
        <w:tc>
          <w:tcPr>
            <w:tcW w:w="2188"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8/01/2022</w:t>
            </w:r>
          </w:p>
        </w:tc>
      </w:tr>
      <w:tr>
        <w:trPr>
          <w:trHeight w:val="300" w:hRule="atLeast"/>
        </w:trPr>
        <w:tc>
          <w:tcPr>
            <w:tcW w:w="3822"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Add to Cart Function</w:t>
            </w:r>
          </w:p>
        </w:tc>
        <w:tc>
          <w:tcPr>
            <w:tcW w:w="2188"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E2EFD9" w:themeFill="accent6" w:themeFillTint="33" w:val="clear"/>
          </w:tcPr>
          <w:p>
            <w:pPr>
              <w:pStyle w:val="Footnote"/>
              <w:widowControl/>
              <w:bidi w:val="0"/>
              <w:spacing w:lineRule="auto" w:line="240" w:beforeAutospacing="0" w:before="0" w:afterAutospacing="0" w:after="0"/>
              <w:ind w:left="0" w:right="0" w:hanging="0"/>
              <w:jc w:val="center"/>
              <w:rPr>
                <w:rStyle w:val="SubtleEmphasis"/>
                <w:rFonts w:ascii="Calibri" w:hAnsi="Calibri" w:eastAsia="" w:cs="Times New Roman"/>
                <w:sz w:val="20"/>
                <w:szCs w:val="20"/>
              </w:rPr>
            </w:pPr>
            <w:r>
              <w:rPr>
                <w:rStyle w:val="SubtleEmphasis"/>
                <w:rFonts w:eastAsia="" w:cs="Times New Roman"/>
                <w:kern w:val="0"/>
                <w:sz w:val="20"/>
                <w:szCs w:val="20"/>
                <w:lang w:eastAsia="en-US" w:bidi="ar-SA"/>
              </w:rPr>
              <w:t>7/01/2022</w:t>
            </w:r>
          </w:p>
        </w:tc>
      </w:tr>
      <w:tr>
        <w:trPr/>
        <w:tc>
          <w:tcPr>
            <w:tcW w:w="3822"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Login Page</w:t>
            </w:r>
          </w:p>
        </w:tc>
        <w:tc>
          <w:tcPr>
            <w:tcW w:w="2188"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7/01/2022</w:t>
            </w:r>
          </w:p>
        </w:tc>
      </w:tr>
      <w:tr>
        <w:trPr/>
        <w:tc>
          <w:tcPr>
            <w:tcW w:w="3822"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Register Page</w:t>
            </w:r>
          </w:p>
        </w:tc>
        <w:tc>
          <w:tcPr>
            <w:tcW w:w="2188"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7/01/2022</w:t>
            </w:r>
          </w:p>
        </w:tc>
      </w:tr>
      <w:tr>
        <w:trPr/>
        <w:tc>
          <w:tcPr>
            <w:tcW w:w="3822"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Cart Page</w:t>
            </w:r>
          </w:p>
        </w:tc>
        <w:tc>
          <w:tcPr>
            <w:tcW w:w="2188"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6/01/2022</w:t>
            </w:r>
          </w:p>
        </w:tc>
      </w:tr>
      <w:tr>
        <w:trPr/>
        <w:tc>
          <w:tcPr>
            <w:tcW w:w="3822"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Footer</w:t>
            </w:r>
          </w:p>
        </w:tc>
        <w:tc>
          <w:tcPr>
            <w:tcW w:w="2188"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6/01/2022</w:t>
            </w:r>
          </w:p>
        </w:tc>
      </w:tr>
      <w:tr>
        <w:trPr/>
        <w:tc>
          <w:tcPr>
            <w:tcW w:w="3822"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View Product</w:t>
            </w:r>
          </w:p>
        </w:tc>
        <w:tc>
          <w:tcPr>
            <w:tcW w:w="2188"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13/01/2022</w:t>
            </w:r>
          </w:p>
        </w:tc>
      </w:tr>
      <w:tr>
        <w:trPr/>
        <w:tc>
          <w:tcPr>
            <w:tcW w:w="3822"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Google Authentication</w:t>
            </w:r>
          </w:p>
        </w:tc>
        <w:tc>
          <w:tcPr>
            <w:tcW w:w="2188"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8/01/2022</w:t>
            </w:r>
          </w:p>
        </w:tc>
      </w:tr>
      <w:tr>
        <w:trPr/>
        <w:tc>
          <w:tcPr>
            <w:tcW w:w="3822"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Payment Page</w:t>
            </w:r>
          </w:p>
        </w:tc>
        <w:tc>
          <w:tcPr>
            <w:tcW w:w="2188"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7/01/2022</w:t>
            </w:r>
          </w:p>
        </w:tc>
      </w:tr>
      <w:tr>
        <w:trPr/>
        <w:tc>
          <w:tcPr>
            <w:tcW w:w="3822"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Register Page (Spring Boot)</w:t>
            </w:r>
          </w:p>
        </w:tc>
        <w:tc>
          <w:tcPr>
            <w:tcW w:w="2188"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11/01/2022</w:t>
            </w:r>
          </w:p>
        </w:tc>
      </w:tr>
      <w:tr>
        <w:trPr/>
        <w:tc>
          <w:tcPr>
            <w:tcW w:w="3822"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About Us</w:t>
            </w:r>
          </w:p>
        </w:tc>
        <w:tc>
          <w:tcPr>
            <w:tcW w:w="2188"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9/01/2022</w:t>
            </w:r>
          </w:p>
        </w:tc>
      </w:tr>
      <w:tr>
        <w:trPr/>
        <w:tc>
          <w:tcPr>
            <w:tcW w:w="3822"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Payment Completion</w:t>
            </w:r>
          </w:p>
        </w:tc>
        <w:tc>
          <w:tcPr>
            <w:tcW w:w="2188"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9/01/2022</w:t>
            </w:r>
          </w:p>
        </w:tc>
      </w:tr>
      <w:tr>
        <w:trPr/>
        <w:tc>
          <w:tcPr>
            <w:tcW w:w="3822"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Login Page (Validation)</w:t>
            </w:r>
          </w:p>
        </w:tc>
        <w:tc>
          <w:tcPr>
            <w:tcW w:w="2188"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11/01/2022</w:t>
            </w:r>
          </w:p>
        </w:tc>
      </w:tr>
      <w:tr>
        <w:trPr/>
        <w:tc>
          <w:tcPr>
            <w:tcW w:w="3822"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Payment Successful</w:t>
            </w:r>
          </w:p>
        </w:tc>
        <w:tc>
          <w:tcPr>
            <w:tcW w:w="2188"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E2EFD9" w:themeFill="accent6" w:themeFillTint="33" w:val="clear"/>
          </w:tcPr>
          <w:p>
            <w:pPr>
              <w:pStyle w:val="Footnote"/>
              <w:widowControl/>
              <w:spacing w:before="0" w:after="0"/>
              <w:jc w:val="center"/>
              <w:rPr>
                <w:rStyle w:val="SubtleEmphasis"/>
              </w:rPr>
            </w:pPr>
            <w:r>
              <w:rPr>
                <w:rStyle w:val="SubtleEmphasis"/>
                <w:kern w:val="0"/>
                <w:lang w:eastAsia="en-US" w:bidi="ar-SA"/>
              </w:rPr>
              <w:t>12/01/2022</w:t>
            </w:r>
          </w:p>
        </w:tc>
      </w:tr>
      <w:tr>
        <w:trPr/>
        <w:tc>
          <w:tcPr>
            <w:tcW w:w="3822"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Carousel</w:t>
            </w:r>
          </w:p>
        </w:tc>
        <w:tc>
          <w:tcPr>
            <w:tcW w:w="2188"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Completed</w:t>
            </w:r>
          </w:p>
        </w:tc>
        <w:tc>
          <w:tcPr>
            <w:tcW w:w="3006" w:type="dxa"/>
            <w:tcBorders/>
            <w:shd w:color="auto" w:fill="C5E0B3" w:themeFill="accent6" w:themeFillTint="66" w:val="clear"/>
          </w:tcPr>
          <w:p>
            <w:pPr>
              <w:pStyle w:val="Footnote"/>
              <w:widowControl/>
              <w:spacing w:before="0" w:after="0"/>
              <w:jc w:val="center"/>
              <w:rPr>
                <w:rStyle w:val="SubtleEmphasis"/>
              </w:rPr>
            </w:pPr>
            <w:r>
              <w:rPr>
                <w:rStyle w:val="SubtleEmphasis"/>
                <w:kern w:val="0"/>
                <w:lang w:eastAsia="en-US" w:bidi="ar-SA"/>
              </w:rPr>
              <w:t>12/01/2022</w:t>
            </w:r>
          </w:p>
        </w:tc>
      </w:tr>
      <w:tr>
        <w:trPr/>
        <w:tc>
          <w:tcPr>
            <w:tcW w:w="3822" w:type="dxa"/>
            <w:tcBorders>
              <w:top w:val="nil"/>
            </w:tcBorders>
            <w:shd w:color="auto" w:fill="C5E0B3" w:themeFill="accent6" w:themeFillTint="66" w:val="clear"/>
          </w:tcPr>
          <w:p>
            <w:pPr>
              <w:pStyle w:val="Footnote"/>
              <w:widowControl/>
              <w:spacing w:before="0" w:after="0"/>
              <w:jc w:val="center"/>
              <w:rPr>
                <w:i/>
                <w:i/>
                <w:iCs/>
              </w:rPr>
            </w:pPr>
            <w:r>
              <w:rPr>
                <w:i/>
                <w:iCs/>
              </w:rPr>
              <w:t>Admin Login</w:t>
            </w:r>
          </w:p>
        </w:tc>
        <w:tc>
          <w:tcPr>
            <w:tcW w:w="2188" w:type="dxa"/>
            <w:tcBorders>
              <w:top w:val="nil"/>
            </w:tcBorders>
            <w:shd w:color="auto" w:fill="C5E0B3" w:themeFill="accent6" w:themeFillTint="66" w:val="clear"/>
          </w:tcPr>
          <w:p>
            <w:pPr>
              <w:pStyle w:val="Footnote"/>
              <w:widowControl/>
              <w:spacing w:before="0" w:after="0"/>
              <w:jc w:val="center"/>
              <w:rPr>
                <w:i/>
                <w:i/>
                <w:iCs/>
              </w:rPr>
            </w:pPr>
            <w:r>
              <w:rPr>
                <w:i/>
                <w:iCs/>
              </w:rPr>
              <w:t>Completed</w:t>
            </w:r>
          </w:p>
        </w:tc>
        <w:tc>
          <w:tcPr>
            <w:tcW w:w="3006" w:type="dxa"/>
            <w:tcBorders>
              <w:top w:val="nil"/>
            </w:tcBorders>
            <w:shd w:color="auto" w:fill="C5E0B3" w:themeFill="accent6" w:themeFillTint="66" w:val="clear"/>
          </w:tcPr>
          <w:p>
            <w:pPr>
              <w:pStyle w:val="Footnote"/>
              <w:widowControl/>
              <w:spacing w:before="0" w:after="0"/>
              <w:jc w:val="center"/>
              <w:rPr>
                <w:i/>
                <w:i/>
                <w:iCs/>
              </w:rPr>
            </w:pPr>
            <w:r>
              <w:rPr>
                <w:i/>
                <w:iCs/>
              </w:rPr>
              <w:t>1/24/2022</w:t>
            </w:r>
          </w:p>
        </w:tc>
      </w:tr>
    </w:tbl>
    <w:p>
      <w:pPr>
        <w:pStyle w:val="Normal"/>
        <w:rPr/>
      </w:pPr>
      <w:r>
        <w:rPr/>
      </w:r>
    </w:p>
    <w:p>
      <w:pPr>
        <w:pStyle w:val="Footnote"/>
        <w:rPr/>
      </w:pPr>
      <w:r>
        <w:rPr/>
      </w:r>
    </w:p>
    <w:p>
      <w:pPr>
        <w:pStyle w:val="Normal"/>
        <w:spacing w:lineRule="auto" w:line="240"/>
        <w:rPr>
          <w:rFonts w:cs="Calibri" w:cstheme="minorHAnsi"/>
          <w:color w:val="435059"/>
          <w:spacing w:val="-2"/>
          <w:shd w:fill="FFFFFF" w:val="clear"/>
        </w:rPr>
      </w:pPr>
      <w:r>
        <w:rPr>
          <w:rFonts w:cs="Calibri" w:cstheme="minorHAnsi"/>
          <w:color w:val="435059"/>
          <w:spacing w:val="-2"/>
          <w:shd w:fill="FFFFFF" w:val="clear"/>
        </w:rPr>
      </w:r>
    </w:p>
    <w:p>
      <w:pPr>
        <w:pStyle w:val="Normal"/>
        <w:spacing w:lineRule="auto" w:line="240"/>
        <w:rPr>
          <w:rFonts w:cs="Calibri" w:cstheme="minorHAnsi"/>
          <w:color w:val="435059"/>
          <w:spacing w:val="-2"/>
          <w:shd w:fill="FFFFFF" w:val="clear"/>
        </w:rPr>
      </w:pPr>
      <w:r>
        <w:rPr>
          <w:rFonts w:cs="Calibri" w:cstheme="minorHAnsi"/>
          <w:color w:val="435059"/>
          <w:spacing w:val="-2"/>
          <w:shd w:fill="FFFFFF" w:val="clear"/>
        </w:rPr>
      </w:r>
    </w:p>
    <w:p>
      <w:pPr>
        <w:pStyle w:val="Normal"/>
        <w:spacing w:lineRule="auto" w:line="240"/>
        <w:ind w:left="720" w:hanging="720"/>
        <w:rPr>
          <w:rFonts w:cs="Calibri" w:cstheme="minorHAnsi"/>
          <w:color w:val="435059"/>
          <w:spacing w:val="-2"/>
          <w:shd w:fill="FFFFFF" w:val="clear"/>
        </w:rPr>
      </w:pPr>
      <w:r>
        <w:rPr>
          <w:rFonts w:cs="Calibri" w:cstheme="minorHAnsi"/>
          <w:color w:val="435059"/>
          <w:spacing w:val="-2"/>
          <w:shd w:fill="FFFFFF" w:val="clear"/>
        </w:rPr>
      </w:r>
    </w:p>
    <w:p>
      <w:pPr>
        <w:pStyle w:val="Normal"/>
        <w:spacing w:lineRule="auto" w:line="240"/>
        <w:ind w:left="720" w:hanging="720"/>
        <w:rPr>
          <w:rFonts w:cs="Calibri" w:cstheme="minorHAnsi"/>
          <w:color w:val="435059"/>
          <w:spacing w:val="-2"/>
          <w:shd w:fill="FFFFFF" w:val="clear"/>
        </w:rPr>
      </w:pPr>
      <w:r>
        <w:rPr>
          <w:rFonts w:cs="Calibri" w:cstheme="minorHAnsi"/>
          <w:color w:val="435059"/>
          <w:spacing w:val="-2"/>
          <w:shd w:fill="FFFFFF" w:val="clear"/>
        </w:rPr>
      </w:r>
    </w:p>
    <w:p>
      <w:pPr>
        <w:pStyle w:val="Normal"/>
        <w:spacing w:lineRule="auto" w:line="240"/>
        <w:ind w:left="720" w:hanging="720"/>
        <w:rPr>
          <w:rFonts w:cs="Calibri" w:cstheme="minorHAnsi"/>
          <w:color w:val="435059"/>
          <w:spacing w:val="-2"/>
          <w:shd w:fill="FFFFFF" w:val="clear"/>
        </w:rPr>
      </w:pPr>
      <w:r>
        <w:rPr>
          <w:rFonts w:cs="Calibri" w:cstheme="minorHAnsi"/>
          <w:color w:val="435059"/>
          <w:spacing w:val="-2"/>
          <w:shd w:fill="FFFFFF" w:val="clear"/>
        </w:rPr>
      </w:r>
    </w:p>
    <w:p>
      <w:pPr>
        <w:pStyle w:val="ListParagraph"/>
        <w:spacing w:lineRule="auto" w:line="276"/>
        <w:ind w:left="360" w:hanging="0"/>
        <w:rPr>
          <w:rFonts w:cs="Calibri" w:cstheme="minorHAnsi"/>
          <w:color w:val="435059"/>
          <w:spacing w:val="-2"/>
          <w:shd w:fill="FFFFFF" w:val="clear"/>
        </w:rPr>
      </w:pPr>
      <w:r>
        <w:rPr>
          <w:rFonts w:cs="Calibri" w:cstheme="minorHAnsi"/>
          <w:color w:val="435059"/>
          <w:spacing w:val="-2"/>
          <w:shd w:fill="FFFFFF" w:val="clear"/>
        </w:rPr>
      </w:r>
    </w:p>
    <w:p>
      <w:pPr>
        <w:pStyle w:val="ListParagraph"/>
        <w:spacing w:lineRule="auto" w:line="276"/>
        <w:ind w:left="360" w:hanging="0"/>
        <w:rPr>
          <w:rFonts w:cs="Calibri" w:cstheme="minorHAnsi"/>
          <w:color w:val="435059"/>
          <w:spacing w:val="-2"/>
          <w:shd w:fill="FFFFFF" w:val="clear"/>
        </w:rPr>
      </w:pPr>
      <w:r>
        <w:rPr>
          <w:rFonts w:cs="Calibri" w:cstheme="minorHAnsi"/>
          <w:color w:val="435059"/>
          <w:spacing w:val="-2"/>
          <w:shd w:fill="FFFFFF" w:val="clear"/>
        </w:rPr>
      </w:r>
    </w:p>
    <w:p>
      <w:pPr>
        <w:pStyle w:val="ListParagraph"/>
        <w:spacing w:lineRule="auto" w:line="276"/>
        <w:ind w:left="360" w:hanging="0"/>
        <w:rPr>
          <w:rFonts w:cs="Calibri" w:cstheme="minorHAnsi"/>
          <w:color w:val="435059"/>
          <w:spacing w:val="-2"/>
          <w:shd w:fill="FFFFFF" w:val="clear"/>
        </w:rPr>
      </w:pPr>
      <w:r>
        <w:rPr>
          <w:rFonts w:cs="Calibri" w:cstheme="minorHAnsi"/>
          <w:color w:val="435059"/>
          <w:spacing w:val="-2"/>
          <w:shd w:fill="FFFFFF" w:val="clear"/>
        </w:rPr>
      </w:r>
    </w:p>
    <w:p>
      <w:pPr>
        <w:pStyle w:val="ListParagraph"/>
        <w:spacing w:lineRule="auto" w:line="276"/>
        <w:ind w:left="360" w:hanging="0"/>
        <w:rPr>
          <w:rFonts w:cs="Calibri" w:cstheme="minorHAnsi"/>
          <w:color w:val="435059"/>
          <w:spacing w:val="-2"/>
          <w:shd w:fill="FFFFFF" w:val="clear"/>
        </w:rPr>
      </w:pPr>
      <w:r>
        <w:rPr>
          <w:rFonts w:cs="Calibri" w:cstheme="minorHAnsi"/>
          <w:color w:val="435059"/>
          <w:spacing w:val="-2"/>
          <w:shd w:fill="FFFFFF" w:val="clear"/>
        </w:rPr>
      </w:r>
    </w:p>
    <w:p>
      <w:pPr>
        <w:pStyle w:val="ListParagraph"/>
        <w:spacing w:lineRule="auto" w:line="276"/>
        <w:ind w:left="360" w:hanging="0"/>
        <w:rPr>
          <w:rFonts w:cs="Calibri" w:cstheme="minorHAnsi"/>
          <w:color w:val="435059"/>
          <w:spacing w:val="-2"/>
          <w:shd w:fill="FFFFFF" w:val="clear"/>
        </w:rPr>
      </w:pPr>
      <w:r>
        <w:rPr>
          <w:rFonts w:cs="Calibri" w:cstheme="minorHAnsi"/>
          <w:color w:val="435059"/>
          <w:spacing w:val="-2"/>
          <w:shd w:fill="FFFFFF" w:val="clear"/>
        </w:rPr>
      </w:r>
    </w:p>
    <w:p>
      <w:pPr>
        <w:pStyle w:val="Normal"/>
        <w:spacing w:lineRule="auto" w:line="276"/>
        <w:rPr>
          <w:rFonts w:cs="Calibri" w:cstheme="minorHAnsi"/>
          <w:color w:val="435059"/>
          <w:spacing w:val="-2"/>
          <w:shd w:fill="FFFFFF" w:val="clear"/>
        </w:rPr>
      </w:pPr>
      <w:r>
        <w:rPr>
          <w:rFonts w:cs="Calibri" w:cstheme="minorHAnsi"/>
          <w:color w:val="435059"/>
          <w:spacing w:val="-2"/>
          <w:shd w:fill="FFFFFF" w:val="clear"/>
        </w:rPr>
        <w:t xml:space="preserve"> </w:t>
      </w:r>
    </w:p>
    <w:p>
      <w:pPr>
        <w:pStyle w:val="Normal"/>
        <w:spacing w:before="0" w:after="160"/>
        <w:rPr>
          <w:rFonts w:cs="Calibri" w:cstheme="minorHAnsi"/>
          <w:color w:val="435059"/>
          <w:spacing w:val="-2"/>
          <w:shd w:fill="FFFFFF" w:val="clear"/>
        </w:rPr>
      </w:pPr>
      <w:r>
        <w:rPr/>
      </w:r>
    </w:p>
    <w:sectPr>
      <w:footerReference w:type="default" r:id="rId3"/>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4</w:t>
    </w:r>
    <w:r>
      <w:rPr>
        <w:sz w:val="24"/>
        <w:szCs w:val="24"/>
        <w:color w:val="323E4F"/>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color w:val="323E4F"/>
      </w:rPr>
      <w:instrText> NUMPAGES \* ARABIC </w:instrText>
    </w:r>
    <w:r>
      <w:rPr>
        <w:sz w:val="24"/>
        <w:szCs w:val="24"/>
        <w:color w:val="323E4F"/>
      </w:rPr>
      <w:fldChar w:fldCharType="separate"/>
    </w:r>
    <w:r>
      <w:rPr>
        <w:sz w:val="24"/>
        <w:szCs w:val="24"/>
        <w:color w:val="323E4F"/>
      </w:rPr>
      <w:t>5</w:t>
    </w:r>
    <w:r>
      <w:rPr>
        <w:sz w:val="24"/>
        <w:szCs w:val="24"/>
        <w:color w:val="323E4F"/>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5"/>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d0382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d2654"/>
    <w:rPr>
      <w:rFonts w:eastAsia="" w:eastAsiaTheme="minorEastAsia"/>
      <w:lang w:val="en-US"/>
    </w:rPr>
  </w:style>
  <w:style w:type="character" w:styleId="InternetLink">
    <w:name w:val="Hyperlink"/>
    <w:basedOn w:val="DefaultParagraphFont"/>
    <w:uiPriority w:val="99"/>
    <w:semiHidden/>
    <w:unhideWhenUsed/>
    <w:rsid w:val="00516dd8"/>
    <w:rPr>
      <w:color w:val="0000FF"/>
      <w:u w:val="single"/>
    </w:rPr>
  </w:style>
  <w:style w:type="character" w:styleId="FootnoteTextChar" w:customStyle="1">
    <w:name w:val="Footnote Text Char"/>
    <w:basedOn w:val="DefaultParagraphFont"/>
    <w:link w:val="FootnoteText"/>
    <w:uiPriority w:val="99"/>
    <w:qFormat/>
    <w:rsid w:val="00732a02"/>
    <w:rPr>
      <w:rFonts w:eastAsia="" w:cs="Times New Roman" w:eastAsiaTheme="minorEastAsia"/>
      <w:sz w:val="20"/>
      <w:szCs w:val="20"/>
      <w:lang w:val="en-US"/>
    </w:rPr>
  </w:style>
  <w:style w:type="character" w:styleId="SubtleEmphasis">
    <w:name w:val="Subtle Emphasis"/>
    <w:basedOn w:val="DefaultParagraphFont"/>
    <w:uiPriority w:val="19"/>
    <w:qFormat/>
    <w:rsid w:val="00732a02"/>
    <w:rPr>
      <w:i/>
      <w:iCs/>
    </w:rPr>
  </w:style>
  <w:style w:type="character" w:styleId="Heading1Char" w:customStyle="1">
    <w:name w:val="Heading 1 Char"/>
    <w:basedOn w:val="DefaultParagraphFont"/>
    <w:link w:val="Heading1"/>
    <w:uiPriority w:val="9"/>
    <w:qFormat/>
    <w:rsid w:val="00d0382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e0500e"/>
    <w:rPr/>
  </w:style>
  <w:style w:type="character" w:styleId="FooterChar" w:customStyle="1">
    <w:name w:val="Footer Char"/>
    <w:basedOn w:val="DefaultParagraphFont"/>
    <w:link w:val="Footer"/>
    <w:uiPriority w:val="99"/>
    <w:qFormat/>
    <w:rsid w:val="00e0500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ed2654"/>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ed2654"/>
    <w:pPr>
      <w:spacing w:before="0" w:after="160"/>
      <w:ind w:left="720" w:hanging="0"/>
      <w:contextualSpacing/>
    </w:pPr>
    <w:rPr/>
  </w:style>
  <w:style w:type="paragraph" w:styleId="DecimalAligned" w:customStyle="1">
    <w:name w:val="Decimal Aligned"/>
    <w:basedOn w:val="Normal"/>
    <w:uiPriority w:val="40"/>
    <w:qFormat/>
    <w:rsid w:val="00732a02"/>
    <w:pPr>
      <w:tabs>
        <w:tab w:val="clear" w:pos="720"/>
        <w:tab w:val="decimal" w:pos="360" w:leader="none"/>
      </w:tabs>
      <w:spacing w:lineRule="auto" w:line="276" w:before="0" w:after="200"/>
    </w:pPr>
    <w:rPr>
      <w:rFonts w:eastAsia="" w:cs="Times New Roman" w:eastAsiaTheme="minorEastAsia"/>
      <w:lang w:val="en-US"/>
    </w:rPr>
  </w:style>
  <w:style w:type="paragraph" w:styleId="Footnote">
    <w:name w:val="Footnote Text"/>
    <w:basedOn w:val="Normal"/>
    <w:link w:val="FootnoteTextChar"/>
    <w:uiPriority w:val="99"/>
    <w:unhideWhenUsed/>
    <w:rsid w:val="00732a02"/>
    <w:pPr>
      <w:spacing w:lineRule="auto" w:line="240" w:before="0" w:after="0"/>
    </w:pPr>
    <w:rPr>
      <w:rFonts w:eastAsia="" w:cs="Times New Roman" w:eastAsiaTheme="minorEastAsia"/>
      <w:sz w:val="20"/>
      <w:szCs w:val="20"/>
      <w:lang w:val="en-US"/>
    </w:rPr>
  </w:style>
  <w:style w:type="paragraph" w:styleId="TOCHeading">
    <w:name w:val="TOC Heading"/>
    <w:basedOn w:val="Heading1"/>
    <w:next w:val="Normal"/>
    <w:uiPriority w:val="39"/>
    <w:unhideWhenUsed/>
    <w:qFormat/>
    <w:rsid w:val="00d03825"/>
    <w:pPr/>
    <w:rPr>
      <w:lang w:val="en-US"/>
    </w:rPr>
  </w:style>
  <w:style w:type="paragraph" w:styleId="Contents2">
    <w:name w:val="TOC 2"/>
    <w:basedOn w:val="Normal"/>
    <w:next w:val="Normal"/>
    <w:autoRedefine/>
    <w:uiPriority w:val="39"/>
    <w:unhideWhenUsed/>
    <w:rsid w:val="00d03825"/>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d03825"/>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e0500e"/>
    <w:pPr>
      <w:spacing w:before="0" w:after="100"/>
      <w:ind w:left="446" w:hanging="0"/>
    </w:pPr>
    <w:rPr>
      <w:rFonts w:eastAsia="" w:cs="Times New Roman" w:eastAsiaTheme="minorEastAsia"/>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e0500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0500e"/>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MediumShading2-Accent5">
    <w:name w:val="Medium Shading 2 Accent 5"/>
    <w:basedOn w:val="TableNormal"/>
    <w:uiPriority w:val="64"/>
    <w:rsid w:val="00732a02"/>
    <w:pPr>
      <w:spacing w:after="0" w:line="240" w:lineRule="auto"/>
    </w:pPr>
    <w:rPr>
      <w:rFonts w:eastAsiaTheme="minorEastAsia"/>
      <w:lang w:val="en-US"/>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ghtShading-Accent1">
    <w:name w:val="Light Shading Accent 1"/>
    <w:basedOn w:val="TableNormal"/>
    <w:uiPriority w:val="60"/>
    <w:rsid w:val="00f65e86"/>
    <w:pPr>
      <w:spacing w:after="0" w:line="240" w:lineRule="auto"/>
    </w:pPr>
    <w:rPr>
      <w:rFonts w:eastAsiaTheme="minorEastAsia"/>
      <w:lang w:val="en-US"/>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f65e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c2d17bf-cc42-4188-b016-84a6bc1b3ca4}"/>
      </w:docPartPr>
      <w:docPartBody>
        <w:p w14:paraId="1B1B98F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72D45-C2FC-468A-99A0-EEFFE312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LibreOffice/7.1.8.1$Windows_X86_64 LibreOffice_project/e1f30c802c3269a1d052614453f260e49458c82c</Application>
  <AppVersion>15.0000</AppVersion>
  <Pages>5</Pages>
  <Words>493</Words>
  <Characters>2718</Characters>
  <CharactersWithSpaces>3129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2022-01-15T10:33:00Z</dcterms:created>
  <dc:creator>919835596421</dc:creator>
  <dc:description/>
  <dc:language>en-US</dc:language>
  <cp:lastModifiedBy/>
  <dcterms:modified xsi:type="dcterms:W3CDTF">2022-01-25T10:06:10Z</dcterms:modified>
  <cp:revision>7</cp:revision>
  <dc:subject/>
  <dc:title>Mobile Application</dc:title>
</cp:coreProperties>
</file>

<file path=docProps/custom.xml><?xml version="1.0" encoding="utf-8"?>
<Properties xmlns="http://schemas.openxmlformats.org/officeDocument/2006/custom-properties" xmlns:vt="http://schemas.openxmlformats.org/officeDocument/2006/docPropsVTypes"/>
</file>