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7CB620" w14:textId="77777777" w:rsidR="008039C2" w:rsidRDefault="00FF757B">
      <w:pPr>
        <w:pStyle w:val="Heading"/>
      </w:pPr>
      <w:r>
        <w:fldChar w:fldCharType="begin"/>
      </w:r>
      <w:r>
        <w:instrText>TITLE</w:instrText>
      </w:r>
      <w:r>
        <w:fldChar w:fldCharType="separate"/>
      </w:r>
      <w:r>
        <w:t>Introduction to the Unix Command Line</w:t>
      </w:r>
      <w:r>
        <w:fldChar w:fldCharType="end"/>
      </w:r>
    </w:p>
    <w:p w14:paraId="4963A03F" w14:textId="77777777" w:rsidR="008039C2" w:rsidRDefault="00FC7BBB">
      <w:pPr>
        <w:pStyle w:val="BodyText"/>
      </w:pPr>
      <w:r>
        <w:t>Paul Sumption</w:t>
      </w:r>
      <w:r w:rsidR="00FF757B">
        <w:tab/>
      </w:r>
      <w:r>
        <w:rPr>
          <w:rStyle w:val="Teletype"/>
        </w:rPr>
        <w:t>ps459</w:t>
      </w:r>
      <w:r w:rsidR="00FF757B">
        <w:rPr>
          <w:rStyle w:val="Teletype"/>
        </w:rPr>
        <w:t>@cam.ac.uk</w:t>
      </w:r>
    </w:p>
    <w:p w14:paraId="0E077AB0" w14:textId="77777777" w:rsidR="008039C2" w:rsidRDefault="00FC7BBB">
      <w:pPr>
        <w:pStyle w:val="BodyText"/>
      </w:pPr>
      <w:r>
        <w:t>Mark sharpley</w:t>
      </w:r>
      <w:r w:rsidR="00FF757B">
        <w:tab/>
      </w:r>
      <w:r>
        <w:rPr>
          <w:rStyle w:val="Teletype"/>
        </w:rPr>
        <w:t>mcs94</w:t>
      </w:r>
      <w:r w:rsidR="00FF757B">
        <w:rPr>
          <w:rStyle w:val="Teletype"/>
        </w:rPr>
        <w:t>@cam.ac.uk</w:t>
      </w:r>
    </w:p>
    <w:p w14:paraId="4FFA77B2" w14:textId="77777777" w:rsidR="008039C2" w:rsidRDefault="00FF757B">
      <w:pPr>
        <w:pStyle w:val="BodyText"/>
      </w:pPr>
      <w:r>
        <w:fldChar w:fldCharType="begin"/>
      </w:r>
      <w:r>
        <w:instrText>DATE \@"d\ MMMM\ yyyy"</w:instrText>
      </w:r>
      <w:r>
        <w:fldChar w:fldCharType="separate"/>
      </w:r>
      <w:r w:rsidR="00FC7BBB">
        <w:rPr>
          <w:noProof/>
        </w:rPr>
        <w:t>17 May 2018</w:t>
      </w:r>
      <w:r>
        <w:fldChar w:fldCharType="end"/>
      </w:r>
    </w:p>
    <w:p w14:paraId="56CEC5A0" w14:textId="5512BB7A" w:rsidR="008039C2" w:rsidRDefault="00FF757B">
      <w:pPr>
        <w:pStyle w:val="BodyText"/>
      </w:pPr>
      <w:r>
        <w:t xml:space="preserve">Copies of these notes may be found at: </w:t>
      </w:r>
      <w:r w:rsidRPr="00FF757B">
        <w:t>http://linux-training.hpc.private.cam.ac.uk/</w:t>
      </w:r>
    </w:p>
    <w:p w14:paraId="55805C6C" w14:textId="77777777" w:rsidR="008039C2" w:rsidRDefault="00FF757B">
      <w:pPr>
        <w:pStyle w:val="TOAHeading"/>
      </w:pPr>
      <w:r>
        <w:t>Table of Contents</w:t>
      </w:r>
    </w:p>
    <w:p w14:paraId="75A6D124" w14:textId="77777777" w:rsidR="00061D35" w:rsidRDefault="00FF757B">
      <w:pPr>
        <w:pStyle w:val="TOC1"/>
        <w:rPr>
          <w:rFonts w:asciiTheme="minorHAnsi" w:eastAsiaTheme="minorEastAsia" w:hAnsiTheme="minorHAnsi" w:cstheme="minorBidi"/>
          <w:noProof/>
          <w:sz w:val="24"/>
          <w:lang w:eastAsia="ja-JP" w:bidi="ar-SA"/>
        </w:rPr>
      </w:pPr>
      <w:r>
        <w:fldChar w:fldCharType="begin"/>
      </w:r>
      <w:r>
        <w:instrText>TOC \f \o "1-5"</w:instrText>
      </w:r>
      <w:r>
        <w:fldChar w:fldCharType="separate"/>
      </w:r>
      <w:r w:rsidR="00061D35">
        <w:rPr>
          <w:noProof/>
        </w:rPr>
        <w:t>Notation</w:t>
      </w:r>
      <w:r w:rsidR="00061D35">
        <w:rPr>
          <w:noProof/>
        </w:rPr>
        <w:tab/>
      </w:r>
      <w:r w:rsidR="00061D35">
        <w:rPr>
          <w:noProof/>
        </w:rPr>
        <w:fldChar w:fldCharType="begin"/>
      </w:r>
      <w:r w:rsidR="00061D35">
        <w:rPr>
          <w:noProof/>
        </w:rPr>
        <w:instrText xml:space="preserve"> PAGEREF _Toc388185688 \h </w:instrText>
      </w:r>
      <w:r w:rsidR="00061D35">
        <w:rPr>
          <w:noProof/>
        </w:rPr>
      </w:r>
      <w:r w:rsidR="00061D35">
        <w:rPr>
          <w:noProof/>
        </w:rPr>
        <w:fldChar w:fldCharType="separate"/>
      </w:r>
      <w:r w:rsidR="00061D35">
        <w:rPr>
          <w:noProof/>
        </w:rPr>
        <w:t>3</w:t>
      </w:r>
      <w:r w:rsidR="00061D35">
        <w:rPr>
          <w:noProof/>
        </w:rPr>
        <w:fldChar w:fldCharType="end"/>
      </w:r>
    </w:p>
    <w:p w14:paraId="1BB24445" w14:textId="77777777" w:rsidR="00061D35" w:rsidRDefault="00061D35">
      <w:pPr>
        <w:pStyle w:val="TOC2"/>
        <w:rPr>
          <w:rFonts w:asciiTheme="minorHAnsi" w:eastAsiaTheme="minorEastAsia" w:hAnsiTheme="minorHAnsi" w:cstheme="minorBidi"/>
          <w:noProof/>
          <w:sz w:val="24"/>
          <w:lang w:eastAsia="ja-JP" w:bidi="ar-SA"/>
        </w:rPr>
      </w:pPr>
      <w:r>
        <w:rPr>
          <w:noProof/>
        </w:rPr>
        <w:t>Warnings</w:t>
      </w:r>
      <w:r>
        <w:rPr>
          <w:noProof/>
        </w:rPr>
        <w:tab/>
      </w:r>
      <w:r>
        <w:rPr>
          <w:noProof/>
        </w:rPr>
        <w:fldChar w:fldCharType="begin"/>
      </w:r>
      <w:r>
        <w:rPr>
          <w:noProof/>
        </w:rPr>
        <w:instrText xml:space="preserve"> PAGEREF _Toc388185689 \h </w:instrText>
      </w:r>
      <w:r>
        <w:rPr>
          <w:noProof/>
        </w:rPr>
      </w:r>
      <w:r>
        <w:rPr>
          <w:noProof/>
        </w:rPr>
        <w:fldChar w:fldCharType="separate"/>
      </w:r>
      <w:r>
        <w:rPr>
          <w:noProof/>
        </w:rPr>
        <w:t>3</w:t>
      </w:r>
      <w:r>
        <w:rPr>
          <w:noProof/>
        </w:rPr>
        <w:fldChar w:fldCharType="end"/>
      </w:r>
    </w:p>
    <w:p w14:paraId="20F1DE04" w14:textId="77777777" w:rsidR="00061D35" w:rsidRDefault="00061D35">
      <w:pPr>
        <w:pStyle w:val="TOC2"/>
        <w:rPr>
          <w:rFonts w:asciiTheme="minorHAnsi" w:eastAsiaTheme="minorEastAsia" w:hAnsiTheme="minorHAnsi" w:cstheme="minorBidi"/>
          <w:noProof/>
          <w:sz w:val="24"/>
          <w:lang w:eastAsia="ja-JP" w:bidi="ar-SA"/>
        </w:rPr>
      </w:pPr>
      <w:r>
        <w:rPr>
          <w:noProof/>
        </w:rPr>
        <w:t>Exercises</w:t>
      </w:r>
      <w:r>
        <w:rPr>
          <w:noProof/>
        </w:rPr>
        <w:tab/>
      </w:r>
      <w:r>
        <w:rPr>
          <w:noProof/>
        </w:rPr>
        <w:fldChar w:fldCharType="begin"/>
      </w:r>
      <w:r>
        <w:rPr>
          <w:noProof/>
        </w:rPr>
        <w:instrText xml:space="preserve"> PAGEREF _Toc388185690 \h </w:instrText>
      </w:r>
      <w:r>
        <w:rPr>
          <w:noProof/>
        </w:rPr>
      </w:r>
      <w:r>
        <w:rPr>
          <w:noProof/>
        </w:rPr>
        <w:fldChar w:fldCharType="separate"/>
      </w:r>
      <w:r>
        <w:rPr>
          <w:noProof/>
        </w:rPr>
        <w:t>3</w:t>
      </w:r>
      <w:r>
        <w:rPr>
          <w:noProof/>
        </w:rPr>
        <w:fldChar w:fldCharType="end"/>
      </w:r>
    </w:p>
    <w:p w14:paraId="79DEF5D9" w14:textId="77777777" w:rsidR="00061D35" w:rsidRDefault="00061D35">
      <w:pPr>
        <w:pStyle w:val="TOC2"/>
        <w:rPr>
          <w:rFonts w:asciiTheme="minorHAnsi" w:eastAsiaTheme="minorEastAsia" w:hAnsiTheme="minorHAnsi" w:cstheme="minorBidi"/>
          <w:noProof/>
          <w:sz w:val="24"/>
          <w:lang w:eastAsia="ja-JP" w:bidi="ar-SA"/>
        </w:rPr>
      </w:pPr>
      <w:r>
        <w:rPr>
          <w:noProof/>
        </w:rPr>
        <w:t>Input and output</w:t>
      </w:r>
      <w:r>
        <w:rPr>
          <w:noProof/>
        </w:rPr>
        <w:tab/>
      </w:r>
      <w:r>
        <w:rPr>
          <w:noProof/>
        </w:rPr>
        <w:fldChar w:fldCharType="begin"/>
      </w:r>
      <w:r>
        <w:rPr>
          <w:noProof/>
        </w:rPr>
        <w:instrText xml:space="preserve"> PAGEREF _Toc388185691 \h </w:instrText>
      </w:r>
      <w:r>
        <w:rPr>
          <w:noProof/>
        </w:rPr>
      </w:r>
      <w:r>
        <w:rPr>
          <w:noProof/>
        </w:rPr>
        <w:fldChar w:fldCharType="separate"/>
      </w:r>
      <w:r>
        <w:rPr>
          <w:noProof/>
        </w:rPr>
        <w:t>3</w:t>
      </w:r>
      <w:r>
        <w:rPr>
          <w:noProof/>
        </w:rPr>
        <w:fldChar w:fldCharType="end"/>
      </w:r>
    </w:p>
    <w:p w14:paraId="798A8116" w14:textId="77777777" w:rsidR="00061D35" w:rsidRDefault="00061D35">
      <w:pPr>
        <w:pStyle w:val="TOC2"/>
        <w:rPr>
          <w:rFonts w:asciiTheme="minorHAnsi" w:eastAsiaTheme="minorEastAsia" w:hAnsiTheme="minorHAnsi" w:cstheme="minorBidi"/>
          <w:noProof/>
          <w:sz w:val="24"/>
          <w:lang w:eastAsia="ja-JP" w:bidi="ar-SA"/>
        </w:rPr>
      </w:pPr>
      <w:r>
        <w:rPr>
          <w:noProof/>
        </w:rPr>
        <w:t>Keys on the keyboard</w:t>
      </w:r>
      <w:r>
        <w:rPr>
          <w:noProof/>
        </w:rPr>
        <w:tab/>
      </w:r>
      <w:r>
        <w:rPr>
          <w:noProof/>
        </w:rPr>
        <w:fldChar w:fldCharType="begin"/>
      </w:r>
      <w:r>
        <w:rPr>
          <w:noProof/>
        </w:rPr>
        <w:instrText xml:space="preserve"> PAGEREF _Toc388185692 \h </w:instrText>
      </w:r>
      <w:r>
        <w:rPr>
          <w:noProof/>
        </w:rPr>
      </w:r>
      <w:r>
        <w:rPr>
          <w:noProof/>
        </w:rPr>
        <w:fldChar w:fldCharType="separate"/>
      </w:r>
      <w:r>
        <w:rPr>
          <w:noProof/>
        </w:rPr>
        <w:t>3</w:t>
      </w:r>
      <w:r>
        <w:rPr>
          <w:noProof/>
        </w:rPr>
        <w:fldChar w:fldCharType="end"/>
      </w:r>
    </w:p>
    <w:p w14:paraId="5187218D" w14:textId="77777777" w:rsidR="00061D35" w:rsidRDefault="00061D35">
      <w:pPr>
        <w:pStyle w:val="TOC2"/>
        <w:rPr>
          <w:rFonts w:asciiTheme="minorHAnsi" w:eastAsiaTheme="minorEastAsia" w:hAnsiTheme="minorHAnsi" w:cstheme="minorBidi"/>
          <w:noProof/>
          <w:sz w:val="24"/>
          <w:lang w:eastAsia="ja-JP" w:bidi="ar-SA"/>
        </w:rPr>
      </w:pPr>
      <w:r>
        <w:rPr>
          <w:noProof/>
        </w:rPr>
        <w:t>Content of files</w:t>
      </w:r>
      <w:r>
        <w:rPr>
          <w:noProof/>
        </w:rPr>
        <w:tab/>
      </w:r>
      <w:r>
        <w:rPr>
          <w:noProof/>
        </w:rPr>
        <w:fldChar w:fldCharType="begin"/>
      </w:r>
      <w:r>
        <w:rPr>
          <w:noProof/>
        </w:rPr>
        <w:instrText xml:space="preserve"> PAGEREF _Toc388185693 \h </w:instrText>
      </w:r>
      <w:r>
        <w:rPr>
          <w:noProof/>
        </w:rPr>
      </w:r>
      <w:r>
        <w:rPr>
          <w:noProof/>
        </w:rPr>
        <w:fldChar w:fldCharType="separate"/>
      </w:r>
      <w:r>
        <w:rPr>
          <w:noProof/>
        </w:rPr>
        <w:t>3</w:t>
      </w:r>
      <w:r>
        <w:rPr>
          <w:noProof/>
        </w:rPr>
        <w:fldChar w:fldCharType="end"/>
      </w:r>
    </w:p>
    <w:p w14:paraId="481F021A" w14:textId="77777777" w:rsidR="00061D35" w:rsidRDefault="00061D35">
      <w:pPr>
        <w:pStyle w:val="TOC1"/>
        <w:rPr>
          <w:rFonts w:asciiTheme="minorHAnsi" w:eastAsiaTheme="minorEastAsia" w:hAnsiTheme="minorHAnsi" w:cstheme="minorBidi"/>
          <w:noProof/>
          <w:sz w:val="24"/>
          <w:lang w:eastAsia="ja-JP" w:bidi="ar-SA"/>
        </w:rPr>
      </w:pPr>
      <w:r>
        <w:rPr>
          <w:noProof/>
        </w:rPr>
        <w:t>Booting &amp; logging in</w:t>
      </w:r>
      <w:r>
        <w:rPr>
          <w:noProof/>
        </w:rPr>
        <w:tab/>
      </w:r>
      <w:r>
        <w:rPr>
          <w:noProof/>
        </w:rPr>
        <w:fldChar w:fldCharType="begin"/>
      </w:r>
      <w:r>
        <w:rPr>
          <w:noProof/>
        </w:rPr>
        <w:instrText xml:space="preserve"> PAGEREF _Toc388185694 \h </w:instrText>
      </w:r>
      <w:r>
        <w:rPr>
          <w:noProof/>
        </w:rPr>
      </w:r>
      <w:r>
        <w:rPr>
          <w:noProof/>
        </w:rPr>
        <w:fldChar w:fldCharType="separate"/>
      </w:r>
      <w:r>
        <w:rPr>
          <w:noProof/>
        </w:rPr>
        <w:t>4</w:t>
      </w:r>
      <w:r>
        <w:rPr>
          <w:noProof/>
        </w:rPr>
        <w:fldChar w:fldCharType="end"/>
      </w:r>
    </w:p>
    <w:p w14:paraId="68A07E27" w14:textId="77777777" w:rsidR="00061D35" w:rsidRDefault="00061D35">
      <w:pPr>
        <w:pStyle w:val="TOC2"/>
        <w:rPr>
          <w:rFonts w:asciiTheme="minorHAnsi" w:eastAsiaTheme="minorEastAsia" w:hAnsiTheme="minorHAnsi" w:cstheme="minorBidi"/>
          <w:noProof/>
          <w:sz w:val="24"/>
          <w:lang w:eastAsia="ja-JP" w:bidi="ar-SA"/>
        </w:rPr>
      </w:pPr>
      <w:r>
        <w:rPr>
          <w:noProof/>
        </w:rPr>
        <w:t>Exercise 1: Rebooting from Windows to Linux</w:t>
      </w:r>
      <w:r>
        <w:rPr>
          <w:noProof/>
        </w:rPr>
        <w:tab/>
      </w:r>
      <w:r>
        <w:rPr>
          <w:noProof/>
        </w:rPr>
        <w:fldChar w:fldCharType="begin"/>
      </w:r>
      <w:r>
        <w:rPr>
          <w:noProof/>
        </w:rPr>
        <w:instrText xml:space="preserve"> PAGEREF _Toc388185695 \h </w:instrText>
      </w:r>
      <w:r>
        <w:rPr>
          <w:noProof/>
        </w:rPr>
      </w:r>
      <w:r>
        <w:rPr>
          <w:noProof/>
        </w:rPr>
        <w:fldChar w:fldCharType="separate"/>
      </w:r>
      <w:r>
        <w:rPr>
          <w:noProof/>
        </w:rPr>
        <w:t>4</w:t>
      </w:r>
      <w:r>
        <w:rPr>
          <w:noProof/>
        </w:rPr>
        <w:fldChar w:fldCharType="end"/>
      </w:r>
    </w:p>
    <w:p w14:paraId="70148EC8" w14:textId="77777777" w:rsidR="00061D35" w:rsidRDefault="00061D35">
      <w:pPr>
        <w:pStyle w:val="TOC1"/>
        <w:rPr>
          <w:rFonts w:asciiTheme="minorHAnsi" w:eastAsiaTheme="minorEastAsia" w:hAnsiTheme="minorHAnsi" w:cstheme="minorBidi"/>
          <w:noProof/>
          <w:sz w:val="24"/>
          <w:lang w:eastAsia="ja-JP" w:bidi="ar-SA"/>
        </w:rPr>
      </w:pPr>
      <w:r>
        <w:rPr>
          <w:noProof/>
        </w:rPr>
        <w:t>Terminal windows and text consoles</w:t>
      </w:r>
      <w:r>
        <w:rPr>
          <w:noProof/>
        </w:rPr>
        <w:tab/>
      </w:r>
      <w:r>
        <w:rPr>
          <w:noProof/>
        </w:rPr>
        <w:fldChar w:fldCharType="begin"/>
      </w:r>
      <w:r>
        <w:rPr>
          <w:noProof/>
        </w:rPr>
        <w:instrText xml:space="preserve"> PAGEREF _Toc388185696 \h </w:instrText>
      </w:r>
      <w:r>
        <w:rPr>
          <w:noProof/>
        </w:rPr>
      </w:r>
      <w:r>
        <w:rPr>
          <w:noProof/>
        </w:rPr>
        <w:fldChar w:fldCharType="separate"/>
      </w:r>
      <w:r>
        <w:rPr>
          <w:noProof/>
        </w:rPr>
        <w:t>6</w:t>
      </w:r>
      <w:r>
        <w:rPr>
          <w:noProof/>
        </w:rPr>
        <w:fldChar w:fldCharType="end"/>
      </w:r>
    </w:p>
    <w:p w14:paraId="5FB68F15" w14:textId="77777777" w:rsidR="00061D35" w:rsidRDefault="00061D35">
      <w:pPr>
        <w:pStyle w:val="TOC2"/>
        <w:rPr>
          <w:rFonts w:asciiTheme="minorHAnsi" w:eastAsiaTheme="minorEastAsia" w:hAnsiTheme="minorHAnsi" w:cstheme="minorBidi"/>
          <w:noProof/>
          <w:sz w:val="24"/>
          <w:lang w:eastAsia="ja-JP" w:bidi="ar-SA"/>
        </w:rPr>
      </w:pPr>
      <w:r>
        <w:rPr>
          <w:noProof/>
        </w:rPr>
        <w:t>Logging out</w:t>
      </w:r>
      <w:r>
        <w:rPr>
          <w:noProof/>
        </w:rPr>
        <w:tab/>
      </w:r>
      <w:r>
        <w:rPr>
          <w:noProof/>
        </w:rPr>
        <w:fldChar w:fldCharType="begin"/>
      </w:r>
      <w:r>
        <w:rPr>
          <w:noProof/>
        </w:rPr>
        <w:instrText xml:space="preserve"> PAGEREF _Toc388185697 \h </w:instrText>
      </w:r>
      <w:r>
        <w:rPr>
          <w:noProof/>
        </w:rPr>
      </w:r>
      <w:r>
        <w:rPr>
          <w:noProof/>
        </w:rPr>
        <w:fldChar w:fldCharType="separate"/>
      </w:r>
      <w:r>
        <w:rPr>
          <w:noProof/>
        </w:rPr>
        <w:t>6</w:t>
      </w:r>
      <w:r>
        <w:rPr>
          <w:noProof/>
        </w:rPr>
        <w:fldChar w:fldCharType="end"/>
      </w:r>
    </w:p>
    <w:p w14:paraId="799BFF5A" w14:textId="77777777" w:rsidR="00061D35" w:rsidRDefault="00061D35">
      <w:pPr>
        <w:pStyle w:val="TOC3"/>
        <w:rPr>
          <w:rFonts w:asciiTheme="minorHAnsi" w:eastAsiaTheme="minorEastAsia" w:hAnsiTheme="minorHAnsi" w:cstheme="minorBidi"/>
          <w:noProof/>
          <w:sz w:val="24"/>
          <w:lang w:eastAsia="ja-JP" w:bidi="ar-SA"/>
        </w:rPr>
      </w:pPr>
      <w:r>
        <w:rPr>
          <w:noProof/>
        </w:rPr>
        <w:t>Close the window</w:t>
      </w:r>
      <w:r>
        <w:rPr>
          <w:noProof/>
        </w:rPr>
        <w:tab/>
      </w:r>
      <w:r>
        <w:rPr>
          <w:noProof/>
        </w:rPr>
        <w:fldChar w:fldCharType="begin"/>
      </w:r>
      <w:r>
        <w:rPr>
          <w:noProof/>
        </w:rPr>
        <w:instrText xml:space="preserve"> PAGEREF _Toc388185698 \h </w:instrText>
      </w:r>
      <w:r>
        <w:rPr>
          <w:noProof/>
        </w:rPr>
      </w:r>
      <w:r>
        <w:rPr>
          <w:noProof/>
        </w:rPr>
        <w:fldChar w:fldCharType="separate"/>
      </w:r>
      <w:r>
        <w:rPr>
          <w:noProof/>
        </w:rPr>
        <w:t>6</w:t>
      </w:r>
      <w:r>
        <w:rPr>
          <w:noProof/>
        </w:rPr>
        <w:fldChar w:fldCharType="end"/>
      </w:r>
    </w:p>
    <w:p w14:paraId="70A02105" w14:textId="77777777" w:rsidR="00061D35" w:rsidRDefault="00061D35">
      <w:pPr>
        <w:pStyle w:val="TOC3"/>
        <w:rPr>
          <w:rFonts w:asciiTheme="minorHAnsi" w:eastAsiaTheme="minorEastAsia" w:hAnsiTheme="minorHAnsi" w:cstheme="minorBidi"/>
          <w:noProof/>
          <w:sz w:val="24"/>
          <w:lang w:eastAsia="ja-JP" w:bidi="ar-SA"/>
        </w:rPr>
      </w:pPr>
      <w:r>
        <w:rPr>
          <w:noProof/>
        </w:rPr>
        <w:t>The exit command</w:t>
      </w:r>
      <w:r>
        <w:rPr>
          <w:noProof/>
        </w:rPr>
        <w:tab/>
      </w:r>
      <w:r>
        <w:rPr>
          <w:noProof/>
        </w:rPr>
        <w:fldChar w:fldCharType="begin"/>
      </w:r>
      <w:r>
        <w:rPr>
          <w:noProof/>
        </w:rPr>
        <w:instrText xml:space="preserve"> PAGEREF _Toc388185699 \h </w:instrText>
      </w:r>
      <w:r>
        <w:rPr>
          <w:noProof/>
        </w:rPr>
      </w:r>
      <w:r>
        <w:rPr>
          <w:noProof/>
        </w:rPr>
        <w:fldChar w:fldCharType="separate"/>
      </w:r>
      <w:r>
        <w:rPr>
          <w:noProof/>
        </w:rPr>
        <w:t>6</w:t>
      </w:r>
      <w:r>
        <w:rPr>
          <w:noProof/>
        </w:rPr>
        <w:fldChar w:fldCharType="end"/>
      </w:r>
    </w:p>
    <w:p w14:paraId="4A1FAA70" w14:textId="77777777" w:rsidR="00061D35" w:rsidRDefault="00061D35">
      <w:pPr>
        <w:pStyle w:val="TOC3"/>
        <w:rPr>
          <w:rFonts w:asciiTheme="minorHAnsi" w:eastAsiaTheme="minorEastAsia" w:hAnsiTheme="minorHAnsi" w:cstheme="minorBidi"/>
          <w:noProof/>
          <w:sz w:val="24"/>
          <w:lang w:eastAsia="ja-JP" w:bidi="ar-SA"/>
        </w:rPr>
      </w:pPr>
      <w:r>
        <w:rPr>
          <w:noProof/>
        </w:rPr>
        <w:t>[Ctrl]+[D]</w:t>
      </w:r>
      <w:r>
        <w:rPr>
          <w:noProof/>
        </w:rPr>
        <w:tab/>
      </w:r>
      <w:r>
        <w:rPr>
          <w:noProof/>
        </w:rPr>
        <w:fldChar w:fldCharType="begin"/>
      </w:r>
      <w:r>
        <w:rPr>
          <w:noProof/>
        </w:rPr>
        <w:instrText xml:space="preserve"> PAGEREF _Toc388185700 \h </w:instrText>
      </w:r>
      <w:r>
        <w:rPr>
          <w:noProof/>
        </w:rPr>
      </w:r>
      <w:r>
        <w:rPr>
          <w:noProof/>
        </w:rPr>
        <w:fldChar w:fldCharType="separate"/>
      </w:r>
      <w:r>
        <w:rPr>
          <w:noProof/>
        </w:rPr>
        <w:t>7</w:t>
      </w:r>
      <w:r>
        <w:rPr>
          <w:noProof/>
        </w:rPr>
        <w:fldChar w:fldCharType="end"/>
      </w:r>
    </w:p>
    <w:p w14:paraId="3BDA5AA3" w14:textId="77777777" w:rsidR="00061D35" w:rsidRDefault="00061D35">
      <w:pPr>
        <w:pStyle w:val="TOC2"/>
        <w:rPr>
          <w:rFonts w:asciiTheme="minorHAnsi" w:eastAsiaTheme="minorEastAsia" w:hAnsiTheme="minorHAnsi" w:cstheme="minorBidi"/>
          <w:noProof/>
          <w:sz w:val="24"/>
          <w:lang w:eastAsia="ja-JP" w:bidi="ar-SA"/>
        </w:rPr>
      </w:pPr>
      <w:r>
        <w:rPr>
          <w:noProof/>
        </w:rPr>
        <w:t>Just for interest</w:t>
      </w:r>
      <w:r>
        <w:rPr>
          <w:noProof/>
        </w:rPr>
        <w:tab/>
      </w:r>
      <w:r>
        <w:rPr>
          <w:noProof/>
        </w:rPr>
        <w:fldChar w:fldCharType="begin"/>
      </w:r>
      <w:r>
        <w:rPr>
          <w:noProof/>
        </w:rPr>
        <w:instrText xml:space="preserve"> PAGEREF _Toc388185701 \h </w:instrText>
      </w:r>
      <w:r>
        <w:rPr>
          <w:noProof/>
        </w:rPr>
      </w:r>
      <w:r>
        <w:rPr>
          <w:noProof/>
        </w:rPr>
        <w:fldChar w:fldCharType="separate"/>
      </w:r>
      <w:r>
        <w:rPr>
          <w:noProof/>
        </w:rPr>
        <w:t>7</w:t>
      </w:r>
      <w:r>
        <w:rPr>
          <w:noProof/>
        </w:rPr>
        <w:fldChar w:fldCharType="end"/>
      </w:r>
    </w:p>
    <w:p w14:paraId="42D3F1C9" w14:textId="77777777" w:rsidR="00061D35" w:rsidRDefault="00061D35">
      <w:pPr>
        <w:pStyle w:val="TOC1"/>
        <w:rPr>
          <w:rFonts w:asciiTheme="minorHAnsi" w:eastAsiaTheme="minorEastAsia" w:hAnsiTheme="minorHAnsi" w:cstheme="minorBidi"/>
          <w:noProof/>
          <w:sz w:val="24"/>
          <w:lang w:eastAsia="ja-JP" w:bidi="ar-SA"/>
        </w:rPr>
      </w:pPr>
      <w:r>
        <w:rPr>
          <w:noProof/>
        </w:rPr>
        <w:t>Navigating the file system in the CLI</w:t>
      </w:r>
      <w:r>
        <w:rPr>
          <w:noProof/>
        </w:rPr>
        <w:tab/>
      </w:r>
      <w:r>
        <w:rPr>
          <w:noProof/>
        </w:rPr>
        <w:fldChar w:fldCharType="begin"/>
      </w:r>
      <w:r>
        <w:rPr>
          <w:noProof/>
        </w:rPr>
        <w:instrText xml:space="preserve"> PAGEREF _Toc388185702 \h </w:instrText>
      </w:r>
      <w:r>
        <w:rPr>
          <w:noProof/>
        </w:rPr>
      </w:r>
      <w:r>
        <w:rPr>
          <w:noProof/>
        </w:rPr>
        <w:fldChar w:fldCharType="separate"/>
      </w:r>
      <w:r>
        <w:rPr>
          <w:noProof/>
        </w:rPr>
        <w:t>9</w:t>
      </w:r>
      <w:r>
        <w:rPr>
          <w:noProof/>
        </w:rPr>
        <w:fldChar w:fldCharType="end"/>
      </w:r>
    </w:p>
    <w:p w14:paraId="57EF8C4D" w14:textId="77777777" w:rsidR="00061D35" w:rsidRDefault="00061D35">
      <w:pPr>
        <w:pStyle w:val="TOC2"/>
        <w:rPr>
          <w:rFonts w:asciiTheme="minorHAnsi" w:eastAsiaTheme="minorEastAsia" w:hAnsiTheme="minorHAnsi" w:cstheme="minorBidi"/>
          <w:noProof/>
          <w:sz w:val="24"/>
          <w:lang w:eastAsia="ja-JP" w:bidi="ar-SA"/>
        </w:rPr>
      </w:pPr>
      <w:r>
        <w:rPr>
          <w:noProof/>
        </w:rPr>
        <w:t>Directories</w:t>
      </w:r>
      <w:r>
        <w:rPr>
          <w:noProof/>
        </w:rPr>
        <w:tab/>
      </w:r>
      <w:r>
        <w:rPr>
          <w:noProof/>
        </w:rPr>
        <w:fldChar w:fldCharType="begin"/>
      </w:r>
      <w:r>
        <w:rPr>
          <w:noProof/>
        </w:rPr>
        <w:instrText xml:space="preserve"> PAGEREF _Toc388185703 \h </w:instrText>
      </w:r>
      <w:r>
        <w:rPr>
          <w:noProof/>
        </w:rPr>
      </w:r>
      <w:r>
        <w:rPr>
          <w:noProof/>
        </w:rPr>
        <w:fldChar w:fldCharType="separate"/>
      </w:r>
      <w:r>
        <w:rPr>
          <w:noProof/>
        </w:rPr>
        <w:t>9</w:t>
      </w:r>
      <w:r>
        <w:rPr>
          <w:noProof/>
        </w:rPr>
        <w:fldChar w:fldCharType="end"/>
      </w:r>
    </w:p>
    <w:p w14:paraId="1BE64F79" w14:textId="77777777" w:rsidR="00061D35" w:rsidRDefault="00061D35">
      <w:pPr>
        <w:pStyle w:val="TOC3"/>
        <w:rPr>
          <w:rFonts w:asciiTheme="minorHAnsi" w:eastAsiaTheme="minorEastAsia" w:hAnsiTheme="minorHAnsi" w:cstheme="minorBidi"/>
          <w:noProof/>
          <w:sz w:val="24"/>
          <w:lang w:eastAsia="ja-JP" w:bidi="ar-SA"/>
        </w:rPr>
      </w:pPr>
      <w:r>
        <w:rPr>
          <w:noProof/>
        </w:rPr>
        <w:t>Working directory</w:t>
      </w:r>
      <w:r>
        <w:rPr>
          <w:noProof/>
        </w:rPr>
        <w:tab/>
      </w:r>
      <w:r>
        <w:rPr>
          <w:noProof/>
        </w:rPr>
        <w:fldChar w:fldCharType="begin"/>
      </w:r>
      <w:r>
        <w:rPr>
          <w:noProof/>
        </w:rPr>
        <w:instrText xml:space="preserve"> PAGEREF _Toc388185704 \h </w:instrText>
      </w:r>
      <w:r>
        <w:rPr>
          <w:noProof/>
        </w:rPr>
      </w:r>
      <w:r>
        <w:rPr>
          <w:noProof/>
        </w:rPr>
        <w:fldChar w:fldCharType="separate"/>
      </w:r>
      <w:r>
        <w:rPr>
          <w:noProof/>
        </w:rPr>
        <w:t>9</w:t>
      </w:r>
      <w:r>
        <w:rPr>
          <w:noProof/>
        </w:rPr>
        <w:fldChar w:fldCharType="end"/>
      </w:r>
    </w:p>
    <w:p w14:paraId="6D83A534" w14:textId="77777777" w:rsidR="00061D35" w:rsidRDefault="00061D35">
      <w:pPr>
        <w:pStyle w:val="TOC3"/>
        <w:rPr>
          <w:rFonts w:asciiTheme="minorHAnsi" w:eastAsiaTheme="minorEastAsia" w:hAnsiTheme="minorHAnsi" w:cstheme="minorBidi"/>
          <w:noProof/>
          <w:sz w:val="24"/>
          <w:lang w:eastAsia="ja-JP" w:bidi="ar-SA"/>
        </w:rPr>
      </w:pPr>
      <w:r>
        <w:rPr>
          <w:noProof/>
        </w:rPr>
        <w:t>Directory contents</w:t>
      </w:r>
      <w:r>
        <w:rPr>
          <w:noProof/>
        </w:rPr>
        <w:tab/>
      </w:r>
      <w:r>
        <w:rPr>
          <w:noProof/>
        </w:rPr>
        <w:fldChar w:fldCharType="begin"/>
      </w:r>
      <w:r>
        <w:rPr>
          <w:noProof/>
        </w:rPr>
        <w:instrText xml:space="preserve"> PAGEREF _Toc388185705 \h </w:instrText>
      </w:r>
      <w:r>
        <w:rPr>
          <w:noProof/>
        </w:rPr>
      </w:r>
      <w:r>
        <w:rPr>
          <w:noProof/>
        </w:rPr>
        <w:fldChar w:fldCharType="separate"/>
      </w:r>
      <w:r>
        <w:rPr>
          <w:noProof/>
        </w:rPr>
        <w:t>9</w:t>
      </w:r>
      <w:r>
        <w:rPr>
          <w:noProof/>
        </w:rPr>
        <w:fldChar w:fldCharType="end"/>
      </w:r>
    </w:p>
    <w:p w14:paraId="6E65AA55" w14:textId="77777777" w:rsidR="00061D35" w:rsidRDefault="00061D35">
      <w:pPr>
        <w:pStyle w:val="TOC3"/>
        <w:rPr>
          <w:rFonts w:asciiTheme="minorHAnsi" w:eastAsiaTheme="minorEastAsia" w:hAnsiTheme="minorHAnsi" w:cstheme="minorBidi"/>
          <w:noProof/>
          <w:sz w:val="24"/>
          <w:lang w:eastAsia="ja-JP" w:bidi="ar-SA"/>
        </w:rPr>
      </w:pPr>
      <w:r>
        <w:rPr>
          <w:noProof/>
        </w:rPr>
        <w:t>Changing directory</w:t>
      </w:r>
      <w:r>
        <w:rPr>
          <w:noProof/>
        </w:rPr>
        <w:tab/>
      </w:r>
      <w:r>
        <w:rPr>
          <w:noProof/>
        </w:rPr>
        <w:fldChar w:fldCharType="begin"/>
      </w:r>
      <w:r>
        <w:rPr>
          <w:noProof/>
        </w:rPr>
        <w:instrText xml:space="preserve"> PAGEREF _Toc388185706 \h </w:instrText>
      </w:r>
      <w:r>
        <w:rPr>
          <w:noProof/>
        </w:rPr>
      </w:r>
      <w:r>
        <w:rPr>
          <w:noProof/>
        </w:rPr>
        <w:fldChar w:fldCharType="separate"/>
      </w:r>
      <w:r>
        <w:rPr>
          <w:noProof/>
        </w:rPr>
        <w:t>10</w:t>
      </w:r>
      <w:r>
        <w:rPr>
          <w:noProof/>
        </w:rPr>
        <w:fldChar w:fldCharType="end"/>
      </w:r>
    </w:p>
    <w:p w14:paraId="4D447531" w14:textId="77777777" w:rsidR="00061D35" w:rsidRDefault="00061D35">
      <w:pPr>
        <w:pStyle w:val="TOC2"/>
        <w:rPr>
          <w:rFonts w:asciiTheme="minorHAnsi" w:eastAsiaTheme="minorEastAsia" w:hAnsiTheme="minorHAnsi" w:cstheme="minorBidi"/>
          <w:noProof/>
          <w:sz w:val="24"/>
          <w:lang w:eastAsia="ja-JP" w:bidi="ar-SA"/>
        </w:rPr>
      </w:pPr>
      <w:r>
        <w:rPr>
          <w:noProof/>
        </w:rPr>
        <w:t>Quoting</w:t>
      </w:r>
      <w:r>
        <w:rPr>
          <w:noProof/>
        </w:rPr>
        <w:tab/>
      </w:r>
      <w:r>
        <w:rPr>
          <w:noProof/>
        </w:rPr>
        <w:fldChar w:fldCharType="begin"/>
      </w:r>
      <w:r>
        <w:rPr>
          <w:noProof/>
        </w:rPr>
        <w:instrText xml:space="preserve"> PAGEREF _Toc388185707 \h </w:instrText>
      </w:r>
      <w:r>
        <w:rPr>
          <w:noProof/>
        </w:rPr>
      </w:r>
      <w:r>
        <w:rPr>
          <w:noProof/>
        </w:rPr>
        <w:fldChar w:fldCharType="separate"/>
      </w:r>
      <w:r>
        <w:rPr>
          <w:noProof/>
        </w:rPr>
        <w:t>11</w:t>
      </w:r>
      <w:r>
        <w:rPr>
          <w:noProof/>
        </w:rPr>
        <w:fldChar w:fldCharType="end"/>
      </w:r>
    </w:p>
    <w:p w14:paraId="5650AB72" w14:textId="77777777" w:rsidR="00061D35" w:rsidRDefault="00061D35">
      <w:pPr>
        <w:pStyle w:val="TOC2"/>
        <w:rPr>
          <w:rFonts w:asciiTheme="minorHAnsi" w:eastAsiaTheme="minorEastAsia" w:hAnsiTheme="minorHAnsi" w:cstheme="minorBidi"/>
          <w:noProof/>
          <w:sz w:val="24"/>
          <w:lang w:eastAsia="ja-JP" w:bidi="ar-SA"/>
        </w:rPr>
      </w:pPr>
      <w:r>
        <w:rPr>
          <w:noProof/>
        </w:rPr>
        <w:t>Escaping</w:t>
      </w:r>
      <w:r>
        <w:rPr>
          <w:noProof/>
        </w:rPr>
        <w:tab/>
      </w:r>
      <w:r>
        <w:rPr>
          <w:noProof/>
        </w:rPr>
        <w:fldChar w:fldCharType="begin"/>
      </w:r>
      <w:r>
        <w:rPr>
          <w:noProof/>
        </w:rPr>
        <w:instrText xml:space="preserve"> PAGEREF _Toc388185708 \h </w:instrText>
      </w:r>
      <w:r>
        <w:rPr>
          <w:noProof/>
        </w:rPr>
      </w:r>
      <w:r>
        <w:rPr>
          <w:noProof/>
        </w:rPr>
        <w:fldChar w:fldCharType="separate"/>
      </w:r>
      <w:r>
        <w:rPr>
          <w:noProof/>
        </w:rPr>
        <w:t>11</w:t>
      </w:r>
      <w:r>
        <w:rPr>
          <w:noProof/>
        </w:rPr>
        <w:fldChar w:fldCharType="end"/>
      </w:r>
    </w:p>
    <w:p w14:paraId="6FCE1BAA" w14:textId="77777777" w:rsidR="00061D35" w:rsidRDefault="00061D35">
      <w:pPr>
        <w:pStyle w:val="TOC2"/>
        <w:rPr>
          <w:rFonts w:asciiTheme="minorHAnsi" w:eastAsiaTheme="minorEastAsia" w:hAnsiTheme="minorHAnsi" w:cstheme="minorBidi"/>
          <w:noProof/>
          <w:sz w:val="24"/>
          <w:lang w:eastAsia="ja-JP" w:bidi="ar-SA"/>
        </w:rPr>
      </w:pPr>
      <w:r>
        <w:rPr>
          <w:noProof/>
        </w:rPr>
        <w:t>File name completion</w:t>
      </w:r>
      <w:r>
        <w:rPr>
          <w:noProof/>
        </w:rPr>
        <w:tab/>
      </w:r>
      <w:r>
        <w:rPr>
          <w:noProof/>
        </w:rPr>
        <w:fldChar w:fldCharType="begin"/>
      </w:r>
      <w:r>
        <w:rPr>
          <w:noProof/>
        </w:rPr>
        <w:instrText xml:space="preserve"> PAGEREF _Toc388185709 \h </w:instrText>
      </w:r>
      <w:r>
        <w:rPr>
          <w:noProof/>
        </w:rPr>
      </w:r>
      <w:r>
        <w:rPr>
          <w:noProof/>
        </w:rPr>
        <w:fldChar w:fldCharType="separate"/>
      </w:r>
      <w:r>
        <w:rPr>
          <w:noProof/>
        </w:rPr>
        <w:t>12</w:t>
      </w:r>
      <w:r>
        <w:rPr>
          <w:noProof/>
        </w:rPr>
        <w:fldChar w:fldCharType="end"/>
      </w:r>
    </w:p>
    <w:p w14:paraId="51082E23" w14:textId="77777777" w:rsidR="00061D35" w:rsidRDefault="00061D35">
      <w:pPr>
        <w:pStyle w:val="TOC2"/>
        <w:rPr>
          <w:rFonts w:asciiTheme="minorHAnsi" w:eastAsiaTheme="minorEastAsia" w:hAnsiTheme="minorHAnsi" w:cstheme="minorBidi"/>
          <w:noProof/>
          <w:sz w:val="24"/>
          <w:lang w:eastAsia="ja-JP" w:bidi="ar-SA"/>
        </w:rPr>
      </w:pPr>
      <w:r>
        <w:rPr>
          <w:noProof/>
        </w:rPr>
        <w:t>Directories again</w:t>
      </w:r>
      <w:r>
        <w:rPr>
          <w:noProof/>
        </w:rPr>
        <w:tab/>
      </w:r>
      <w:r>
        <w:rPr>
          <w:noProof/>
        </w:rPr>
        <w:fldChar w:fldCharType="begin"/>
      </w:r>
      <w:r>
        <w:rPr>
          <w:noProof/>
        </w:rPr>
        <w:instrText xml:space="preserve"> PAGEREF _Toc388185710 \h </w:instrText>
      </w:r>
      <w:r>
        <w:rPr>
          <w:noProof/>
        </w:rPr>
      </w:r>
      <w:r>
        <w:rPr>
          <w:noProof/>
        </w:rPr>
        <w:fldChar w:fldCharType="separate"/>
      </w:r>
      <w:r>
        <w:rPr>
          <w:noProof/>
        </w:rPr>
        <w:t>12</w:t>
      </w:r>
      <w:r>
        <w:rPr>
          <w:noProof/>
        </w:rPr>
        <w:fldChar w:fldCharType="end"/>
      </w:r>
    </w:p>
    <w:p w14:paraId="41DEC56A" w14:textId="77777777" w:rsidR="00061D35" w:rsidRDefault="00061D35">
      <w:pPr>
        <w:pStyle w:val="TOC2"/>
        <w:rPr>
          <w:rFonts w:asciiTheme="minorHAnsi" w:eastAsiaTheme="minorEastAsia" w:hAnsiTheme="minorHAnsi" w:cstheme="minorBidi"/>
          <w:noProof/>
          <w:sz w:val="24"/>
          <w:lang w:eastAsia="ja-JP" w:bidi="ar-SA"/>
        </w:rPr>
      </w:pPr>
      <w:r>
        <w:rPr>
          <w:noProof/>
        </w:rPr>
        <w:t>File paths</w:t>
      </w:r>
      <w:r>
        <w:rPr>
          <w:noProof/>
        </w:rPr>
        <w:tab/>
      </w:r>
      <w:r>
        <w:rPr>
          <w:noProof/>
        </w:rPr>
        <w:fldChar w:fldCharType="begin"/>
      </w:r>
      <w:r>
        <w:rPr>
          <w:noProof/>
        </w:rPr>
        <w:instrText xml:space="preserve"> PAGEREF _Toc388185711 \h </w:instrText>
      </w:r>
      <w:r>
        <w:rPr>
          <w:noProof/>
        </w:rPr>
      </w:r>
      <w:r>
        <w:rPr>
          <w:noProof/>
        </w:rPr>
        <w:fldChar w:fldCharType="separate"/>
      </w:r>
      <w:r>
        <w:rPr>
          <w:noProof/>
        </w:rPr>
        <w:t>14</w:t>
      </w:r>
      <w:r>
        <w:rPr>
          <w:noProof/>
        </w:rPr>
        <w:fldChar w:fldCharType="end"/>
      </w:r>
    </w:p>
    <w:p w14:paraId="1A483F0A" w14:textId="77777777" w:rsidR="00061D35" w:rsidRDefault="00061D35">
      <w:pPr>
        <w:pStyle w:val="TOC2"/>
        <w:rPr>
          <w:rFonts w:asciiTheme="minorHAnsi" w:eastAsiaTheme="minorEastAsia" w:hAnsiTheme="minorHAnsi" w:cstheme="minorBidi"/>
          <w:noProof/>
          <w:sz w:val="24"/>
          <w:lang w:eastAsia="ja-JP" w:bidi="ar-SA"/>
        </w:rPr>
      </w:pPr>
      <w:r>
        <w:rPr>
          <w:noProof/>
        </w:rPr>
        <w:t>Renaming, creating and deleting file and directories</w:t>
      </w:r>
      <w:r>
        <w:rPr>
          <w:noProof/>
        </w:rPr>
        <w:tab/>
      </w:r>
      <w:r>
        <w:rPr>
          <w:noProof/>
        </w:rPr>
        <w:fldChar w:fldCharType="begin"/>
      </w:r>
      <w:r>
        <w:rPr>
          <w:noProof/>
        </w:rPr>
        <w:instrText xml:space="preserve"> PAGEREF _Toc388185712 \h </w:instrText>
      </w:r>
      <w:r>
        <w:rPr>
          <w:noProof/>
        </w:rPr>
      </w:r>
      <w:r>
        <w:rPr>
          <w:noProof/>
        </w:rPr>
        <w:fldChar w:fldCharType="separate"/>
      </w:r>
      <w:r>
        <w:rPr>
          <w:noProof/>
        </w:rPr>
        <w:t>16</w:t>
      </w:r>
      <w:r>
        <w:rPr>
          <w:noProof/>
        </w:rPr>
        <w:fldChar w:fldCharType="end"/>
      </w:r>
    </w:p>
    <w:p w14:paraId="60A719B4" w14:textId="77777777" w:rsidR="00061D35" w:rsidRDefault="00061D35">
      <w:pPr>
        <w:pStyle w:val="TOC3"/>
        <w:rPr>
          <w:rFonts w:asciiTheme="minorHAnsi" w:eastAsiaTheme="minorEastAsia" w:hAnsiTheme="minorHAnsi" w:cstheme="minorBidi"/>
          <w:noProof/>
          <w:sz w:val="24"/>
          <w:lang w:eastAsia="ja-JP" w:bidi="ar-SA"/>
        </w:rPr>
      </w:pPr>
      <w:r>
        <w:rPr>
          <w:noProof/>
        </w:rPr>
        <w:t>Renaming and moving items</w:t>
      </w:r>
      <w:r>
        <w:rPr>
          <w:noProof/>
        </w:rPr>
        <w:tab/>
      </w:r>
      <w:r>
        <w:rPr>
          <w:noProof/>
        </w:rPr>
        <w:fldChar w:fldCharType="begin"/>
      </w:r>
      <w:r>
        <w:rPr>
          <w:noProof/>
        </w:rPr>
        <w:instrText xml:space="preserve"> PAGEREF _Toc388185713 \h </w:instrText>
      </w:r>
      <w:r>
        <w:rPr>
          <w:noProof/>
        </w:rPr>
      </w:r>
      <w:r>
        <w:rPr>
          <w:noProof/>
        </w:rPr>
        <w:fldChar w:fldCharType="separate"/>
      </w:r>
      <w:r>
        <w:rPr>
          <w:noProof/>
        </w:rPr>
        <w:t>17</w:t>
      </w:r>
      <w:r>
        <w:rPr>
          <w:noProof/>
        </w:rPr>
        <w:fldChar w:fldCharType="end"/>
      </w:r>
    </w:p>
    <w:p w14:paraId="0591FBA4" w14:textId="77777777" w:rsidR="00061D35" w:rsidRDefault="00061D35">
      <w:pPr>
        <w:pStyle w:val="TOC3"/>
        <w:rPr>
          <w:rFonts w:asciiTheme="minorHAnsi" w:eastAsiaTheme="minorEastAsia" w:hAnsiTheme="minorHAnsi" w:cstheme="minorBidi"/>
          <w:noProof/>
          <w:sz w:val="24"/>
          <w:lang w:eastAsia="ja-JP" w:bidi="ar-SA"/>
        </w:rPr>
      </w:pPr>
      <w:r>
        <w:rPr>
          <w:noProof/>
        </w:rPr>
        <w:t>Copying files</w:t>
      </w:r>
      <w:r>
        <w:rPr>
          <w:noProof/>
        </w:rPr>
        <w:tab/>
      </w:r>
      <w:r>
        <w:rPr>
          <w:noProof/>
        </w:rPr>
        <w:fldChar w:fldCharType="begin"/>
      </w:r>
      <w:r>
        <w:rPr>
          <w:noProof/>
        </w:rPr>
        <w:instrText xml:space="preserve"> PAGEREF _Toc388185714 \h </w:instrText>
      </w:r>
      <w:r>
        <w:rPr>
          <w:noProof/>
        </w:rPr>
      </w:r>
      <w:r>
        <w:rPr>
          <w:noProof/>
        </w:rPr>
        <w:fldChar w:fldCharType="separate"/>
      </w:r>
      <w:r>
        <w:rPr>
          <w:noProof/>
        </w:rPr>
        <w:t>17</w:t>
      </w:r>
      <w:r>
        <w:rPr>
          <w:noProof/>
        </w:rPr>
        <w:fldChar w:fldCharType="end"/>
      </w:r>
    </w:p>
    <w:p w14:paraId="4C6F6F9C" w14:textId="77777777" w:rsidR="00061D35" w:rsidRDefault="00061D35">
      <w:pPr>
        <w:pStyle w:val="TOC3"/>
        <w:rPr>
          <w:rFonts w:asciiTheme="minorHAnsi" w:eastAsiaTheme="minorEastAsia" w:hAnsiTheme="minorHAnsi" w:cstheme="minorBidi"/>
          <w:noProof/>
          <w:sz w:val="24"/>
          <w:lang w:eastAsia="ja-JP" w:bidi="ar-SA"/>
        </w:rPr>
      </w:pPr>
      <w:r>
        <w:rPr>
          <w:noProof/>
        </w:rPr>
        <w:t>Creating directories</w:t>
      </w:r>
      <w:r>
        <w:rPr>
          <w:noProof/>
        </w:rPr>
        <w:tab/>
      </w:r>
      <w:r>
        <w:rPr>
          <w:noProof/>
        </w:rPr>
        <w:fldChar w:fldCharType="begin"/>
      </w:r>
      <w:r>
        <w:rPr>
          <w:noProof/>
        </w:rPr>
        <w:instrText xml:space="preserve"> PAGEREF _Toc388185715 \h </w:instrText>
      </w:r>
      <w:r>
        <w:rPr>
          <w:noProof/>
        </w:rPr>
      </w:r>
      <w:r>
        <w:rPr>
          <w:noProof/>
        </w:rPr>
        <w:fldChar w:fldCharType="separate"/>
      </w:r>
      <w:r>
        <w:rPr>
          <w:noProof/>
        </w:rPr>
        <w:t>18</w:t>
      </w:r>
      <w:r>
        <w:rPr>
          <w:noProof/>
        </w:rPr>
        <w:fldChar w:fldCharType="end"/>
      </w:r>
    </w:p>
    <w:p w14:paraId="6A1993E1" w14:textId="77777777" w:rsidR="00061D35" w:rsidRDefault="00061D35">
      <w:pPr>
        <w:pStyle w:val="TOC3"/>
        <w:rPr>
          <w:rFonts w:asciiTheme="minorHAnsi" w:eastAsiaTheme="minorEastAsia" w:hAnsiTheme="minorHAnsi" w:cstheme="minorBidi"/>
          <w:noProof/>
          <w:sz w:val="24"/>
          <w:lang w:eastAsia="ja-JP" w:bidi="ar-SA"/>
        </w:rPr>
      </w:pPr>
      <w:r>
        <w:rPr>
          <w:noProof/>
        </w:rPr>
        <w:t>Removing files and directories</w:t>
      </w:r>
      <w:r>
        <w:rPr>
          <w:noProof/>
        </w:rPr>
        <w:tab/>
      </w:r>
      <w:r>
        <w:rPr>
          <w:noProof/>
        </w:rPr>
        <w:fldChar w:fldCharType="begin"/>
      </w:r>
      <w:r>
        <w:rPr>
          <w:noProof/>
        </w:rPr>
        <w:instrText xml:space="preserve"> PAGEREF _Toc388185716 \h </w:instrText>
      </w:r>
      <w:r>
        <w:rPr>
          <w:noProof/>
        </w:rPr>
      </w:r>
      <w:r>
        <w:rPr>
          <w:noProof/>
        </w:rPr>
        <w:fldChar w:fldCharType="separate"/>
      </w:r>
      <w:r>
        <w:rPr>
          <w:noProof/>
        </w:rPr>
        <w:t>19</w:t>
      </w:r>
      <w:r>
        <w:rPr>
          <w:noProof/>
        </w:rPr>
        <w:fldChar w:fldCharType="end"/>
      </w:r>
    </w:p>
    <w:p w14:paraId="724B0144" w14:textId="77777777" w:rsidR="00061D35" w:rsidRDefault="00061D35">
      <w:pPr>
        <w:pStyle w:val="TOC1"/>
        <w:rPr>
          <w:rFonts w:asciiTheme="minorHAnsi" w:eastAsiaTheme="minorEastAsia" w:hAnsiTheme="minorHAnsi" w:cstheme="minorBidi"/>
          <w:noProof/>
          <w:sz w:val="24"/>
          <w:lang w:eastAsia="ja-JP" w:bidi="ar-SA"/>
        </w:rPr>
      </w:pPr>
      <w:r>
        <w:rPr>
          <w:noProof/>
        </w:rPr>
        <w:t>Anatomy of a command</w:t>
      </w:r>
      <w:r>
        <w:rPr>
          <w:noProof/>
        </w:rPr>
        <w:tab/>
      </w:r>
      <w:r>
        <w:rPr>
          <w:noProof/>
        </w:rPr>
        <w:fldChar w:fldCharType="begin"/>
      </w:r>
      <w:r>
        <w:rPr>
          <w:noProof/>
        </w:rPr>
        <w:instrText xml:space="preserve"> PAGEREF _Toc388185717 \h </w:instrText>
      </w:r>
      <w:r>
        <w:rPr>
          <w:noProof/>
        </w:rPr>
      </w:r>
      <w:r>
        <w:rPr>
          <w:noProof/>
        </w:rPr>
        <w:fldChar w:fldCharType="separate"/>
      </w:r>
      <w:r>
        <w:rPr>
          <w:noProof/>
        </w:rPr>
        <w:t>21</w:t>
      </w:r>
      <w:r>
        <w:rPr>
          <w:noProof/>
        </w:rPr>
        <w:fldChar w:fldCharType="end"/>
      </w:r>
    </w:p>
    <w:p w14:paraId="427C8870" w14:textId="77777777" w:rsidR="00061D35" w:rsidRDefault="00061D35">
      <w:pPr>
        <w:pStyle w:val="TOC2"/>
        <w:rPr>
          <w:rFonts w:asciiTheme="minorHAnsi" w:eastAsiaTheme="minorEastAsia" w:hAnsiTheme="minorHAnsi" w:cstheme="minorBidi"/>
          <w:noProof/>
          <w:sz w:val="24"/>
          <w:lang w:eastAsia="ja-JP" w:bidi="ar-SA"/>
        </w:rPr>
      </w:pPr>
      <w:r>
        <w:rPr>
          <w:noProof/>
        </w:rPr>
        <w:t>Long options</w:t>
      </w:r>
      <w:r>
        <w:rPr>
          <w:noProof/>
        </w:rPr>
        <w:tab/>
      </w:r>
      <w:r>
        <w:rPr>
          <w:noProof/>
        </w:rPr>
        <w:fldChar w:fldCharType="begin"/>
      </w:r>
      <w:r>
        <w:rPr>
          <w:noProof/>
        </w:rPr>
        <w:instrText xml:space="preserve"> PAGEREF _Toc388185718 \h </w:instrText>
      </w:r>
      <w:r>
        <w:rPr>
          <w:noProof/>
        </w:rPr>
      </w:r>
      <w:r>
        <w:rPr>
          <w:noProof/>
        </w:rPr>
        <w:fldChar w:fldCharType="separate"/>
      </w:r>
      <w:r>
        <w:rPr>
          <w:noProof/>
        </w:rPr>
        <w:t>22</w:t>
      </w:r>
      <w:r>
        <w:rPr>
          <w:noProof/>
        </w:rPr>
        <w:fldChar w:fldCharType="end"/>
      </w:r>
    </w:p>
    <w:p w14:paraId="3E8AF88B" w14:textId="77777777" w:rsidR="00061D35" w:rsidRDefault="00061D35">
      <w:pPr>
        <w:pStyle w:val="TOC1"/>
        <w:rPr>
          <w:rFonts w:asciiTheme="minorHAnsi" w:eastAsiaTheme="minorEastAsia" w:hAnsiTheme="minorHAnsi" w:cstheme="minorBidi"/>
          <w:noProof/>
          <w:sz w:val="24"/>
          <w:lang w:eastAsia="ja-JP" w:bidi="ar-SA"/>
        </w:rPr>
      </w:pPr>
      <w:r>
        <w:rPr>
          <w:noProof/>
        </w:rPr>
        <w:t>Reading the fine manual</w:t>
      </w:r>
      <w:r>
        <w:rPr>
          <w:noProof/>
        </w:rPr>
        <w:tab/>
      </w:r>
      <w:r>
        <w:rPr>
          <w:noProof/>
        </w:rPr>
        <w:fldChar w:fldCharType="begin"/>
      </w:r>
      <w:r>
        <w:rPr>
          <w:noProof/>
        </w:rPr>
        <w:instrText xml:space="preserve"> PAGEREF _Toc388185719 \h </w:instrText>
      </w:r>
      <w:r>
        <w:rPr>
          <w:noProof/>
        </w:rPr>
      </w:r>
      <w:r>
        <w:rPr>
          <w:noProof/>
        </w:rPr>
        <w:fldChar w:fldCharType="separate"/>
      </w:r>
      <w:r>
        <w:rPr>
          <w:noProof/>
        </w:rPr>
        <w:t>23</w:t>
      </w:r>
      <w:r>
        <w:rPr>
          <w:noProof/>
        </w:rPr>
        <w:fldChar w:fldCharType="end"/>
      </w:r>
    </w:p>
    <w:p w14:paraId="746DCDC0" w14:textId="77777777" w:rsidR="00061D35" w:rsidRDefault="00061D35">
      <w:pPr>
        <w:pStyle w:val="TOC1"/>
        <w:rPr>
          <w:rFonts w:asciiTheme="minorHAnsi" w:eastAsiaTheme="minorEastAsia" w:hAnsiTheme="minorHAnsi" w:cstheme="minorBidi"/>
          <w:noProof/>
          <w:sz w:val="24"/>
          <w:lang w:eastAsia="ja-JP" w:bidi="ar-SA"/>
        </w:rPr>
      </w:pPr>
      <w:r>
        <w:rPr>
          <w:noProof/>
        </w:rPr>
        <w:t>Launching graphical applications from the command line</w:t>
      </w:r>
      <w:r>
        <w:rPr>
          <w:noProof/>
        </w:rPr>
        <w:tab/>
      </w:r>
      <w:r>
        <w:rPr>
          <w:noProof/>
        </w:rPr>
        <w:fldChar w:fldCharType="begin"/>
      </w:r>
      <w:r>
        <w:rPr>
          <w:noProof/>
        </w:rPr>
        <w:instrText xml:space="preserve"> PAGEREF _Toc388185720 \h </w:instrText>
      </w:r>
      <w:r>
        <w:rPr>
          <w:noProof/>
        </w:rPr>
      </w:r>
      <w:r>
        <w:rPr>
          <w:noProof/>
        </w:rPr>
        <w:fldChar w:fldCharType="separate"/>
      </w:r>
      <w:r>
        <w:rPr>
          <w:noProof/>
        </w:rPr>
        <w:t>25</w:t>
      </w:r>
      <w:r>
        <w:rPr>
          <w:noProof/>
        </w:rPr>
        <w:fldChar w:fldCharType="end"/>
      </w:r>
    </w:p>
    <w:p w14:paraId="337B361D" w14:textId="77777777" w:rsidR="00061D35" w:rsidRDefault="00061D35">
      <w:pPr>
        <w:pStyle w:val="TOC2"/>
        <w:rPr>
          <w:rFonts w:asciiTheme="minorHAnsi" w:eastAsiaTheme="minorEastAsia" w:hAnsiTheme="minorHAnsi" w:cstheme="minorBidi"/>
          <w:noProof/>
          <w:sz w:val="24"/>
          <w:lang w:eastAsia="ja-JP" w:bidi="ar-SA"/>
        </w:rPr>
      </w:pPr>
      <w:r>
        <w:rPr>
          <w:noProof/>
        </w:rPr>
        <w:t>Background commands</w:t>
      </w:r>
      <w:r>
        <w:rPr>
          <w:noProof/>
        </w:rPr>
        <w:tab/>
      </w:r>
      <w:r>
        <w:rPr>
          <w:noProof/>
        </w:rPr>
        <w:fldChar w:fldCharType="begin"/>
      </w:r>
      <w:r>
        <w:rPr>
          <w:noProof/>
        </w:rPr>
        <w:instrText xml:space="preserve"> PAGEREF _Toc388185721 \h </w:instrText>
      </w:r>
      <w:r>
        <w:rPr>
          <w:noProof/>
        </w:rPr>
      </w:r>
      <w:r>
        <w:rPr>
          <w:noProof/>
        </w:rPr>
        <w:fldChar w:fldCharType="separate"/>
      </w:r>
      <w:r>
        <w:rPr>
          <w:noProof/>
        </w:rPr>
        <w:t>25</w:t>
      </w:r>
      <w:r>
        <w:rPr>
          <w:noProof/>
        </w:rPr>
        <w:fldChar w:fldCharType="end"/>
      </w:r>
    </w:p>
    <w:p w14:paraId="18D7B7A7" w14:textId="77777777" w:rsidR="00061D35" w:rsidRDefault="00061D35">
      <w:pPr>
        <w:pStyle w:val="TOC2"/>
        <w:rPr>
          <w:rFonts w:asciiTheme="minorHAnsi" w:eastAsiaTheme="minorEastAsia" w:hAnsiTheme="minorHAnsi" w:cstheme="minorBidi"/>
          <w:noProof/>
          <w:sz w:val="24"/>
          <w:lang w:eastAsia="ja-JP" w:bidi="ar-SA"/>
        </w:rPr>
      </w:pPr>
      <w:r>
        <w:rPr>
          <w:noProof/>
        </w:rPr>
        <w:t>Job control</w:t>
      </w:r>
      <w:r>
        <w:rPr>
          <w:noProof/>
        </w:rPr>
        <w:tab/>
      </w:r>
      <w:r>
        <w:rPr>
          <w:noProof/>
        </w:rPr>
        <w:fldChar w:fldCharType="begin"/>
      </w:r>
      <w:r>
        <w:rPr>
          <w:noProof/>
        </w:rPr>
        <w:instrText xml:space="preserve"> PAGEREF _Toc388185722 \h </w:instrText>
      </w:r>
      <w:r>
        <w:rPr>
          <w:noProof/>
        </w:rPr>
      </w:r>
      <w:r>
        <w:rPr>
          <w:noProof/>
        </w:rPr>
        <w:fldChar w:fldCharType="separate"/>
      </w:r>
      <w:r>
        <w:rPr>
          <w:noProof/>
        </w:rPr>
        <w:t>26</w:t>
      </w:r>
      <w:r>
        <w:rPr>
          <w:noProof/>
        </w:rPr>
        <w:fldChar w:fldCharType="end"/>
      </w:r>
    </w:p>
    <w:p w14:paraId="26AD2F3A" w14:textId="77777777" w:rsidR="00061D35" w:rsidRDefault="00061D35">
      <w:pPr>
        <w:pStyle w:val="TOC2"/>
        <w:rPr>
          <w:rFonts w:asciiTheme="minorHAnsi" w:eastAsiaTheme="minorEastAsia" w:hAnsiTheme="minorHAnsi" w:cstheme="minorBidi"/>
          <w:noProof/>
          <w:sz w:val="24"/>
          <w:lang w:eastAsia="ja-JP" w:bidi="ar-SA"/>
        </w:rPr>
      </w:pPr>
      <w:r>
        <w:rPr>
          <w:noProof/>
        </w:rPr>
        <w:t>Killing background jobs</w:t>
      </w:r>
      <w:r>
        <w:rPr>
          <w:noProof/>
        </w:rPr>
        <w:tab/>
      </w:r>
      <w:r>
        <w:rPr>
          <w:noProof/>
        </w:rPr>
        <w:fldChar w:fldCharType="begin"/>
      </w:r>
      <w:r>
        <w:rPr>
          <w:noProof/>
        </w:rPr>
        <w:instrText xml:space="preserve"> PAGEREF _Toc388185723 \h </w:instrText>
      </w:r>
      <w:r>
        <w:rPr>
          <w:noProof/>
        </w:rPr>
      </w:r>
      <w:r>
        <w:rPr>
          <w:noProof/>
        </w:rPr>
        <w:fldChar w:fldCharType="separate"/>
      </w:r>
      <w:r>
        <w:rPr>
          <w:noProof/>
        </w:rPr>
        <w:t>27</w:t>
      </w:r>
      <w:r>
        <w:rPr>
          <w:noProof/>
        </w:rPr>
        <w:fldChar w:fldCharType="end"/>
      </w:r>
    </w:p>
    <w:p w14:paraId="5CF98854" w14:textId="77777777" w:rsidR="00061D35" w:rsidRDefault="00061D35">
      <w:pPr>
        <w:pStyle w:val="TOC2"/>
        <w:rPr>
          <w:rFonts w:asciiTheme="minorHAnsi" w:eastAsiaTheme="minorEastAsia" w:hAnsiTheme="minorHAnsi" w:cstheme="minorBidi"/>
          <w:noProof/>
          <w:sz w:val="24"/>
          <w:lang w:eastAsia="ja-JP" w:bidi="ar-SA"/>
        </w:rPr>
      </w:pPr>
      <w:r>
        <w:rPr>
          <w:noProof/>
        </w:rPr>
        <w:t>Why would you want job control?</w:t>
      </w:r>
      <w:r>
        <w:rPr>
          <w:noProof/>
        </w:rPr>
        <w:tab/>
      </w:r>
      <w:r>
        <w:rPr>
          <w:noProof/>
        </w:rPr>
        <w:fldChar w:fldCharType="begin"/>
      </w:r>
      <w:r>
        <w:rPr>
          <w:noProof/>
        </w:rPr>
        <w:instrText xml:space="preserve"> PAGEREF _Toc388185724 \h </w:instrText>
      </w:r>
      <w:r>
        <w:rPr>
          <w:noProof/>
        </w:rPr>
      </w:r>
      <w:r>
        <w:rPr>
          <w:noProof/>
        </w:rPr>
        <w:fldChar w:fldCharType="separate"/>
      </w:r>
      <w:r>
        <w:rPr>
          <w:noProof/>
        </w:rPr>
        <w:t>28</w:t>
      </w:r>
      <w:r>
        <w:rPr>
          <w:noProof/>
        </w:rPr>
        <w:fldChar w:fldCharType="end"/>
      </w:r>
    </w:p>
    <w:p w14:paraId="6BEFEA8F" w14:textId="77777777" w:rsidR="00061D35" w:rsidRDefault="00061D35">
      <w:pPr>
        <w:pStyle w:val="TOC2"/>
        <w:rPr>
          <w:rFonts w:asciiTheme="minorHAnsi" w:eastAsiaTheme="minorEastAsia" w:hAnsiTheme="minorHAnsi" w:cstheme="minorBidi"/>
          <w:noProof/>
          <w:sz w:val="24"/>
          <w:lang w:eastAsia="ja-JP" w:bidi="ar-SA"/>
        </w:rPr>
      </w:pPr>
      <w:r>
        <w:rPr>
          <w:noProof/>
        </w:rPr>
        <w:t>What would the GUI do?</w:t>
      </w:r>
      <w:r>
        <w:rPr>
          <w:noProof/>
        </w:rPr>
        <w:tab/>
      </w:r>
      <w:r>
        <w:rPr>
          <w:noProof/>
        </w:rPr>
        <w:fldChar w:fldCharType="begin"/>
      </w:r>
      <w:r>
        <w:rPr>
          <w:noProof/>
        </w:rPr>
        <w:instrText xml:space="preserve"> PAGEREF _Toc388185725 \h </w:instrText>
      </w:r>
      <w:r>
        <w:rPr>
          <w:noProof/>
        </w:rPr>
      </w:r>
      <w:r>
        <w:rPr>
          <w:noProof/>
        </w:rPr>
        <w:fldChar w:fldCharType="separate"/>
      </w:r>
      <w:r>
        <w:rPr>
          <w:noProof/>
        </w:rPr>
        <w:t>28</w:t>
      </w:r>
      <w:r>
        <w:rPr>
          <w:noProof/>
        </w:rPr>
        <w:fldChar w:fldCharType="end"/>
      </w:r>
    </w:p>
    <w:p w14:paraId="6E066D4D" w14:textId="77777777" w:rsidR="00061D35" w:rsidRDefault="00061D35">
      <w:pPr>
        <w:pStyle w:val="TOC2"/>
        <w:rPr>
          <w:rFonts w:asciiTheme="minorHAnsi" w:eastAsiaTheme="minorEastAsia" w:hAnsiTheme="minorHAnsi" w:cstheme="minorBidi"/>
          <w:noProof/>
          <w:sz w:val="24"/>
          <w:lang w:eastAsia="ja-JP" w:bidi="ar-SA"/>
        </w:rPr>
      </w:pPr>
      <w:r>
        <w:rPr>
          <w:noProof/>
        </w:rPr>
        <w:t>Just for interest</w:t>
      </w:r>
      <w:r>
        <w:rPr>
          <w:noProof/>
        </w:rPr>
        <w:tab/>
      </w:r>
      <w:r>
        <w:rPr>
          <w:noProof/>
        </w:rPr>
        <w:fldChar w:fldCharType="begin"/>
      </w:r>
      <w:r>
        <w:rPr>
          <w:noProof/>
        </w:rPr>
        <w:instrText xml:space="preserve"> PAGEREF _Toc388185726 \h </w:instrText>
      </w:r>
      <w:r>
        <w:rPr>
          <w:noProof/>
        </w:rPr>
      </w:r>
      <w:r>
        <w:rPr>
          <w:noProof/>
        </w:rPr>
        <w:fldChar w:fldCharType="separate"/>
      </w:r>
      <w:r>
        <w:rPr>
          <w:noProof/>
        </w:rPr>
        <w:t>29</w:t>
      </w:r>
      <w:r>
        <w:rPr>
          <w:noProof/>
        </w:rPr>
        <w:fldChar w:fldCharType="end"/>
      </w:r>
    </w:p>
    <w:p w14:paraId="079C1ED5" w14:textId="77777777" w:rsidR="00061D35" w:rsidRDefault="00061D35">
      <w:pPr>
        <w:pStyle w:val="TOC1"/>
        <w:rPr>
          <w:rFonts w:asciiTheme="minorHAnsi" w:eastAsiaTheme="minorEastAsia" w:hAnsiTheme="minorHAnsi" w:cstheme="minorBidi"/>
          <w:noProof/>
          <w:sz w:val="24"/>
          <w:lang w:eastAsia="ja-JP" w:bidi="ar-SA"/>
        </w:rPr>
      </w:pPr>
      <w:r>
        <w:rPr>
          <w:noProof/>
        </w:rPr>
        <w:t>Command line editing</w:t>
      </w:r>
      <w:r>
        <w:rPr>
          <w:noProof/>
        </w:rPr>
        <w:tab/>
      </w:r>
      <w:r>
        <w:rPr>
          <w:noProof/>
        </w:rPr>
        <w:fldChar w:fldCharType="begin"/>
      </w:r>
      <w:r>
        <w:rPr>
          <w:noProof/>
        </w:rPr>
        <w:instrText xml:space="preserve"> PAGEREF _Toc388185727 \h </w:instrText>
      </w:r>
      <w:r>
        <w:rPr>
          <w:noProof/>
        </w:rPr>
      </w:r>
      <w:r>
        <w:rPr>
          <w:noProof/>
        </w:rPr>
        <w:fldChar w:fldCharType="separate"/>
      </w:r>
      <w:r>
        <w:rPr>
          <w:noProof/>
        </w:rPr>
        <w:t>30</w:t>
      </w:r>
      <w:r>
        <w:rPr>
          <w:noProof/>
        </w:rPr>
        <w:fldChar w:fldCharType="end"/>
      </w:r>
    </w:p>
    <w:p w14:paraId="0B578E99" w14:textId="77777777" w:rsidR="00061D35" w:rsidRDefault="00061D35">
      <w:pPr>
        <w:pStyle w:val="TOC2"/>
        <w:rPr>
          <w:rFonts w:asciiTheme="minorHAnsi" w:eastAsiaTheme="minorEastAsia" w:hAnsiTheme="minorHAnsi" w:cstheme="minorBidi"/>
          <w:noProof/>
          <w:sz w:val="24"/>
          <w:lang w:eastAsia="ja-JP" w:bidi="ar-SA"/>
        </w:rPr>
      </w:pPr>
      <w:r>
        <w:rPr>
          <w:noProof/>
        </w:rPr>
        <w:t>Changing the command line</w:t>
      </w:r>
      <w:r>
        <w:rPr>
          <w:noProof/>
        </w:rPr>
        <w:tab/>
      </w:r>
      <w:r>
        <w:rPr>
          <w:noProof/>
        </w:rPr>
        <w:fldChar w:fldCharType="begin"/>
      </w:r>
      <w:r>
        <w:rPr>
          <w:noProof/>
        </w:rPr>
        <w:instrText xml:space="preserve"> PAGEREF _Toc388185728 \h </w:instrText>
      </w:r>
      <w:r>
        <w:rPr>
          <w:noProof/>
        </w:rPr>
      </w:r>
      <w:r>
        <w:rPr>
          <w:noProof/>
        </w:rPr>
        <w:fldChar w:fldCharType="separate"/>
      </w:r>
      <w:r>
        <w:rPr>
          <w:noProof/>
        </w:rPr>
        <w:t>30</w:t>
      </w:r>
      <w:r>
        <w:rPr>
          <w:noProof/>
        </w:rPr>
        <w:fldChar w:fldCharType="end"/>
      </w:r>
    </w:p>
    <w:p w14:paraId="3906466B" w14:textId="77777777" w:rsidR="00061D35" w:rsidRDefault="00061D35">
      <w:pPr>
        <w:pStyle w:val="TOC2"/>
        <w:rPr>
          <w:rFonts w:asciiTheme="minorHAnsi" w:eastAsiaTheme="minorEastAsia" w:hAnsiTheme="minorHAnsi" w:cstheme="minorBidi"/>
          <w:noProof/>
          <w:sz w:val="24"/>
          <w:lang w:eastAsia="ja-JP" w:bidi="ar-SA"/>
        </w:rPr>
      </w:pPr>
      <w:r>
        <w:rPr>
          <w:noProof/>
        </w:rPr>
        <w:t>History</w:t>
      </w:r>
      <w:r>
        <w:rPr>
          <w:noProof/>
        </w:rPr>
        <w:tab/>
      </w:r>
      <w:r>
        <w:rPr>
          <w:noProof/>
        </w:rPr>
        <w:fldChar w:fldCharType="begin"/>
      </w:r>
      <w:r>
        <w:rPr>
          <w:noProof/>
        </w:rPr>
        <w:instrText xml:space="preserve"> PAGEREF _Toc388185729 \h </w:instrText>
      </w:r>
      <w:r>
        <w:rPr>
          <w:noProof/>
        </w:rPr>
      </w:r>
      <w:r>
        <w:rPr>
          <w:noProof/>
        </w:rPr>
        <w:fldChar w:fldCharType="separate"/>
      </w:r>
      <w:r>
        <w:rPr>
          <w:noProof/>
        </w:rPr>
        <w:t>31</w:t>
      </w:r>
      <w:r>
        <w:rPr>
          <w:noProof/>
        </w:rPr>
        <w:fldChar w:fldCharType="end"/>
      </w:r>
    </w:p>
    <w:p w14:paraId="40C8519C" w14:textId="77777777" w:rsidR="00061D35" w:rsidRDefault="00061D35">
      <w:pPr>
        <w:pStyle w:val="TOC2"/>
        <w:rPr>
          <w:rFonts w:asciiTheme="minorHAnsi" w:eastAsiaTheme="minorEastAsia" w:hAnsiTheme="minorHAnsi" w:cstheme="minorBidi"/>
          <w:noProof/>
          <w:sz w:val="24"/>
          <w:lang w:eastAsia="ja-JP" w:bidi="ar-SA"/>
        </w:rPr>
      </w:pPr>
      <w:r>
        <w:rPr>
          <w:noProof/>
        </w:rPr>
        <w:t>Clearing the screen</w:t>
      </w:r>
      <w:r>
        <w:rPr>
          <w:noProof/>
        </w:rPr>
        <w:tab/>
      </w:r>
      <w:r>
        <w:rPr>
          <w:noProof/>
        </w:rPr>
        <w:fldChar w:fldCharType="begin"/>
      </w:r>
      <w:r>
        <w:rPr>
          <w:noProof/>
        </w:rPr>
        <w:instrText xml:space="preserve"> PAGEREF _Toc388185730 \h </w:instrText>
      </w:r>
      <w:r>
        <w:rPr>
          <w:noProof/>
        </w:rPr>
      </w:r>
      <w:r>
        <w:rPr>
          <w:noProof/>
        </w:rPr>
        <w:fldChar w:fldCharType="separate"/>
      </w:r>
      <w:r>
        <w:rPr>
          <w:noProof/>
        </w:rPr>
        <w:t>32</w:t>
      </w:r>
      <w:r>
        <w:rPr>
          <w:noProof/>
        </w:rPr>
        <w:fldChar w:fldCharType="end"/>
      </w:r>
    </w:p>
    <w:p w14:paraId="5FEFA63C" w14:textId="77777777" w:rsidR="00061D35" w:rsidRDefault="00061D35">
      <w:pPr>
        <w:pStyle w:val="TOC1"/>
        <w:rPr>
          <w:rFonts w:asciiTheme="minorHAnsi" w:eastAsiaTheme="minorEastAsia" w:hAnsiTheme="minorHAnsi" w:cstheme="minorBidi"/>
          <w:noProof/>
          <w:sz w:val="24"/>
          <w:lang w:eastAsia="ja-JP" w:bidi="ar-SA"/>
        </w:rPr>
      </w:pPr>
      <w:r>
        <w:rPr>
          <w:noProof/>
        </w:rPr>
        <w:t>Running applications in the CLI</w:t>
      </w:r>
      <w:r>
        <w:rPr>
          <w:noProof/>
        </w:rPr>
        <w:tab/>
      </w:r>
      <w:r>
        <w:rPr>
          <w:noProof/>
        </w:rPr>
        <w:fldChar w:fldCharType="begin"/>
      </w:r>
      <w:r>
        <w:rPr>
          <w:noProof/>
        </w:rPr>
        <w:instrText xml:space="preserve"> PAGEREF _Toc388185731 \h </w:instrText>
      </w:r>
      <w:r>
        <w:rPr>
          <w:noProof/>
        </w:rPr>
      </w:r>
      <w:r>
        <w:rPr>
          <w:noProof/>
        </w:rPr>
        <w:fldChar w:fldCharType="separate"/>
      </w:r>
      <w:r>
        <w:rPr>
          <w:noProof/>
        </w:rPr>
        <w:t>33</w:t>
      </w:r>
      <w:r>
        <w:rPr>
          <w:noProof/>
        </w:rPr>
        <w:fldChar w:fldCharType="end"/>
      </w:r>
    </w:p>
    <w:p w14:paraId="07C94077" w14:textId="77777777" w:rsidR="00061D35" w:rsidRDefault="00061D35">
      <w:pPr>
        <w:pStyle w:val="TOC2"/>
        <w:rPr>
          <w:rFonts w:asciiTheme="minorHAnsi" w:eastAsiaTheme="minorEastAsia" w:hAnsiTheme="minorHAnsi" w:cstheme="minorBidi"/>
          <w:noProof/>
          <w:sz w:val="24"/>
          <w:lang w:eastAsia="ja-JP" w:bidi="ar-SA"/>
        </w:rPr>
      </w:pPr>
      <w:r>
        <w:rPr>
          <w:noProof/>
        </w:rPr>
        <w:t>Reading plain text files</w:t>
      </w:r>
      <w:r>
        <w:rPr>
          <w:noProof/>
        </w:rPr>
        <w:tab/>
      </w:r>
      <w:r>
        <w:rPr>
          <w:noProof/>
        </w:rPr>
        <w:fldChar w:fldCharType="begin"/>
      </w:r>
      <w:r>
        <w:rPr>
          <w:noProof/>
        </w:rPr>
        <w:instrText xml:space="preserve"> PAGEREF _Toc388185732 \h </w:instrText>
      </w:r>
      <w:r>
        <w:rPr>
          <w:noProof/>
        </w:rPr>
      </w:r>
      <w:r>
        <w:rPr>
          <w:noProof/>
        </w:rPr>
        <w:fldChar w:fldCharType="separate"/>
      </w:r>
      <w:r>
        <w:rPr>
          <w:noProof/>
        </w:rPr>
        <w:t>33</w:t>
      </w:r>
      <w:r>
        <w:rPr>
          <w:noProof/>
        </w:rPr>
        <w:fldChar w:fldCharType="end"/>
      </w:r>
    </w:p>
    <w:p w14:paraId="4EBAC196" w14:textId="77777777" w:rsidR="00061D35" w:rsidRDefault="00061D35">
      <w:pPr>
        <w:pStyle w:val="TOC2"/>
        <w:rPr>
          <w:rFonts w:asciiTheme="minorHAnsi" w:eastAsiaTheme="minorEastAsia" w:hAnsiTheme="minorHAnsi" w:cstheme="minorBidi"/>
          <w:noProof/>
          <w:sz w:val="24"/>
          <w:lang w:eastAsia="ja-JP" w:bidi="ar-SA"/>
        </w:rPr>
      </w:pPr>
      <w:r>
        <w:rPr>
          <w:noProof/>
        </w:rPr>
        <w:t>Searching plain text files</w:t>
      </w:r>
      <w:r>
        <w:rPr>
          <w:noProof/>
        </w:rPr>
        <w:tab/>
      </w:r>
      <w:r>
        <w:rPr>
          <w:noProof/>
        </w:rPr>
        <w:fldChar w:fldCharType="begin"/>
      </w:r>
      <w:r>
        <w:rPr>
          <w:noProof/>
        </w:rPr>
        <w:instrText xml:space="preserve"> PAGEREF _Toc388185733 \h </w:instrText>
      </w:r>
      <w:r>
        <w:rPr>
          <w:noProof/>
        </w:rPr>
      </w:r>
      <w:r>
        <w:rPr>
          <w:noProof/>
        </w:rPr>
        <w:fldChar w:fldCharType="separate"/>
      </w:r>
      <w:r>
        <w:rPr>
          <w:noProof/>
        </w:rPr>
        <w:t>34</w:t>
      </w:r>
      <w:r>
        <w:rPr>
          <w:noProof/>
        </w:rPr>
        <w:fldChar w:fldCharType="end"/>
      </w:r>
    </w:p>
    <w:p w14:paraId="6DA185B6" w14:textId="77777777" w:rsidR="00061D35" w:rsidRDefault="00061D35">
      <w:pPr>
        <w:pStyle w:val="TOC2"/>
        <w:rPr>
          <w:rFonts w:asciiTheme="minorHAnsi" w:eastAsiaTheme="minorEastAsia" w:hAnsiTheme="minorHAnsi" w:cstheme="minorBidi"/>
          <w:noProof/>
          <w:sz w:val="24"/>
          <w:lang w:eastAsia="ja-JP" w:bidi="ar-SA"/>
        </w:rPr>
      </w:pPr>
      <w:r>
        <w:rPr>
          <w:noProof/>
        </w:rPr>
        <w:t>Counting text</w:t>
      </w:r>
      <w:r>
        <w:rPr>
          <w:noProof/>
        </w:rPr>
        <w:tab/>
      </w:r>
      <w:r>
        <w:rPr>
          <w:noProof/>
        </w:rPr>
        <w:fldChar w:fldCharType="begin"/>
      </w:r>
      <w:r>
        <w:rPr>
          <w:noProof/>
        </w:rPr>
        <w:instrText xml:space="preserve"> PAGEREF _Toc388185734 \h </w:instrText>
      </w:r>
      <w:r>
        <w:rPr>
          <w:noProof/>
        </w:rPr>
      </w:r>
      <w:r>
        <w:rPr>
          <w:noProof/>
        </w:rPr>
        <w:fldChar w:fldCharType="separate"/>
      </w:r>
      <w:r>
        <w:rPr>
          <w:noProof/>
        </w:rPr>
        <w:t>36</w:t>
      </w:r>
      <w:r>
        <w:rPr>
          <w:noProof/>
        </w:rPr>
        <w:fldChar w:fldCharType="end"/>
      </w:r>
    </w:p>
    <w:p w14:paraId="6893785F" w14:textId="77777777" w:rsidR="00061D35" w:rsidRDefault="00061D35">
      <w:pPr>
        <w:pStyle w:val="TOC2"/>
        <w:rPr>
          <w:rFonts w:asciiTheme="minorHAnsi" w:eastAsiaTheme="minorEastAsia" w:hAnsiTheme="minorHAnsi" w:cstheme="minorBidi"/>
          <w:noProof/>
          <w:sz w:val="24"/>
          <w:lang w:eastAsia="ja-JP" w:bidi="ar-SA"/>
        </w:rPr>
      </w:pPr>
      <w:r>
        <w:rPr>
          <w:noProof/>
        </w:rPr>
        <w:t>Editing plain text files</w:t>
      </w:r>
      <w:r>
        <w:rPr>
          <w:noProof/>
        </w:rPr>
        <w:tab/>
      </w:r>
      <w:r>
        <w:rPr>
          <w:noProof/>
        </w:rPr>
        <w:fldChar w:fldCharType="begin"/>
      </w:r>
      <w:r>
        <w:rPr>
          <w:noProof/>
        </w:rPr>
        <w:instrText xml:space="preserve"> PAGEREF _Toc388185735 \h </w:instrText>
      </w:r>
      <w:r>
        <w:rPr>
          <w:noProof/>
        </w:rPr>
      </w:r>
      <w:r>
        <w:rPr>
          <w:noProof/>
        </w:rPr>
        <w:fldChar w:fldCharType="separate"/>
      </w:r>
      <w:r>
        <w:rPr>
          <w:noProof/>
        </w:rPr>
        <w:t>36</w:t>
      </w:r>
      <w:r>
        <w:rPr>
          <w:noProof/>
        </w:rPr>
        <w:fldChar w:fldCharType="end"/>
      </w:r>
    </w:p>
    <w:p w14:paraId="7C7DCC05" w14:textId="77777777" w:rsidR="00061D35" w:rsidRDefault="00061D35">
      <w:pPr>
        <w:pStyle w:val="TOC2"/>
        <w:rPr>
          <w:rFonts w:asciiTheme="minorHAnsi" w:eastAsiaTheme="minorEastAsia" w:hAnsiTheme="minorHAnsi" w:cstheme="minorBidi"/>
          <w:noProof/>
          <w:sz w:val="24"/>
          <w:lang w:eastAsia="ja-JP" w:bidi="ar-SA"/>
        </w:rPr>
      </w:pPr>
      <w:r>
        <w:rPr>
          <w:noProof/>
        </w:rPr>
        <w:t>Telling the time</w:t>
      </w:r>
      <w:r>
        <w:rPr>
          <w:noProof/>
        </w:rPr>
        <w:tab/>
      </w:r>
      <w:r>
        <w:rPr>
          <w:noProof/>
        </w:rPr>
        <w:fldChar w:fldCharType="begin"/>
      </w:r>
      <w:r>
        <w:rPr>
          <w:noProof/>
        </w:rPr>
        <w:instrText xml:space="preserve"> PAGEREF _Toc388185736 \h </w:instrText>
      </w:r>
      <w:r>
        <w:rPr>
          <w:noProof/>
        </w:rPr>
      </w:r>
      <w:r>
        <w:rPr>
          <w:noProof/>
        </w:rPr>
        <w:fldChar w:fldCharType="separate"/>
      </w:r>
      <w:r>
        <w:rPr>
          <w:noProof/>
        </w:rPr>
        <w:t>36</w:t>
      </w:r>
      <w:r>
        <w:rPr>
          <w:noProof/>
        </w:rPr>
        <w:fldChar w:fldCharType="end"/>
      </w:r>
    </w:p>
    <w:p w14:paraId="0108D129" w14:textId="77777777" w:rsidR="00061D35" w:rsidRDefault="00061D35">
      <w:pPr>
        <w:pStyle w:val="TOC2"/>
        <w:rPr>
          <w:rFonts w:asciiTheme="minorHAnsi" w:eastAsiaTheme="minorEastAsia" w:hAnsiTheme="minorHAnsi" w:cstheme="minorBidi"/>
          <w:noProof/>
          <w:sz w:val="24"/>
          <w:lang w:eastAsia="ja-JP" w:bidi="ar-SA"/>
        </w:rPr>
      </w:pPr>
      <w:r>
        <w:rPr>
          <w:noProof/>
        </w:rPr>
        <w:t>Repeating the command line</w:t>
      </w:r>
      <w:r>
        <w:rPr>
          <w:noProof/>
        </w:rPr>
        <w:tab/>
      </w:r>
      <w:r>
        <w:rPr>
          <w:noProof/>
        </w:rPr>
        <w:fldChar w:fldCharType="begin"/>
      </w:r>
      <w:r>
        <w:rPr>
          <w:noProof/>
        </w:rPr>
        <w:instrText xml:space="preserve"> PAGEREF _Toc388185737 \h </w:instrText>
      </w:r>
      <w:r>
        <w:rPr>
          <w:noProof/>
        </w:rPr>
      </w:r>
      <w:r>
        <w:rPr>
          <w:noProof/>
        </w:rPr>
        <w:fldChar w:fldCharType="separate"/>
      </w:r>
      <w:r>
        <w:rPr>
          <w:noProof/>
        </w:rPr>
        <w:t>37</w:t>
      </w:r>
      <w:r>
        <w:rPr>
          <w:noProof/>
        </w:rPr>
        <w:fldChar w:fldCharType="end"/>
      </w:r>
    </w:p>
    <w:p w14:paraId="4A4CB064" w14:textId="77777777" w:rsidR="00061D35" w:rsidRDefault="00061D35">
      <w:pPr>
        <w:pStyle w:val="TOC2"/>
        <w:rPr>
          <w:rFonts w:asciiTheme="minorHAnsi" w:eastAsiaTheme="minorEastAsia" w:hAnsiTheme="minorHAnsi" w:cstheme="minorBidi"/>
          <w:noProof/>
          <w:sz w:val="24"/>
          <w:lang w:eastAsia="ja-JP" w:bidi="ar-SA"/>
        </w:rPr>
      </w:pPr>
      <w:r>
        <w:rPr>
          <w:noProof/>
        </w:rPr>
        <w:lastRenderedPageBreak/>
        <w:t>A command line calculator</w:t>
      </w:r>
      <w:r>
        <w:rPr>
          <w:noProof/>
        </w:rPr>
        <w:tab/>
      </w:r>
      <w:r>
        <w:rPr>
          <w:noProof/>
        </w:rPr>
        <w:fldChar w:fldCharType="begin"/>
      </w:r>
      <w:r>
        <w:rPr>
          <w:noProof/>
        </w:rPr>
        <w:instrText xml:space="preserve"> PAGEREF _Toc388185738 \h </w:instrText>
      </w:r>
      <w:r>
        <w:rPr>
          <w:noProof/>
        </w:rPr>
      </w:r>
      <w:r>
        <w:rPr>
          <w:noProof/>
        </w:rPr>
        <w:fldChar w:fldCharType="separate"/>
      </w:r>
      <w:r>
        <w:rPr>
          <w:noProof/>
        </w:rPr>
        <w:t>37</w:t>
      </w:r>
      <w:r>
        <w:rPr>
          <w:noProof/>
        </w:rPr>
        <w:fldChar w:fldCharType="end"/>
      </w:r>
    </w:p>
    <w:p w14:paraId="7B17C365" w14:textId="77777777" w:rsidR="00061D35" w:rsidRDefault="00061D35">
      <w:pPr>
        <w:pStyle w:val="TOC2"/>
        <w:rPr>
          <w:rFonts w:asciiTheme="minorHAnsi" w:eastAsiaTheme="minorEastAsia" w:hAnsiTheme="minorHAnsi" w:cstheme="minorBidi"/>
          <w:noProof/>
          <w:sz w:val="24"/>
          <w:lang w:eastAsia="ja-JP" w:bidi="ar-SA"/>
        </w:rPr>
      </w:pPr>
      <w:r>
        <w:rPr>
          <w:noProof/>
        </w:rPr>
        <w:t>Just for interest</w:t>
      </w:r>
      <w:r>
        <w:rPr>
          <w:noProof/>
        </w:rPr>
        <w:tab/>
      </w:r>
      <w:r>
        <w:rPr>
          <w:noProof/>
        </w:rPr>
        <w:fldChar w:fldCharType="begin"/>
      </w:r>
      <w:r>
        <w:rPr>
          <w:noProof/>
        </w:rPr>
        <w:instrText xml:space="preserve"> PAGEREF _Toc388185739 \h </w:instrText>
      </w:r>
      <w:r>
        <w:rPr>
          <w:noProof/>
        </w:rPr>
      </w:r>
      <w:r>
        <w:rPr>
          <w:noProof/>
        </w:rPr>
        <w:fldChar w:fldCharType="separate"/>
      </w:r>
      <w:r>
        <w:rPr>
          <w:noProof/>
        </w:rPr>
        <w:t>39</w:t>
      </w:r>
      <w:r>
        <w:rPr>
          <w:noProof/>
        </w:rPr>
        <w:fldChar w:fldCharType="end"/>
      </w:r>
    </w:p>
    <w:p w14:paraId="59AFE18A" w14:textId="77777777" w:rsidR="00061D35" w:rsidRDefault="00061D35">
      <w:pPr>
        <w:pStyle w:val="TOC1"/>
        <w:rPr>
          <w:rFonts w:asciiTheme="minorHAnsi" w:eastAsiaTheme="minorEastAsia" w:hAnsiTheme="minorHAnsi" w:cstheme="minorBidi"/>
          <w:noProof/>
          <w:sz w:val="24"/>
          <w:lang w:eastAsia="ja-JP" w:bidi="ar-SA"/>
        </w:rPr>
      </w:pPr>
      <w:r>
        <w:rPr>
          <w:noProof/>
        </w:rPr>
        <w:t>Redirecting data and piping commands</w:t>
      </w:r>
      <w:r>
        <w:rPr>
          <w:noProof/>
        </w:rPr>
        <w:tab/>
      </w:r>
      <w:r>
        <w:rPr>
          <w:noProof/>
        </w:rPr>
        <w:fldChar w:fldCharType="begin"/>
      </w:r>
      <w:r>
        <w:rPr>
          <w:noProof/>
        </w:rPr>
        <w:instrText xml:space="preserve"> PAGEREF _Toc388185740 \h </w:instrText>
      </w:r>
      <w:r>
        <w:rPr>
          <w:noProof/>
        </w:rPr>
      </w:r>
      <w:r>
        <w:rPr>
          <w:noProof/>
        </w:rPr>
        <w:fldChar w:fldCharType="separate"/>
      </w:r>
      <w:r>
        <w:rPr>
          <w:noProof/>
        </w:rPr>
        <w:t>40</w:t>
      </w:r>
      <w:r>
        <w:rPr>
          <w:noProof/>
        </w:rPr>
        <w:fldChar w:fldCharType="end"/>
      </w:r>
    </w:p>
    <w:p w14:paraId="4B6C620B" w14:textId="77777777" w:rsidR="00061D35" w:rsidRDefault="00061D35">
      <w:pPr>
        <w:pStyle w:val="TOC2"/>
        <w:rPr>
          <w:rFonts w:asciiTheme="minorHAnsi" w:eastAsiaTheme="minorEastAsia" w:hAnsiTheme="minorHAnsi" w:cstheme="minorBidi"/>
          <w:noProof/>
          <w:sz w:val="24"/>
          <w:lang w:eastAsia="ja-JP" w:bidi="ar-SA"/>
        </w:rPr>
      </w:pPr>
      <w:r>
        <w:rPr>
          <w:noProof/>
        </w:rPr>
        <w:t>Standard output</w:t>
      </w:r>
      <w:r>
        <w:rPr>
          <w:noProof/>
        </w:rPr>
        <w:tab/>
      </w:r>
      <w:r>
        <w:rPr>
          <w:noProof/>
        </w:rPr>
        <w:fldChar w:fldCharType="begin"/>
      </w:r>
      <w:r>
        <w:rPr>
          <w:noProof/>
        </w:rPr>
        <w:instrText xml:space="preserve"> PAGEREF _Toc388185741 \h </w:instrText>
      </w:r>
      <w:r>
        <w:rPr>
          <w:noProof/>
        </w:rPr>
      </w:r>
      <w:r>
        <w:rPr>
          <w:noProof/>
        </w:rPr>
        <w:fldChar w:fldCharType="separate"/>
      </w:r>
      <w:r>
        <w:rPr>
          <w:noProof/>
        </w:rPr>
        <w:t>40</w:t>
      </w:r>
      <w:r>
        <w:rPr>
          <w:noProof/>
        </w:rPr>
        <w:fldChar w:fldCharType="end"/>
      </w:r>
    </w:p>
    <w:p w14:paraId="17FA23F4" w14:textId="77777777" w:rsidR="00061D35" w:rsidRDefault="00061D35">
      <w:pPr>
        <w:pStyle w:val="TOC2"/>
        <w:rPr>
          <w:rFonts w:asciiTheme="minorHAnsi" w:eastAsiaTheme="minorEastAsia" w:hAnsiTheme="minorHAnsi" w:cstheme="minorBidi"/>
          <w:noProof/>
          <w:sz w:val="24"/>
          <w:lang w:eastAsia="ja-JP" w:bidi="ar-SA"/>
        </w:rPr>
      </w:pPr>
      <w:r>
        <w:rPr>
          <w:noProof/>
        </w:rPr>
        <w:t>Standard input</w:t>
      </w:r>
      <w:r>
        <w:rPr>
          <w:noProof/>
        </w:rPr>
        <w:tab/>
      </w:r>
      <w:r>
        <w:rPr>
          <w:noProof/>
        </w:rPr>
        <w:fldChar w:fldCharType="begin"/>
      </w:r>
      <w:r>
        <w:rPr>
          <w:noProof/>
        </w:rPr>
        <w:instrText xml:space="preserve"> PAGEREF _Toc388185742 \h </w:instrText>
      </w:r>
      <w:r>
        <w:rPr>
          <w:noProof/>
        </w:rPr>
      </w:r>
      <w:r>
        <w:rPr>
          <w:noProof/>
        </w:rPr>
        <w:fldChar w:fldCharType="separate"/>
      </w:r>
      <w:r>
        <w:rPr>
          <w:noProof/>
        </w:rPr>
        <w:t>41</w:t>
      </w:r>
      <w:r>
        <w:rPr>
          <w:noProof/>
        </w:rPr>
        <w:fldChar w:fldCharType="end"/>
      </w:r>
    </w:p>
    <w:p w14:paraId="724206F4" w14:textId="77777777" w:rsidR="00061D35" w:rsidRDefault="00061D35">
      <w:pPr>
        <w:pStyle w:val="TOC2"/>
        <w:rPr>
          <w:rFonts w:asciiTheme="minorHAnsi" w:eastAsiaTheme="minorEastAsia" w:hAnsiTheme="minorHAnsi" w:cstheme="minorBidi"/>
          <w:noProof/>
          <w:sz w:val="24"/>
          <w:lang w:eastAsia="ja-JP" w:bidi="ar-SA"/>
        </w:rPr>
      </w:pPr>
      <w:r>
        <w:rPr>
          <w:noProof/>
        </w:rPr>
        <w:t>Piping</w:t>
      </w:r>
      <w:r>
        <w:rPr>
          <w:noProof/>
        </w:rPr>
        <w:tab/>
      </w:r>
      <w:r>
        <w:rPr>
          <w:noProof/>
        </w:rPr>
        <w:fldChar w:fldCharType="begin"/>
      </w:r>
      <w:r>
        <w:rPr>
          <w:noProof/>
        </w:rPr>
        <w:instrText xml:space="preserve"> PAGEREF _Toc388185743 \h </w:instrText>
      </w:r>
      <w:r>
        <w:rPr>
          <w:noProof/>
        </w:rPr>
      </w:r>
      <w:r>
        <w:rPr>
          <w:noProof/>
        </w:rPr>
        <w:fldChar w:fldCharType="separate"/>
      </w:r>
      <w:r>
        <w:rPr>
          <w:noProof/>
        </w:rPr>
        <w:t>42</w:t>
      </w:r>
      <w:r>
        <w:rPr>
          <w:noProof/>
        </w:rPr>
        <w:fldChar w:fldCharType="end"/>
      </w:r>
    </w:p>
    <w:p w14:paraId="6A11AB22" w14:textId="77777777" w:rsidR="00061D35" w:rsidRDefault="00061D35">
      <w:pPr>
        <w:pStyle w:val="TOC1"/>
        <w:rPr>
          <w:rFonts w:asciiTheme="minorHAnsi" w:eastAsiaTheme="minorEastAsia" w:hAnsiTheme="minorHAnsi" w:cstheme="minorBidi"/>
          <w:noProof/>
          <w:sz w:val="24"/>
          <w:lang w:eastAsia="ja-JP" w:bidi="ar-SA"/>
        </w:rPr>
      </w:pPr>
      <w:r>
        <w:rPr>
          <w:noProof/>
        </w:rPr>
        <w:t>File name globbing</w:t>
      </w:r>
      <w:r>
        <w:rPr>
          <w:noProof/>
        </w:rPr>
        <w:tab/>
      </w:r>
      <w:r>
        <w:rPr>
          <w:noProof/>
        </w:rPr>
        <w:fldChar w:fldCharType="begin"/>
      </w:r>
      <w:r>
        <w:rPr>
          <w:noProof/>
        </w:rPr>
        <w:instrText xml:space="preserve"> PAGEREF _Toc388185744 \h </w:instrText>
      </w:r>
      <w:r>
        <w:rPr>
          <w:noProof/>
        </w:rPr>
      </w:r>
      <w:r>
        <w:rPr>
          <w:noProof/>
        </w:rPr>
        <w:fldChar w:fldCharType="separate"/>
      </w:r>
      <w:r>
        <w:rPr>
          <w:noProof/>
        </w:rPr>
        <w:t>44</w:t>
      </w:r>
      <w:r>
        <w:rPr>
          <w:noProof/>
        </w:rPr>
        <w:fldChar w:fldCharType="end"/>
      </w:r>
    </w:p>
    <w:p w14:paraId="42DF3827" w14:textId="77777777" w:rsidR="00061D35" w:rsidRDefault="00061D35">
      <w:pPr>
        <w:pStyle w:val="TOC2"/>
        <w:rPr>
          <w:rFonts w:asciiTheme="minorHAnsi" w:eastAsiaTheme="minorEastAsia" w:hAnsiTheme="minorHAnsi" w:cstheme="minorBidi"/>
          <w:noProof/>
          <w:sz w:val="24"/>
          <w:lang w:eastAsia="ja-JP" w:bidi="ar-SA"/>
        </w:rPr>
      </w:pPr>
      <w:r>
        <w:rPr>
          <w:noProof/>
        </w:rPr>
        <w:t>Asterisk</w:t>
      </w:r>
      <w:r>
        <w:rPr>
          <w:noProof/>
        </w:rPr>
        <w:tab/>
      </w:r>
      <w:r>
        <w:rPr>
          <w:noProof/>
        </w:rPr>
        <w:fldChar w:fldCharType="begin"/>
      </w:r>
      <w:r>
        <w:rPr>
          <w:noProof/>
        </w:rPr>
        <w:instrText xml:space="preserve"> PAGEREF _Toc388185745 \h </w:instrText>
      </w:r>
      <w:r>
        <w:rPr>
          <w:noProof/>
        </w:rPr>
      </w:r>
      <w:r>
        <w:rPr>
          <w:noProof/>
        </w:rPr>
        <w:fldChar w:fldCharType="separate"/>
      </w:r>
      <w:r>
        <w:rPr>
          <w:noProof/>
        </w:rPr>
        <w:t>44</w:t>
      </w:r>
      <w:r>
        <w:rPr>
          <w:noProof/>
        </w:rPr>
        <w:fldChar w:fldCharType="end"/>
      </w:r>
    </w:p>
    <w:p w14:paraId="087A133A" w14:textId="77777777" w:rsidR="00061D35" w:rsidRDefault="00061D35">
      <w:pPr>
        <w:pStyle w:val="TOC2"/>
        <w:rPr>
          <w:rFonts w:asciiTheme="minorHAnsi" w:eastAsiaTheme="minorEastAsia" w:hAnsiTheme="minorHAnsi" w:cstheme="minorBidi"/>
          <w:noProof/>
          <w:sz w:val="24"/>
          <w:lang w:eastAsia="ja-JP" w:bidi="ar-SA"/>
        </w:rPr>
      </w:pPr>
      <w:r>
        <w:rPr>
          <w:noProof/>
        </w:rPr>
        <w:t>Question mark</w:t>
      </w:r>
      <w:r>
        <w:rPr>
          <w:noProof/>
        </w:rPr>
        <w:tab/>
      </w:r>
      <w:r>
        <w:rPr>
          <w:noProof/>
        </w:rPr>
        <w:fldChar w:fldCharType="begin"/>
      </w:r>
      <w:r>
        <w:rPr>
          <w:noProof/>
        </w:rPr>
        <w:instrText xml:space="preserve"> PAGEREF _Toc388185746 \h </w:instrText>
      </w:r>
      <w:r>
        <w:rPr>
          <w:noProof/>
        </w:rPr>
      </w:r>
      <w:r>
        <w:rPr>
          <w:noProof/>
        </w:rPr>
        <w:fldChar w:fldCharType="separate"/>
      </w:r>
      <w:r>
        <w:rPr>
          <w:noProof/>
        </w:rPr>
        <w:t>45</w:t>
      </w:r>
      <w:r>
        <w:rPr>
          <w:noProof/>
        </w:rPr>
        <w:fldChar w:fldCharType="end"/>
      </w:r>
    </w:p>
    <w:p w14:paraId="4E40507E" w14:textId="77777777" w:rsidR="00061D35" w:rsidRDefault="00061D35">
      <w:pPr>
        <w:pStyle w:val="TOC2"/>
        <w:rPr>
          <w:rFonts w:asciiTheme="minorHAnsi" w:eastAsiaTheme="minorEastAsia" w:hAnsiTheme="minorHAnsi" w:cstheme="minorBidi"/>
          <w:noProof/>
          <w:sz w:val="24"/>
          <w:lang w:eastAsia="ja-JP" w:bidi="ar-SA"/>
        </w:rPr>
      </w:pPr>
      <w:r>
        <w:rPr>
          <w:noProof/>
        </w:rPr>
        <w:t xml:space="preserve">Square brackets </w:t>
      </w:r>
      <w:r w:rsidRPr="00E35987">
        <w:rPr>
          <w:rFonts w:eastAsia="Liberation Sans" w:cs="Liberation Sans"/>
          <w:noProof/>
        </w:rPr>
        <w:t>—</w:t>
      </w:r>
      <w:r>
        <w:rPr>
          <w:noProof/>
        </w:rPr>
        <w:t xml:space="preserve"> only for the keen</w:t>
      </w:r>
      <w:r>
        <w:rPr>
          <w:noProof/>
        </w:rPr>
        <w:tab/>
      </w:r>
      <w:r>
        <w:rPr>
          <w:noProof/>
        </w:rPr>
        <w:fldChar w:fldCharType="begin"/>
      </w:r>
      <w:r>
        <w:rPr>
          <w:noProof/>
        </w:rPr>
        <w:instrText xml:space="preserve"> PAGEREF _Toc388185747 \h </w:instrText>
      </w:r>
      <w:r>
        <w:rPr>
          <w:noProof/>
        </w:rPr>
      </w:r>
      <w:r>
        <w:rPr>
          <w:noProof/>
        </w:rPr>
        <w:fldChar w:fldCharType="separate"/>
      </w:r>
      <w:r>
        <w:rPr>
          <w:noProof/>
        </w:rPr>
        <w:t>45</w:t>
      </w:r>
      <w:r>
        <w:rPr>
          <w:noProof/>
        </w:rPr>
        <w:fldChar w:fldCharType="end"/>
      </w:r>
    </w:p>
    <w:p w14:paraId="145CC300" w14:textId="77777777" w:rsidR="00061D35" w:rsidRDefault="00061D35">
      <w:pPr>
        <w:pStyle w:val="TOC2"/>
        <w:rPr>
          <w:rFonts w:asciiTheme="minorHAnsi" w:eastAsiaTheme="minorEastAsia" w:hAnsiTheme="minorHAnsi" w:cstheme="minorBidi"/>
          <w:noProof/>
          <w:sz w:val="24"/>
          <w:lang w:eastAsia="ja-JP" w:bidi="ar-SA"/>
        </w:rPr>
      </w:pPr>
      <w:r>
        <w:rPr>
          <w:noProof/>
        </w:rPr>
        <w:t xml:space="preserve">The “new” globs </w:t>
      </w:r>
      <w:r w:rsidRPr="00E35987">
        <w:rPr>
          <w:rFonts w:eastAsia="Liberation Sans" w:cs="Liberation Sans"/>
          <w:noProof/>
        </w:rPr>
        <w:t>—</w:t>
      </w:r>
      <w:r>
        <w:rPr>
          <w:noProof/>
        </w:rPr>
        <w:t xml:space="preserve"> only for the very keen</w:t>
      </w:r>
      <w:r>
        <w:rPr>
          <w:noProof/>
        </w:rPr>
        <w:tab/>
      </w:r>
      <w:r>
        <w:rPr>
          <w:noProof/>
        </w:rPr>
        <w:fldChar w:fldCharType="begin"/>
      </w:r>
      <w:r>
        <w:rPr>
          <w:noProof/>
        </w:rPr>
        <w:instrText xml:space="preserve"> PAGEREF _Toc388185748 \h </w:instrText>
      </w:r>
      <w:r>
        <w:rPr>
          <w:noProof/>
        </w:rPr>
      </w:r>
      <w:r>
        <w:rPr>
          <w:noProof/>
        </w:rPr>
        <w:fldChar w:fldCharType="separate"/>
      </w:r>
      <w:r>
        <w:rPr>
          <w:noProof/>
        </w:rPr>
        <w:t>45</w:t>
      </w:r>
      <w:r>
        <w:rPr>
          <w:noProof/>
        </w:rPr>
        <w:fldChar w:fldCharType="end"/>
      </w:r>
    </w:p>
    <w:p w14:paraId="45B18694" w14:textId="77777777" w:rsidR="00061D35" w:rsidRDefault="00061D35">
      <w:pPr>
        <w:pStyle w:val="TOC1"/>
        <w:rPr>
          <w:rFonts w:asciiTheme="minorHAnsi" w:eastAsiaTheme="minorEastAsia" w:hAnsiTheme="minorHAnsi" w:cstheme="minorBidi"/>
          <w:noProof/>
          <w:sz w:val="24"/>
          <w:lang w:eastAsia="ja-JP" w:bidi="ar-SA"/>
        </w:rPr>
      </w:pPr>
      <w:r>
        <w:rPr>
          <w:noProof/>
        </w:rPr>
        <w:t>Environment variables</w:t>
      </w:r>
      <w:r>
        <w:rPr>
          <w:noProof/>
        </w:rPr>
        <w:tab/>
      </w:r>
      <w:r>
        <w:rPr>
          <w:noProof/>
        </w:rPr>
        <w:fldChar w:fldCharType="begin"/>
      </w:r>
      <w:r>
        <w:rPr>
          <w:noProof/>
        </w:rPr>
        <w:instrText xml:space="preserve"> PAGEREF _Toc388185749 \h </w:instrText>
      </w:r>
      <w:r>
        <w:rPr>
          <w:noProof/>
        </w:rPr>
      </w:r>
      <w:r>
        <w:rPr>
          <w:noProof/>
        </w:rPr>
        <w:fldChar w:fldCharType="separate"/>
      </w:r>
      <w:r>
        <w:rPr>
          <w:noProof/>
        </w:rPr>
        <w:t>47</w:t>
      </w:r>
      <w:r>
        <w:rPr>
          <w:noProof/>
        </w:rPr>
        <w:fldChar w:fldCharType="end"/>
      </w:r>
    </w:p>
    <w:p w14:paraId="4684C2B8" w14:textId="77777777" w:rsidR="00061D35" w:rsidRDefault="00061D35">
      <w:pPr>
        <w:pStyle w:val="TOC2"/>
        <w:rPr>
          <w:rFonts w:asciiTheme="minorHAnsi" w:eastAsiaTheme="minorEastAsia" w:hAnsiTheme="minorHAnsi" w:cstheme="minorBidi"/>
          <w:noProof/>
          <w:sz w:val="24"/>
          <w:lang w:eastAsia="ja-JP" w:bidi="ar-SA"/>
        </w:rPr>
      </w:pPr>
      <w:r>
        <w:rPr>
          <w:noProof/>
        </w:rPr>
        <w:t>The PATH environment variable</w:t>
      </w:r>
      <w:r>
        <w:rPr>
          <w:noProof/>
        </w:rPr>
        <w:tab/>
      </w:r>
      <w:r>
        <w:rPr>
          <w:noProof/>
        </w:rPr>
        <w:fldChar w:fldCharType="begin"/>
      </w:r>
      <w:r>
        <w:rPr>
          <w:noProof/>
        </w:rPr>
        <w:instrText xml:space="preserve"> PAGEREF _Toc388185750 \h </w:instrText>
      </w:r>
      <w:r>
        <w:rPr>
          <w:noProof/>
        </w:rPr>
      </w:r>
      <w:r>
        <w:rPr>
          <w:noProof/>
        </w:rPr>
        <w:fldChar w:fldCharType="separate"/>
      </w:r>
      <w:r>
        <w:rPr>
          <w:noProof/>
        </w:rPr>
        <w:t>49</w:t>
      </w:r>
      <w:r>
        <w:rPr>
          <w:noProof/>
        </w:rPr>
        <w:fldChar w:fldCharType="end"/>
      </w:r>
    </w:p>
    <w:p w14:paraId="6E2ED659" w14:textId="77777777" w:rsidR="00061D35" w:rsidRDefault="00061D35">
      <w:pPr>
        <w:pStyle w:val="TOC2"/>
        <w:rPr>
          <w:rFonts w:asciiTheme="minorHAnsi" w:eastAsiaTheme="minorEastAsia" w:hAnsiTheme="minorHAnsi" w:cstheme="minorBidi"/>
          <w:noProof/>
          <w:sz w:val="24"/>
          <w:lang w:eastAsia="ja-JP" w:bidi="ar-SA"/>
        </w:rPr>
      </w:pPr>
      <w:r>
        <w:rPr>
          <w:noProof/>
        </w:rPr>
        <w:t>The PS1 environment variable</w:t>
      </w:r>
      <w:r>
        <w:rPr>
          <w:noProof/>
        </w:rPr>
        <w:tab/>
      </w:r>
      <w:r>
        <w:rPr>
          <w:noProof/>
        </w:rPr>
        <w:fldChar w:fldCharType="begin"/>
      </w:r>
      <w:r>
        <w:rPr>
          <w:noProof/>
        </w:rPr>
        <w:instrText xml:space="preserve"> PAGEREF _Toc388185751 \h </w:instrText>
      </w:r>
      <w:r>
        <w:rPr>
          <w:noProof/>
        </w:rPr>
      </w:r>
      <w:r>
        <w:rPr>
          <w:noProof/>
        </w:rPr>
        <w:fldChar w:fldCharType="separate"/>
      </w:r>
      <w:r>
        <w:rPr>
          <w:noProof/>
        </w:rPr>
        <w:t>49</w:t>
      </w:r>
      <w:r>
        <w:rPr>
          <w:noProof/>
        </w:rPr>
        <w:fldChar w:fldCharType="end"/>
      </w:r>
    </w:p>
    <w:p w14:paraId="15E1F571" w14:textId="77777777" w:rsidR="00061D35" w:rsidRDefault="00061D35">
      <w:pPr>
        <w:pStyle w:val="TOC2"/>
        <w:rPr>
          <w:rFonts w:asciiTheme="minorHAnsi" w:eastAsiaTheme="minorEastAsia" w:hAnsiTheme="minorHAnsi" w:cstheme="minorBidi"/>
          <w:noProof/>
          <w:sz w:val="24"/>
          <w:lang w:eastAsia="ja-JP" w:bidi="ar-SA"/>
        </w:rPr>
      </w:pPr>
      <w:r>
        <w:rPr>
          <w:noProof/>
        </w:rPr>
        <w:t>The HOME environment variable</w:t>
      </w:r>
      <w:r>
        <w:rPr>
          <w:noProof/>
        </w:rPr>
        <w:tab/>
      </w:r>
      <w:r>
        <w:rPr>
          <w:noProof/>
        </w:rPr>
        <w:fldChar w:fldCharType="begin"/>
      </w:r>
      <w:r>
        <w:rPr>
          <w:noProof/>
        </w:rPr>
        <w:instrText xml:space="preserve"> PAGEREF _Toc388185752 \h </w:instrText>
      </w:r>
      <w:r>
        <w:rPr>
          <w:noProof/>
        </w:rPr>
      </w:r>
      <w:r>
        <w:rPr>
          <w:noProof/>
        </w:rPr>
        <w:fldChar w:fldCharType="separate"/>
      </w:r>
      <w:r>
        <w:rPr>
          <w:noProof/>
        </w:rPr>
        <w:t>50</w:t>
      </w:r>
      <w:r>
        <w:rPr>
          <w:noProof/>
        </w:rPr>
        <w:fldChar w:fldCharType="end"/>
      </w:r>
    </w:p>
    <w:p w14:paraId="1891B31D" w14:textId="77777777" w:rsidR="00061D35" w:rsidRDefault="00061D35">
      <w:pPr>
        <w:pStyle w:val="TOC1"/>
        <w:rPr>
          <w:rFonts w:asciiTheme="minorHAnsi" w:eastAsiaTheme="minorEastAsia" w:hAnsiTheme="minorHAnsi" w:cstheme="minorBidi"/>
          <w:noProof/>
          <w:sz w:val="24"/>
          <w:lang w:eastAsia="ja-JP" w:bidi="ar-SA"/>
        </w:rPr>
      </w:pPr>
      <w:r>
        <w:rPr>
          <w:noProof/>
        </w:rPr>
        <w:t>Remote access to other Unix systems</w:t>
      </w:r>
      <w:r>
        <w:rPr>
          <w:noProof/>
        </w:rPr>
        <w:tab/>
      </w:r>
      <w:r>
        <w:rPr>
          <w:noProof/>
        </w:rPr>
        <w:fldChar w:fldCharType="begin"/>
      </w:r>
      <w:r>
        <w:rPr>
          <w:noProof/>
        </w:rPr>
        <w:instrText xml:space="preserve"> PAGEREF _Toc388185753 \h </w:instrText>
      </w:r>
      <w:r>
        <w:rPr>
          <w:noProof/>
        </w:rPr>
      </w:r>
      <w:r>
        <w:rPr>
          <w:noProof/>
        </w:rPr>
        <w:fldChar w:fldCharType="separate"/>
      </w:r>
      <w:r>
        <w:rPr>
          <w:noProof/>
        </w:rPr>
        <w:t>51</w:t>
      </w:r>
      <w:r>
        <w:rPr>
          <w:noProof/>
        </w:rPr>
        <w:fldChar w:fldCharType="end"/>
      </w:r>
    </w:p>
    <w:p w14:paraId="289128D1" w14:textId="77777777" w:rsidR="00061D35" w:rsidRDefault="00061D35">
      <w:pPr>
        <w:pStyle w:val="TOC2"/>
        <w:rPr>
          <w:rFonts w:asciiTheme="minorHAnsi" w:eastAsiaTheme="minorEastAsia" w:hAnsiTheme="minorHAnsi" w:cstheme="minorBidi"/>
          <w:noProof/>
          <w:sz w:val="24"/>
          <w:lang w:eastAsia="ja-JP" w:bidi="ar-SA"/>
        </w:rPr>
      </w:pPr>
      <w:r>
        <w:rPr>
          <w:noProof/>
        </w:rPr>
        <w:t>Remote login between cooperating systems</w:t>
      </w:r>
      <w:r>
        <w:rPr>
          <w:noProof/>
        </w:rPr>
        <w:tab/>
      </w:r>
      <w:r>
        <w:rPr>
          <w:noProof/>
        </w:rPr>
        <w:fldChar w:fldCharType="begin"/>
      </w:r>
      <w:r>
        <w:rPr>
          <w:noProof/>
        </w:rPr>
        <w:instrText xml:space="preserve"> PAGEREF _Toc388185754 \h </w:instrText>
      </w:r>
      <w:r>
        <w:rPr>
          <w:noProof/>
        </w:rPr>
      </w:r>
      <w:r>
        <w:rPr>
          <w:noProof/>
        </w:rPr>
        <w:fldChar w:fldCharType="separate"/>
      </w:r>
      <w:r>
        <w:rPr>
          <w:noProof/>
        </w:rPr>
        <w:t>51</w:t>
      </w:r>
      <w:r>
        <w:rPr>
          <w:noProof/>
        </w:rPr>
        <w:fldChar w:fldCharType="end"/>
      </w:r>
    </w:p>
    <w:p w14:paraId="63D7A620" w14:textId="77777777" w:rsidR="00061D35" w:rsidRDefault="00061D35">
      <w:pPr>
        <w:pStyle w:val="TOC2"/>
        <w:rPr>
          <w:rFonts w:asciiTheme="minorHAnsi" w:eastAsiaTheme="minorEastAsia" w:hAnsiTheme="minorHAnsi" w:cstheme="minorBidi"/>
          <w:noProof/>
          <w:sz w:val="24"/>
          <w:lang w:eastAsia="ja-JP" w:bidi="ar-SA"/>
        </w:rPr>
      </w:pPr>
      <w:r>
        <w:rPr>
          <w:noProof/>
        </w:rPr>
        <w:t>Remote login to a new system</w:t>
      </w:r>
      <w:r>
        <w:rPr>
          <w:noProof/>
        </w:rPr>
        <w:tab/>
      </w:r>
      <w:r>
        <w:rPr>
          <w:noProof/>
        </w:rPr>
        <w:fldChar w:fldCharType="begin"/>
      </w:r>
      <w:r>
        <w:rPr>
          <w:noProof/>
        </w:rPr>
        <w:instrText xml:space="preserve"> PAGEREF _Toc388185755 \h </w:instrText>
      </w:r>
      <w:r>
        <w:rPr>
          <w:noProof/>
        </w:rPr>
      </w:r>
      <w:r>
        <w:rPr>
          <w:noProof/>
        </w:rPr>
        <w:fldChar w:fldCharType="separate"/>
      </w:r>
      <w:r>
        <w:rPr>
          <w:noProof/>
        </w:rPr>
        <w:t>51</w:t>
      </w:r>
      <w:r>
        <w:rPr>
          <w:noProof/>
        </w:rPr>
        <w:fldChar w:fldCharType="end"/>
      </w:r>
    </w:p>
    <w:p w14:paraId="630D0F69" w14:textId="77777777" w:rsidR="00061D35" w:rsidRDefault="00061D35">
      <w:pPr>
        <w:pStyle w:val="TOC2"/>
        <w:rPr>
          <w:rFonts w:asciiTheme="minorHAnsi" w:eastAsiaTheme="minorEastAsia" w:hAnsiTheme="minorHAnsi" w:cstheme="minorBidi"/>
          <w:noProof/>
          <w:sz w:val="24"/>
          <w:lang w:eastAsia="ja-JP" w:bidi="ar-SA"/>
        </w:rPr>
      </w:pPr>
      <w:r>
        <w:rPr>
          <w:noProof/>
        </w:rPr>
        <w:t>File transfer</w:t>
      </w:r>
      <w:r>
        <w:rPr>
          <w:noProof/>
        </w:rPr>
        <w:tab/>
      </w:r>
      <w:r>
        <w:rPr>
          <w:noProof/>
        </w:rPr>
        <w:fldChar w:fldCharType="begin"/>
      </w:r>
      <w:r>
        <w:rPr>
          <w:noProof/>
        </w:rPr>
        <w:instrText xml:space="preserve"> PAGEREF _Toc388185756 \h </w:instrText>
      </w:r>
      <w:r>
        <w:rPr>
          <w:noProof/>
        </w:rPr>
      </w:r>
      <w:r>
        <w:rPr>
          <w:noProof/>
        </w:rPr>
        <w:fldChar w:fldCharType="separate"/>
      </w:r>
      <w:r>
        <w:rPr>
          <w:noProof/>
        </w:rPr>
        <w:t>52</w:t>
      </w:r>
      <w:r>
        <w:rPr>
          <w:noProof/>
        </w:rPr>
        <w:fldChar w:fldCharType="end"/>
      </w:r>
    </w:p>
    <w:p w14:paraId="07151DAB" w14:textId="77777777" w:rsidR="00061D35" w:rsidRDefault="00061D35">
      <w:pPr>
        <w:pStyle w:val="TOC3"/>
        <w:rPr>
          <w:rFonts w:asciiTheme="minorHAnsi" w:eastAsiaTheme="minorEastAsia" w:hAnsiTheme="minorHAnsi" w:cstheme="minorBidi"/>
          <w:noProof/>
          <w:sz w:val="24"/>
          <w:lang w:eastAsia="ja-JP" w:bidi="ar-SA"/>
        </w:rPr>
      </w:pPr>
      <w:r>
        <w:rPr>
          <w:noProof/>
        </w:rPr>
        <w:t>Fetching files and directories</w:t>
      </w:r>
      <w:r>
        <w:rPr>
          <w:noProof/>
        </w:rPr>
        <w:tab/>
      </w:r>
      <w:r>
        <w:rPr>
          <w:noProof/>
        </w:rPr>
        <w:fldChar w:fldCharType="begin"/>
      </w:r>
      <w:r>
        <w:rPr>
          <w:noProof/>
        </w:rPr>
        <w:instrText xml:space="preserve"> PAGEREF _Toc388185757 \h </w:instrText>
      </w:r>
      <w:r>
        <w:rPr>
          <w:noProof/>
        </w:rPr>
      </w:r>
      <w:r>
        <w:rPr>
          <w:noProof/>
        </w:rPr>
        <w:fldChar w:fldCharType="separate"/>
      </w:r>
      <w:r>
        <w:rPr>
          <w:noProof/>
        </w:rPr>
        <w:t>52</w:t>
      </w:r>
      <w:r>
        <w:rPr>
          <w:noProof/>
        </w:rPr>
        <w:fldChar w:fldCharType="end"/>
      </w:r>
    </w:p>
    <w:p w14:paraId="501FD986" w14:textId="77777777" w:rsidR="00061D35" w:rsidRDefault="00061D35">
      <w:pPr>
        <w:pStyle w:val="TOC3"/>
        <w:rPr>
          <w:rFonts w:asciiTheme="minorHAnsi" w:eastAsiaTheme="minorEastAsia" w:hAnsiTheme="minorHAnsi" w:cstheme="minorBidi"/>
          <w:noProof/>
          <w:sz w:val="24"/>
          <w:lang w:eastAsia="ja-JP" w:bidi="ar-SA"/>
        </w:rPr>
      </w:pPr>
      <w:r>
        <w:rPr>
          <w:noProof/>
        </w:rPr>
        <w:t>Sending files and directories</w:t>
      </w:r>
      <w:r>
        <w:rPr>
          <w:noProof/>
        </w:rPr>
        <w:tab/>
      </w:r>
      <w:r>
        <w:rPr>
          <w:noProof/>
        </w:rPr>
        <w:fldChar w:fldCharType="begin"/>
      </w:r>
      <w:r>
        <w:rPr>
          <w:noProof/>
        </w:rPr>
        <w:instrText xml:space="preserve"> PAGEREF _Toc388185758 \h </w:instrText>
      </w:r>
      <w:r>
        <w:rPr>
          <w:noProof/>
        </w:rPr>
      </w:r>
      <w:r>
        <w:rPr>
          <w:noProof/>
        </w:rPr>
        <w:fldChar w:fldCharType="separate"/>
      </w:r>
      <w:r>
        <w:rPr>
          <w:noProof/>
        </w:rPr>
        <w:t>53</w:t>
      </w:r>
      <w:r>
        <w:rPr>
          <w:noProof/>
        </w:rPr>
        <w:fldChar w:fldCharType="end"/>
      </w:r>
    </w:p>
    <w:p w14:paraId="70E8D08E" w14:textId="77777777" w:rsidR="00061D35" w:rsidRDefault="00061D35">
      <w:pPr>
        <w:pStyle w:val="TOC3"/>
        <w:rPr>
          <w:rFonts w:asciiTheme="minorHAnsi" w:eastAsiaTheme="minorEastAsia" w:hAnsiTheme="minorHAnsi" w:cstheme="minorBidi"/>
          <w:noProof/>
          <w:sz w:val="24"/>
          <w:lang w:eastAsia="ja-JP" w:bidi="ar-SA"/>
        </w:rPr>
      </w:pPr>
      <w:r>
        <w:rPr>
          <w:noProof/>
        </w:rPr>
        <w:t>Interactive file transfer</w:t>
      </w:r>
      <w:r>
        <w:rPr>
          <w:noProof/>
        </w:rPr>
        <w:tab/>
      </w:r>
      <w:r>
        <w:rPr>
          <w:noProof/>
        </w:rPr>
        <w:fldChar w:fldCharType="begin"/>
      </w:r>
      <w:r>
        <w:rPr>
          <w:noProof/>
        </w:rPr>
        <w:instrText xml:space="preserve"> PAGEREF _Toc388185759 \h </w:instrText>
      </w:r>
      <w:r>
        <w:rPr>
          <w:noProof/>
        </w:rPr>
      </w:r>
      <w:r>
        <w:rPr>
          <w:noProof/>
        </w:rPr>
        <w:fldChar w:fldCharType="separate"/>
      </w:r>
      <w:r>
        <w:rPr>
          <w:noProof/>
        </w:rPr>
        <w:t>53</w:t>
      </w:r>
      <w:r>
        <w:rPr>
          <w:noProof/>
        </w:rPr>
        <w:fldChar w:fldCharType="end"/>
      </w:r>
    </w:p>
    <w:p w14:paraId="2E95C07D" w14:textId="77777777" w:rsidR="00061D35" w:rsidRDefault="00061D35">
      <w:pPr>
        <w:pStyle w:val="TOC2"/>
        <w:rPr>
          <w:rFonts w:asciiTheme="minorHAnsi" w:eastAsiaTheme="minorEastAsia" w:hAnsiTheme="minorHAnsi" w:cstheme="minorBidi"/>
          <w:noProof/>
          <w:sz w:val="24"/>
          <w:lang w:eastAsia="ja-JP" w:bidi="ar-SA"/>
        </w:rPr>
      </w:pPr>
      <w:r>
        <w:rPr>
          <w:noProof/>
        </w:rPr>
        <w:t>Just for interest</w:t>
      </w:r>
      <w:r>
        <w:rPr>
          <w:noProof/>
        </w:rPr>
        <w:tab/>
      </w:r>
      <w:r>
        <w:rPr>
          <w:noProof/>
        </w:rPr>
        <w:fldChar w:fldCharType="begin"/>
      </w:r>
      <w:r>
        <w:rPr>
          <w:noProof/>
        </w:rPr>
        <w:instrText xml:space="preserve"> PAGEREF _Toc388185760 \h </w:instrText>
      </w:r>
      <w:r>
        <w:rPr>
          <w:noProof/>
        </w:rPr>
      </w:r>
      <w:r>
        <w:rPr>
          <w:noProof/>
        </w:rPr>
        <w:fldChar w:fldCharType="separate"/>
      </w:r>
      <w:r>
        <w:rPr>
          <w:noProof/>
        </w:rPr>
        <w:t>55</w:t>
      </w:r>
      <w:r>
        <w:rPr>
          <w:noProof/>
        </w:rPr>
        <w:fldChar w:fldCharType="end"/>
      </w:r>
    </w:p>
    <w:p w14:paraId="42063A46" w14:textId="77777777" w:rsidR="00061D35" w:rsidRDefault="00061D35">
      <w:pPr>
        <w:pStyle w:val="TOC1"/>
        <w:rPr>
          <w:rFonts w:asciiTheme="minorHAnsi" w:eastAsiaTheme="minorEastAsia" w:hAnsiTheme="minorHAnsi" w:cstheme="minorBidi"/>
          <w:noProof/>
          <w:sz w:val="24"/>
          <w:lang w:eastAsia="ja-JP" w:bidi="ar-SA"/>
        </w:rPr>
      </w:pPr>
      <w:r>
        <w:rPr>
          <w:noProof/>
        </w:rPr>
        <w:t>Trivial shell scripts</w:t>
      </w:r>
      <w:r>
        <w:rPr>
          <w:noProof/>
        </w:rPr>
        <w:tab/>
      </w:r>
      <w:r>
        <w:rPr>
          <w:noProof/>
        </w:rPr>
        <w:fldChar w:fldCharType="begin"/>
      </w:r>
      <w:r>
        <w:rPr>
          <w:noProof/>
        </w:rPr>
        <w:instrText xml:space="preserve"> PAGEREF _Toc388185761 \h </w:instrText>
      </w:r>
      <w:r>
        <w:rPr>
          <w:noProof/>
        </w:rPr>
      </w:r>
      <w:r>
        <w:rPr>
          <w:noProof/>
        </w:rPr>
        <w:fldChar w:fldCharType="separate"/>
      </w:r>
      <w:r>
        <w:rPr>
          <w:noProof/>
        </w:rPr>
        <w:t>56</w:t>
      </w:r>
      <w:r>
        <w:rPr>
          <w:noProof/>
        </w:rPr>
        <w:fldChar w:fldCharType="end"/>
      </w:r>
    </w:p>
    <w:p w14:paraId="03F6787C" w14:textId="77777777" w:rsidR="00061D35" w:rsidRDefault="00061D35">
      <w:pPr>
        <w:pStyle w:val="TOC1"/>
        <w:rPr>
          <w:rFonts w:asciiTheme="minorHAnsi" w:eastAsiaTheme="minorEastAsia" w:hAnsiTheme="minorHAnsi" w:cstheme="minorBidi"/>
          <w:noProof/>
          <w:sz w:val="24"/>
          <w:lang w:eastAsia="ja-JP" w:bidi="ar-SA"/>
        </w:rPr>
      </w:pPr>
      <w:r>
        <w:rPr>
          <w:noProof/>
        </w:rPr>
        <w:t>Appendices</w:t>
      </w:r>
      <w:r>
        <w:rPr>
          <w:noProof/>
        </w:rPr>
        <w:tab/>
      </w:r>
      <w:r>
        <w:rPr>
          <w:noProof/>
        </w:rPr>
        <w:fldChar w:fldCharType="begin"/>
      </w:r>
      <w:r>
        <w:rPr>
          <w:noProof/>
        </w:rPr>
        <w:instrText xml:space="preserve"> PAGEREF _Toc388185762 \h </w:instrText>
      </w:r>
      <w:r>
        <w:rPr>
          <w:noProof/>
        </w:rPr>
      </w:r>
      <w:r>
        <w:rPr>
          <w:noProof/>
        </w:rPr>
        <w:fldChar w:fldCharType="separate"/>
      </w:r>
      <w:r>
        <w:rPr>
          <w:noProof/>
        </w:rPr>
        <w:t>60</w:t>
      </w:r>
      <w:r>
        <w:rPr>
          <w:noProof/>
        </w:rPr>
        <w:fldChar w:fldCharType="end"/>
      </w:r>
    </w:p>
    <w:p w14:paraId="2178D37D" w14:textId="77777777" w:rsidR="00061D35" w:rsidRDefault="00061D35">
      <w:pPr>
        <w:pStyle w:val="TOC2"/>
        <w:rPr>
          <w:rFonts w:asciiTheme="minorHAnsi" w:eastAsiaTheme="minorEastAsia" w:hAnsiTheme="minorHAnsi" w:cstheme="minorBidi"/>
          <w:noProof/>
          <w:sz w:val="24"/>
          <w:lang w:eastAsia="ja-JP" w:bidi="ar-SA"/>
        </w:rPr>
      </w:pPr>
      <w:r>
        <w:rPr>
          <w:noProof/>
        </w:rPr>
        <w:t>Command summary</w:t>
      </w:r>
      <w:r>
        <w:rPr>
          <w:noProof/>
        </w:rPr>
        <w:tab/>
      </w:r>
      <w:r>
        <w:rPr>
          <w:noProof/>
        </w:rPr>
        <w:fldChar w:fldCharType="begin"/>
      </w:r>
      <w:r>
        <w:rPr>
          <w:noProof/>
        </w:rPr>
        <w:instrText xml:space="preserve"> PAGEREF _Toc388185763 \h </w:instrText>
      </w:r>
      <w:r>
        <w:rPr>
          <w:noProof/>
        </w:rPr>
      </w:r>
      <w:r>
        <w:rPr>
          <w:noProof/>
        </w:rPr>
        <w:fldChar w:fldCharType="separate"/>
      </w:r>
      <w:r>
        <w:rPr>
          <w:noProof/>
        </w:rPr>
        <w:t>60</w:t>
      </w:r>
      <w:r>
        <w:rPr>
          <w:noProof/>
        </w:rPr>
        <w:fldChar w:fldCharType="end"/>
      </w:r>
    </w:p>
    <w:p w14:paraId="33561CDB" w14:textId="77777777" w:rsidR="00061D35" w:rsidRDefault="00061D35">
      <w:pPr>
        <w:pStyle w:val="TOC2"/>
        <w:rPr>
          <w:rFonts w:asciiTheme="minorHAnsi" w:eastAsiaTheme="minorEastAsia" w:hAnsiTheme="minorHAnsi" w:cstheme="minorBidi"/>
          <w:noProof/>
          <w:sz w:val="24"/>
          <w:lang w:eastAsia="ja-JP" w:bidi="ar-SA"/>
        </w:rPr>
      </w:pPr>
      <w:r>
        <w:rPr>
          <w:noProof/>
        </w:rPr>
        <w:t>Date formats</w:t>
      </w:r>
      <w:r>
        <w:rPr>
          <w:noProof/>
        </w:rPr>
        <w:tab/>
      </w:r>
      <w:r>
        <w:rPr>
          <w:noProof/>
        </w:rPr>
        <w:fldChar w:fldCharType="begin"/>
      </w:r>
      <w:r>
        <w:rPr>
          <w:noProof/>
        </w:rPr>
        <w:instrText xml:space="preserve"> PAGEREF _Toc388185764 \h </w:instrText>
      </w:r>
      <w:r>
        <w:rPr>
          <w:noProof/>
        </w:rPr>
      </w:r>
      <w:r>
        <w:rPr>
          <w:noProof/>
        </w:rPr>
        <w:fldChar w:fldCharType="separate"/>
      </w:r>
      <w:r>
        <w:rPr>
          <w:noProof/>
        </w:rPr>
        <w:t>61</w:t>
      </w:r>
      <w:r>
        <w:rPr>
          <w:noProof/>
        </w:rPr>
        <w:fldChar w:fldCharType="end"/>
      </w:r>
    </w:p>
    <w:p w14:paraId="099DCB1D" w14:textId="77777777" w:rsidR="00061D35" w:rsidRDefault="00061D35">
      <w:pPr>
        <w:pStyle w:val="TOC2"/>
        <w:rPr>
          <w:rFonts w:asciiTheme="minorHAnsi" w:eastAsiaTheme="minorEastAsia" w:hAnsiTheme="minorHAnsi" w:cstheme="minorBidi"/>
          <w:noProof/>
          <w:sz w:val="24"/>
          <w:lang w:eastAsia="ja-JP" w:bidi="ar-SA"/>
        </w:rPr>
      </w:pPr>
      <w:r>
        <w:rPr>
          <w:noProof/>
        </w:rPr>
        <w:t>Globbing</w:t>
      </w:r>
      <w:r>
        <w:rPr>
          <w:noProof/>
        </w:rPr>
        <w:tab/>
      </w:r>
      <w:r>
        <w:rPr>
          <w:noProof/>
        </w:rPr>
        <w:fldChar w:fldCharType="begin"/>
      </w:r>
      <w:r>
        <w:rPr>
          <w:noProof/>
        </w:rPr>
        <w:instrText xml:space="preserve"> PAGEREF _Toc388185765 \h </w:instrText>
      </w:r>
      <w:r>
        <w:rPr>
          <w:noProof/>
        </w:rPr>
      </w:r>
      <w:r>
        <w:rPr>
          <w:noProof/>
        </w:rPr>
        <w:fldChar w:fldCharType="separate"/>
      </w:r>
      <w:r>
        <w:rPr>
          <w:noProof/>
        </w:rPr>
        <w:t>61</w:t>
      </w:r>
      <w:r>
        <w:rPr>
          <w:noProof/>
        </w:rPr>
        <w:fldChar w:fldCharType="end"/>
      </w:r>
    </w:p>
    <w:p w14:paraId="0585CAF1" w14:textId="77777777" w:rsidR="00061D35" w:rsidRDefault="00061D35">
      <w:pPr>
        <w:pStyle w:val="TOC2"/>
        <w:rPr>
          <w:rFonts w:asciiTheme="minorHAnsi" w:eastAsiaTheme="minorEastAsia" w:hAnsiTheme="minorHAnsi" w:cstheme="minorBidi"/>
          <w:noProof/>
          <w:sz w:val="24"/>
          <w:lang w:eastAsia="ja-JP" w:bidi="ar-SA"/>
        </w:rPr>
      </w:pPr>
      <w:r>
        <w:rPr>
          <w:noProof/>
        </w:rPr>
        <w:t>PS1 codes</w:t>
      </w:r>
      <w:r>
        <w:rPr>
          <w:noProof/>
        </w:rPr>
        <w:tab/>
      </w:r>
      <w:r>
        <w:rPr>
          <w:noProof/>
        </w:rPr>
        <w:fldChar w:fldCharType="begin"/>
      </w:r>
      <w:r>
        <w:rPr>
          <w:noProof/>
        </w:rPr>
        <w:instrText xml:space="preserve"> PAGEREF _Toc388185766 \h </w:instrText>
      </w:r>
      <w:r>
        <w:rPr>
          <w:noProof/>
        </w:rPr>
      </w:r>
      <w:r>
        <w:rPr>
          <w:noProof/>
        </w:rPr>
        <w:fldChar w:fldCharType="separate"/>
      </w:r>
      <w:r>
        <w:rPr>
          <w:noProof/>
        </w:rPr>
        <w:t>61</w:t>
      </w:r>
      <w:r>
        <w:rPr>
          <w:noProof/>
        </w:rPr>
        <w:fldChar w:fldCharType="end"/>
      </w:r>
    </w:p>
    <w:p w14:paraId="78C723E3" w14:textId="77777777" w:rsidR="00061D35" w:rsidRDefault="00061D35">
      <w:pPr>
        <w:pStyle w:val="TOC2"/>
        <w:rPr>
          <w:rFonts w:asciiTheme="minorHAnsi" w:eastAsiaTheme="minorEastAsia" w:hAnsiTheme="minorHAnsi" w:cstheme="minorBidi"/>
          <w:noProof/>
          <w:sz w:val="24"/>
          <w:lang w:eastAsia="ja-JP" w:bidi="ar-SA"/>
        </w:rPr>
      </w:pPr>
      <w:r>
        <w:rPr>
          <w:noProof/>
        </w:rPr>
        <w:t>Command line cursor control</w:t>
      </w:r>
      <w:r>
        <w:rPr>
          <w:noProof/>
        </w:rPr>
        <w:tab/>
      </w:r>
      <w:r>
        <w:rPr>
          <w:noProof/>
        </w:rPr>
        <w:fldChar w:fldCharType="begin"/>
      </w:r>
      <w:r>
        <w:rPr>
          <w:noProof/>
        </w:rPr>
        <w:instrText xml:space="preserve"> PAGEREF _Toc388185767 \h </w:instrText>
      </w:r>
      <w:r>
        <w:rPr>
          <w:noProof/>
        </w:rPr>
      </w:r>
      <w:r>
        <w:rPr>
          <w:noProof/>
        </w:rPr>
        <w:fldChar w:fldCharType="separate"/>
      </w:r>
      <w:r>
        <w:rPr>
          <w:noProof/>
        </w:rPr>
        <w:t>62</w:t>
      </w:r>
      <w:r>
        <w:rPr>
          <w:noProof/>
        </w:rPr>
        <w:fldChar w:fldCharType="end"/>
      </w:r>
    </w:p>
    <w:p w14:paraId="0AB8BF58" w14:textId="77777777" w:rsidR="00061D35" w:rsidRDefault="00061D35">
      <w:pPr>
        <w:pStyle w:val="TOC2"/>
        <w:rPr>
          <w:rFonts w:asciiTheme="minorHAnsi" w:eastAsiaTheme="minorEastAsia" w:hAnsiTheme="minorHAnsi" w:cstheme="minorBidi"/>
          <w:noProof/>
          <w:sz w:val="24"/>
          <w:lang w:eastAsia="ja-JP" w:bidi="ar-SA"/>
        </w:rPr>
      </w:pPr>
      <w:r>
        <w:rPr>
          <w:noProof/>
        </w:rPr>
        <w:t>sftp commands</w:t>
      </w:r>
      <w:r>
        <w:rPr>
          <w:noProof/>
        </w:rPr>
        <w:tab/>
      </w:r>
      <w:r>
        <w:rPr>
          <w:noProof/>
        </w:rPr>
        <w:fldChar w:fldCharType="begin"/>
      </w:r>
      <w:r>
        <w:rPr>
          <w:noProof/>
        </w:rPr>
        <w:instrText xml:space="preserve"> PAGEREF _Toc388185768 \h </w:instrText>
      </w:r>
      <w:r>
        <w:rPr>
          <w:noProof/>
        </w:rPr>
      </w:r>
      <w:r>
        <w:rPr>
          <w:noProof/>
        </w:rPr>
        <w:fldChar w:fldCharType="separate"/>
      </w:r>
      <w:r>
        <w:rPr>
          <w:noProof/>
        </w:rPr>
        <w:t>62</w:t>
      </w:r>
      <w:r>
        <w:rPr>
          <w:noProof/>
        </w:rPr>
        <w:fldChar w:fldCharType="end"/>
      </w:r>
    </w:p>
    <w:p w14:paraId="6C913A74" w14:textId="77777777" w:rsidR="00061D35" w:rsidRDefault="00061D35">
      <w:pPr>
        <w:pStyle w:val="TOC2"/>
        <w:rPr>
          <w:rFonts w:asciiTheme="minorHAnsi" w:eastAsiaTheme="minorEastAsia" w:hAnsiTheme="minorHAnsi" w:cstheme="minorBidi"/>
          <w:noProof/>
          <w:sz w:val="24"/>
          <w:lang w:eastAsia="ja-JP" w:bidi="ar-SA"/>
        </w:rPr>
      </w:pPr>
      <w:r>
        <w:rPr>
          <w:noProof/>
        </w:rPr>
        <w:t>Environment variables</w:t>
      </w:r>
      <w:r>
        <w:rPr>
          <w:noProof/>
        </w:rPr>
        <w:tab/>
      </w:r>
      <w:r>
        <w:rPr>
          <w:noProof/>
        </w:rPr>
        <w:fldChar w:fldCharType="begin"/>
      </w:r>
      <w:r>
        <w:rPr>
          <w:noProof/>
        </w:rPr>
        <w:instrText xml:space="preserve"> PAGEREF _Toc388185769 \h </w:instrText>
      </w:r>
      <w:r>
        <w:rPr>
          <w:noProof/>
        </w:rPr>
      </w:r>
      <w:r>
        <w:rPr>
          <w:noProof/>
        </w:rPr>
        <w:fldChar w:fldCharType="separate"/>
      </w:r>
      <w:r>
        <w:rPr>
          <w:noProof/>
        </w:rPr>
        <w:t>63</w:t>
      </w:r>
      <w:r>
        <w:rPr>
          <w:noProof/>
        </w:rPr>
        <w:fldChar w:fldCharType="end"/>
      </w:r>
    </w:p>
    <w:p w14:paraId="1A7C69C8" w14:textId="77777777" w:rsidR="00061D35" w:rsidRDefault="00061D35">
      <w:pPr>
        <w:pStyle w:val="TOC3"/>
        <w:rPr>
          <w:rFonts w:asciiTheme="minorHAnsi" w:eastAsiaTheme="minorEastAsia" w:hAnsiTheme="minorHAnsi" w:cstheme="minorBidi"/>
          <w:noProof/>
          <w:sz w:val="24"/>
          <w:lang w:eastAsia="ja-JP" w:bidi="ar-SA"/>
        </w:rPr>
      </w:pPr>
      <w:r>
        <w:rPr>
          <w:noProof/>
        </w:rPr>
        <w:t>HOME</w:t>
      </w:r>
      <w:r>
        <w:rPr>
          <w:noProof/>
        </w:rPr>
        <w:tab/>
      </w:r>
      <w:r>
        <w:rPr>
          <w:noProof/>
        </w:rPr>
        <w:fldChar w:fldCharType="begin"/>
      </w:r>
      <w:r>
        <w:rPr>
          <w:noProof/>
        </w:rPr>
        <w:instrText xml:space="preserve"> PAGEREF _Toc388185770 \h </w:instrText>
      </w:r>
      <w:r>
        <w:rPr>
          <w:noProof/>
        </w:rPr>
      </w:r>
      <w:r>
        <w:rPr>
          <w:noProof/>
        </w:rPr>
        <w:fldChar w:fldCharType="separate"/>
      </w:r>
      <w:r>
        <w:rPr>
          <w:noProof/>
        </w:rPr>
        <w:t>63</w:t>
      </w:r>
      <w:r>
        <w:rPr>
          <w:noProof/>
        </w:rPr>
        <w:fldChar w:fldCharType="end"/>
      </w:r>
    </w:p>
    <w:p w14:paraId="31F2D807" w14:textId="77777777" w:rsidR="00061D35" w:rsidRDefault="00061D35">
      <w:pPr>
        <w:pStyle w:val="TOC3"/>
        <w:rPr>
          <w:rFonts w:asciiTheme="minorHAnsi" w:eastAsiaTheme="minorEastAsia" w:hAnsiTheme="minorHAnsi" w:cstheme="minorBidi"/>
          <w:noProof/>
          <w:sz w:val="24"/>
          <w:lang w:eastAsia="ja-JP" w:bidi="ar-SA"/>
        </w:rPr>
      </w:pPr>
      <w:r>
        <w:rPr>
          <w:noProof/>
        </w:rPr>
        <w:t>PATH</w:t>
      </w:r>
      <w:r>
        <w:rPr>
          <w:noProof/>
        </w:rPr>
        <w:tab/>
      </w:r>
      <w:r>
        <w:rPr>
          <w:noProof/>
        </w:rPr>
        <w:fldChar w:fldCharType="begin"/>
      </w:r>
      <w:r>
        <w:rPr>
          <w:noProof/>
        </w:rPr>
        <w:instrText xml:space="preserve"> PAGEREF _Toc388185771 \h </w:instrText>
      </w:r>
      <w:r>
        <w:rPr>
          <w:noProof/>
        </w:rPr>
      </w:r>
      <w:r>
        <w:rPr>
          <w:noProof/>
        </w:rPr>
        <w:fldChar w:fldCharType="separate"/>
      </w:r>
      <w:r>
        <w:rPr>
          <w:noProof/>
        </w:rPr>
        <w:t>63</w:t>
      </w:r>
      <w:r>
        <w:rPr>
          <w:noProof/>
        </w:rPr>
        <w:fldChar w:fldCharType="end"/>
      </w:r>
    </w:p>
    <w:p w14:paraId="4C564B20" w14:textId="77777777" w:rsidR="00061D35" w:rsidRDefault="00061D35">
      <w:pPr>
        <w:pStyle w:val="TOC3"/>
        <w:rPr>
          <w:rFonts w:asciiTheme="minorHAnsi" w:eastAsiaTheme="minorEastAsia" w:hAnsiTheme="minorHAnsi" w:cstheme="minorBidi"/>
          <w:noProof/>
          <w:sz w:val="24"/>
          <w:lang w:eastAsia="ja-JP" w:bidi="ar-SA"/>
        </w:rPr>
      </w:pPr>
      <w:r>
        <w:rPr>
          <w:noProof/>
        </w:rPr>
        <w:t>PS1</w:t>
      </w:r>
      <w:r>
        <w:rPr>
          <w:noProof/>
        </w:rPr>
        <w:tab/>
      </w:r>
      <w:r>
        <w:rPr>
          <w:noProof/>
        </w:rPr>
        <w:fldChar w:fldCharType="begin"/>
      </w:r>
      <w:r>
        <w:rPr>
          <w:noProof/>
        </w:rPr>
        <w:instrText xml:space="preserve"> PAGEREF _Toc388185772 \h </w:instrText>
      </w:r>
      <w:r>
        <w:rPr>
          <w:noProof/>
        </w:rPr>
      </w:r>
      <w:r>
        <w:rPr>
          <w:noProof/>
        </w:rPr>
        <w:fldChar w:fldCharType="separate"/>
      </w:r>
      <w:r>
        <w:rPr>
          <w:noProof/>
        </w:rPr>
        <w:t>63</w:t>
      </w:r>
      <w:r>
        <w:rPr>
          <w:noProof/>
        </w:rPr>
        <w:fldChar w:fldCharType="end"/>
      </w:r>
    </w:p>
    <w:p w14:paraId="258CE883" w14:textId="77777777" w:rsidR="00061D35" w:rsidRDefault="00061D35">
      <w:pPr>
        <w:pStyle w:val="TOC3"/>
        <w:rPr>
          <w:rFonts w:asciiTheme="minorHAnsi" w:eastAsiaTheme="minorEastAsia" w:hAnsiTheme="minorHAnsi" w:cstheme="minorBidi"/>
          <w:noProof/>
          <w:sz w:val="24"/>
          <w:lang w:eastAsia="ja-JP" w:bidi="ar-SA"/>
        </w:rPr>
      </w:pPr>
      <w:r>
        <w:rPr>
          <w:noProof/>
        </w:rPr>
        <w:t>TERM</w:t>
      </w:r>
      <w:r>
        <w:rPr>
          <w:noProof/>
        </w:rPr>
        <w:tab/>
      </w:r>
      <w:r>
        <w:rPr>
          <w:noProof/>
        </w:rPr>
        <w:fldChar w:fldCharType="begin"/>
      </w:r>
      <w:r>
        <w:rPr>
          <w:noProof/>
        </w:rPr>
        <w:instrText xml:space="preserve"> PAGEREF _Toc388185773 \h </w:instrText>
      </w:r>
      <w:r>
        <w:rPr>
          <w:noProof/>
        </w:rPr>
      </w:r>
      <w:r>
        <w:rPr>
          <w:noProof/>
        </w:rPr>
        <w:fldChar w:fldCharType="separate"/>
      </w:r>
      <w:r>
        <w:rPr>
          <w:noProof/>
        </w:rPr>
        <w:t>63</w:t>
      </w:r>
      <w:r>
        <w:rPr>
          <w:noProof/>
        </w:rPr>
        <w:fldChar w:fldCharType="end"/>
      </w:r>
    </w:p>
    <w:p w14:paraId="50EB09C9" w14:textId="77777777" w:rsidR="008039C2" w:rsidRDefault="00FF757B">
      <w:pPr>
        <w:pStyle w:val="TOC3"/>
      </w:pPr>
      <w:r>
        <w:fldChar w:fldCharType="end"/>
      </w:r>
    </w:p>
    <w:p w14:paraId="63E33F3E" w14:textId="77777777" w:rsidR="008039C2" w:rsidRDefault="008039C2">
      <w:pPr>
        <w:pStyle w:val="BodyText"/>
      </w:pPr>
    </w:p>
    <w:p w14:paraId="1FFE202A" w14:textId="77777777" w:rsidR="008039C2" w:rsidRDefault="00FF757B">
      <w:pPr>
        <w:pStyle w:val="BodyText"/>
      </w:pPr>
      <w:r>
        <w:br w:type="page"/>
      </w:r>
    </w:p>
    <w:p w14:paraId="7324C1A6" w14:textId="77777777" w:rsidR="008039C2" w:rsidRDefault="00FF757B">
      <w:pPr>
        <w:pStyle w:val="Heading1"/>
      </w:pPr>
      <w:bookmarkStart w:id="0" w:name="_Toc388185688"/>
      <w:r>
        <w:lastRenderedPageBreak/>
        <w:t>Notation</w:t>
      </w:r>
      <w:bookmarkEnd w:id="0"/>
    </w:p>
    <w:p w14:paraId="6425E7B3" w14:textId="77777777" w:rsidR="008039C2" w:rsidRDefault="00FF757B">
      <w:pPr>
        <w:pStyle w:val="Heading2"/>
      </w:pPr>
      <w:bookmarkStart w:id="1" w:name="_Toc388185689"/>
      <w:r>
        <w:t>Warnings</w:t>
      </w:r>
      <w:bookmarkEnd w:id="1"/>
    </w:p>
    <w:p w14:paraId="509422C6" w14:textId="5E06F81E" w:rsidR="00061D35" w:rsidRPr="00061D35" w:rsidRDefault="00061D35" w:rsidP="00061D35">
      <w:pPr>
        <w:pStyle w:val="BodyText"/>
      </w:pPr>
      <w:r>
        <w:t>These sections are used to highlight common mistakes or misconceptions.</w:t>
      </w:r>
    </w:p>
    <w:p w14:paraId="44C2C374" w14:textId="77777777" w:rsidR="008039C2" w:rsidRDefault="00FF757B">
      <w:pPr>
        <w:pStyle w:val="Heading2"/>
      </w:pPr>
      <w:bookmarkStart w:id="2" w:name="_Toc388185690"/>
      <w:r>
        <w:t>Exercises</w:t>
      </w:r>
      <w:bookmarkEnd w:id="2"/>
    </w:p>
    <w:p w14:paraId="13296C9D" w14:textId="23BE1AE1" w:rsidR="00061D35" w:rsidRDefault="00061D35" w:rsidP="00061D35">
      <w:pPr>
        <w:pStyle w:val="TableContents"/>
      </w:pPr>
      <w:r>
        <w:t>You are expected to complete all exercises</w:t>
      </w:r>
      <w:r w:rsidR="006808CE">
        <w:t>, some of which will</w:t>
      </w:r>
      <w:bookmarkStart w:id="3" w:name="_GoBack"/>
      <w:bookmarkEnd w:id="3"/>
      <w:r>
        <w:t xml:space="preserve">. Some of them do depend on previous exercises being successfully completed. </w:t>
      </w:r>
    </w:p>
    <w:p w14:paraId="37388E1D" w14:textId="77777777" w:rsidR="00061D35" w:rsidRDefault="00061D35" w:rsidP="00061D35">
      <w:pPr>
        <w:pStyle w:val="TableContents"/>
      </w:pPr>
      <w:r>
        <w:t xml:space="preserve">An indication is given as to how long we expect the exercise to take. Do not panic if you take longer than </w:t>
      </w:r>
      <w:proofErr w:type="gramStart"/>
      <w:r>
        <w:t>this</w:t>
      </w:r>
      <w:proofErr w:type="gramEnd"/>
      <w:r>
        <w:t>. If you are stuck, ask a demonstrator.</w:t>
      </w:r>
    </w:p>
    <w:p w14:paraId="25491945" w14:textId="5F3CC6EE" w:rsidR="008039C2" w:rsidRDefault="00FF757B">
      <w:pPr>
        <w:pStyle w:val="Heading2"/>
      </w:pPr>
      <w:bookmarkStart w:id="4" w:name="_Toc388185691"/>
      <w:r>
        <w:t>Input and output</w:t>
      </w:r>
      <w:bookmarkEnd w:id="4"/>
    </w:p>
    <w:p w14:paraId="005B4336" w14:textId="77777777" w:rsidR="008039C2" w:rsidRDefault="00FF757B">
      <w:pPr>
        <w:pStyle w:val="BodyText"/>
      </w:pPr>
      <w:r>
        <w:t>Material appearing in a terminal is presented like this:</w:t>
      </w:r>
    </w:p>
    <w:p w14:paraId="482E2B9C" w14:textId="77777777" w:rsidR="008039C2" w:rsidRDefault="00FF757B">
      <w:pPr>
        <w:pStyle w:val="Terminal"/>
      </w:pPr>
      <w:r>
        <w:rPr>
          <w:rStyle w:val="Teletype"/>
        </w:rPr>
        <w:t xml:space="preserve">$ </w:t>
      </w:r>
      <w:proofErr w:type="gramStart"/>
      <w:r>
        <w:rPr>
          <w:rStyle w:val="UserEntry"/>
        </w:rPr>
        <w:t>more</w:t>
      </w:r>
      <w:proofErr w:type="gramEnd"/>
      <w:r>
        <w:rPr>
          <w:rStyle w:val="UserEntry"/>
        </w:rPr>
        <w:t xml:space="preserve"> lorem.txt</w:t>
      </w:r>
      <w:r>
        <w:rPr>
          <w:rStyle w:val="Teletype"/>
        </w:rPr>
        <w:t xml:space="preserve"> </w:t>
      </w:r>
      <w:r>
        <w:rPr>
          <w:rStyle w:val="Teletype"/>
        </w:rPr>
        <w:br/>
        <w:t>Lorem ipsum dolor sit amet, consectetur adipisicing elit, sed do eiusmod tempor incididunt ut labore et dolore magna aliqua. Ut enim ad minim veniam,</w:t>
      </w:r>
      <w:r>
        <w:rPr>
          <w:rStyle w:val="Teletype"/>
        </w:rPr>
        <w:br/>
      </w:r>
      <w:r>
        <w:rPr>
          <w:rStyle w:val="InverseVideo"/>
          <w:highlight w:val="none"/>
        </w:rPr>
        <w:t>--More-</w:t>
      </w:r>
      <w:proofErr w:type="gramStart"/>
      <w:r>
        <w:rPr>
          <w:rStyle w:val="InverseVideo"/>
          <w:highlight w:val="none"/>
        </w:rPr>
        <w:t>-(</w:t>
      </w:r>
      <w:proofErr w:type="gramEnd"/>
      <w:r>
        <w:rPr>
          <w:rStyle w:val="InverseVideo"/>
          <w:highlight w:val="none"/>
        </w:rPr>
        <w:t>44%)</w:t>
      </w:r>
    </w:p>
    <w:p w14:paraId="2E4BD3F8" w14:textId="77777777" w:rsidR="008039C2" w:rsidRDefault="00FF757B">
      <w:pPr>
        <w:pStyle w:val="BodyText"/>
      </w:pPr>
      <w:r>
        <w:t xml:space="preserve">The material you type is presented like this: </w:t>
      </w:r>
      <w:r>
        <w:rPr>
          <w:rStyle w:val="UserEntry"/>
        </w:rPr>
        <w:t>ls</w:t>
      </w:r>
      <w:r>
        <w:t>. (Bold face, typewriter font.)</w:t>
      </w:r>
    </w:p>
    <w:p w14:paraId="2E0FA038" w14:textId="77777777" w:rsidR="008039C2" w:rsidRDefault="00FF757B">
      <w:pPr>
        <w:pStyle w:val="BodyText"/>
      </w:pPr>
      <w:r>
        <w:t>The material the computer responds with is presented like this: “</w:t>
      </w:r>
      <w:r>
        <w:rPr>
          <w:rStyle w:val="Teletype"/>
        </w:rPr>
        <w:t>Lorem ipsum</w:t>
      </w:r>
      <w:r>
        <w:t>”. (Typewriter font again but in a normal face.)</w:t>
      </w:r>
    </w:p>
    <w:p w14:paraId="288256FE" w14:textId="77777777" w:rsidR="008039C2" w:rsidRDefault="00FF757B">
      <w:pPr>
        <w:pStyle w:val="Heading2"/>
      </w:pPr>
      <w:bookmarkStart w:id="5" w:name="_Toc388185692"/>
      <w:r>
        <w:t>Keys on the keyboard</w:t>
      </w:r>
      <w:bookmarkEnd w:id="5"/>
    </w:p>
    <w:p w14:paraId="2B500F2A" w14:textId="77777777" w:rsidR="008039C2" w:rsidRDefault="00FF757B">
      <w:pPr>
        <w:pStyle w:val="BodyText"/>
      </w:pPr>
      <w: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14:paraId="39627D46" w14:textId="77777777" w:rsidR="008039C2" w:rsidRDefault="00FF757B">
      <w:pPr>
        <w:pStyle w:val="Heading2"/>
      </w:pPr>
      <w:bookmarkStart w:id="6" w:name="_Toc388185693"/>
      <w:r>
        <w:t>Content of files</w:t>
      </w:r>
      <w:bookmarkEnd w:id="6"/>
    </w:p>
    <w:p w14:paraId="126CB70E" w14:textId="77777777" w:rsidR="008039C2" w:rsidRDefault="00FF757B">
      <w:pPr>
        <w:pStyle w:val="BodyText"/>
      </w:pPr>
      <w:r>
        <w:t>The content</w:t>
      </w:r>
      <w:r>
        <w:rPr>
          <w:rStyle w:val="FootnoteAnchor"/>
        </w:rPr>
        <w:footnoteReference w:id="1"/>
      </w:r>
      <w:r>
        <w:t xml:space="preserve"> of files (with a comment) will be shown like this:</w:t>
      </w:r>
    </w:p>
    <w:p w14:paraId="6FB758A5" w14:textId="77777777" w:rsidR="008039C2" w:rsidRDefault="00FF757B">
      <w:pPr>
        <w:pStyle w:val="Filecontents"/>
        <w:tabs>
          <w:tab w:val="right" w:pos="9047"/>
        </w:tabs>
      </w:pPr>
      <w:r>
        <w:t xml:space="preserve">Lorem ipsum dolor sit amet, consectetur adipisicing elit, sed do eiusmod tempor incididunt ut labore </w:t>
      </w:r>
      <w:proofErr w:type="gramStart"/>
      <w:r>
        <w:t>et</w:t>
      </w:r>
      <w:proofErr w:type="gramEnd"/>
      <w:r>
        <w:t xml:space="preserve"> dolore magna aliqua. </w:t>
      </w:r>
      <w:proofErr w:type="gramStart"/>
      <w:r>
        <w:t>Ut enim ad minim veniam, quis nostrud exercitation ullamco laboris nisi ut aliquip ex ea commodo consequat.</w:t>
      </w:r>
      <w:proofErr w:type="gramEnd"/>
      <w:r>
        <w:t xml:space="preserve"> Duis aute irure dolor in reprehenderit in voluptate velit esse cillum dolore </w:t>
      </w:r>
      <w:proofErr w:type="gramStart"/>
      <w:r>
        <w:t>eu</w:t>
      </w:r>
      <w:proofErr w:type="gramEnd"/>
      <w:r>
        <w:t xml:space="preserve"> fugiat nulla pariatur. </w:t>
      </w:r>
      <w:r>
        <w:tab/>
      </w:r>
      <w:r>
        <w:rPr>
          <w:rStyle w:val="Comment"/>
        </w:rPr>
        <w:t>This is a comment about the line.</w:t>
      </w:r>
    </w:p>
    <w:p w14:paraId="67D0937F" w14:textId="77777777" w:rsidR="008039C2" w:rsidRDefault="008039C2">
      <w:pPr>
        <w:pStyle w:val="BodyText"/>
      </w:pPr>
    </w:p>
    <w:p w14:paraId="47B75C28" w14:textId="77777777" w:rsidR="008039C2" w:rsidRDefault="00FF757B">
      <w:pPr>
        <w:pStyle w:val="Heading1"/>
      </w:pPr>
      <w:bookmarkStart w:id="7" w:name="_Toc388185694"/>
      <w:r>
        <w:lastRenderedPageBreak/>
        <w:t>Booting &amp; logging in</w:t>
      </w:r>
      <w:bookmarkEnd w:id="7"/>
    </w:p>
    <w:p w14:paraId="60574F62" w14:textId="77777777" w:rsidR="008039C2" w:rsidRDefault="00FF757B">
      <w:pPr>
        <w:pStyle w:val="BodyText"/>
      </w:pPr>
      <w:r>
        <w:t>“Booting” is the name given to the process</w:t>
      </w:r>
      <w:r w:rsidR="00FC7BBB">
        <w:t xml:space="preserve"> that gives you a</w:t>
      </w:r>
      <w:r>
        <w:t xml:space="preserve"> functioning computer ready to help you with your work. It takes its name from “bootstrapping”, the magical ability to lift yourself up by your own </w:t>
      </w:r>
      <w:proofErr w:type="gramStart"/>
      <w:r>
        <w:t>boot straps</w:t>
      </w:r>
      <w:proofErr w:type="gramEnd"/>
      <w:r>
        <w:t>.</w:t>
      </w:r>
    </w:p>
    <w:p w14:paraId="108D4F2D" w14:textId="77777777" w:rsidR="008039C2" w:rsidRDefault="00FF757B">
      <w:pPr>
        <w:pStyle w:val="BodyText"/>
      </w:pPr>
      <w:r>
        <w:t>In the simplest case a computer will boot into its one and only operating system, be it Microsoft Windows™</w:t>
      </w:r>
    </w:p>
    <w:p w14:paraId="18232C65" w14:textId="77777777" w:rsidR="008039C2" w:rsidRDefault="00FF757B">
      <w:pPr>
        <w:pStyle w:val="BodyText"/>
      </w:pPr>
      <w:r>
        <w:rPr>
          <w:noProof/>
          <w:lang w:val="en-US" w:eastAsia="en-US" w:bidi="ar-SA"/>
        </w:rPr>
        <mc:AlternateContent>
          <mc:Choice Requires="wps">
            <w:drawing>
              <wp:inline distT="0" distB="0" distL="0" distR="0" wp14:anchorId="1D762D29" wp14:editId="59AF4201">
                <wp:extent cx="6120130" cy="1522730"/>
                <wp:effectExtent l="0" t="0" r="0" b="0"/>
                <wp:docPr id="1" name="Frame1"/>
                <wp:cNvGraphicFramePr/>
                <a:graphic xmlns:a="http://schemas.openxmlformats.org/drawingml/2006/main">
                  <a:graphicData uri="http://schemas.microsoft.com/office/word/2010/wordprocessingShape">
                    <wps:wsp>
                      <wps:cNvSpPr txBox="1"/>
                      <wps:spPr>
                        <a:xfrm>
                          <a:off x="0" y="0"/>
                          <a:ext cx="6120130" cy="1522730"/>
                        </a:xfrm>
                        <a:prstGeom prst="rect">
                          <a:avLst/>
                        </a:prstGeom>
                      </wps:spPr>
                      <wps:txbx>
                        <w:txbxContent>
                          <w:p w14:paraId="050DB39A" w14:textId="77777777" w:rsidR="006808CE" w:rsidRDefault="006808CE">
                            <w:pPr>
                              <w:pStyle w:val="FrameContents"/>
                            </w:pPr>
                            <w:r>
                              <w:rPr>
                                <w:noProof/>
                                <w:lang w:val="en-US" w:eastAsia="en-US" w:bidi="ar-SA"/>
                              </w:rPr>
                              <w:drawing>
                                <wp:inline distT="0" distB="0" distL="0" distR="0" wp14:anchorId="1F50DF88" wp14:editId="7C9C2571">
                                  <wp:extent cx="5722620" cy="1376680"/>
                                  <wp:effectExtent l="0" t="0" r="0" b="0"/>
                                  <wp:docPr id="2"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1"/>
                                          <pic:cNvPicPr>
                                            <a:picLocks noChangeAspect="1" noChangeArrowheads="1"/>
                                          </pic:cNvPicPr>
                                        </pic:nvPicPr>
                                        <pic:blipFill>
                                          <a:blip r:embed="rId8"/>
                                          <a:stretch>
                                            <a:fillRect/>
                                          </a:stretch>
                                        </pic:blipFill>
                                        <pic:spPr bwMode="auto">
                                          <a:xfrm>
                                            <a:off x="0" y="0"/>
                                            <a:ext cx="5722620" cy="1376680"/>
                                          </a:xfrm>
                                          <a:prstGeom prst="rect">
                                            <a:avLst/>
                                          </a:prstGeom>
                                        </pic:spPr>
                                      </pic:pic>
                                    </a:graphicData>
                                  </a:graphic>
                                </wp:inline>
                              </w:drawing>
                            </w:r>
                          </w:p>
                        </w:txbxContent>
                      </wps:txbx>
                      <wps:bodyPr lIns="0" tIns="0" rIns="0" bIns="0" anchor="t">
                        <a:noAutofit/>
                      </wps:bodyPr>
                    </wps:wsp>
                  </a:graphicData>
                </a:graphic>
              </wp:inline>
            </w:drawing>
          </mc:Choice>
          <mc:Fallback>
            <w:pict>
              <v:shapetype id="_x0000_t202" coordsize="21600,21600" o:spt="202" path="m0,0l0,21600,21600,21600,21600,0xe">
                <v:stroke joinstyle="miter"/>
                <v:path gradientshapeok="t" o:connecttype="rect"/>
              </v:shapetype>
              <v:shape id="Frame1" o:spid="_x0000_s1026" type="#_x0000_t202" style="width:481.9pt;height:11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" filled="f" stroked="f">
                <v:textbox inset="0,0,0,0">
                  <w:txbxContent>
                    <w:p w14:paraId="050DB39A" w14:textId="77777777" w:rsidR="006808CE" w:rsidRDefault="006808CE">
                      <w:pPr>
                        <w:pStyle w:val="FrameContents"/>
                      </w:pPr>
                      <w:r>
                        <w:rPr>
                          <w:noProof/>
                          <w:lang w:val="en-US" w:eastAsia="en-US" w:bidi="ar-SA"/>
                        </w:rPr>
                        <w:drawing>
                          <wp:inline distT="0" distB="0" distL="0" distR="0" wp14:anchorId="1F50DF88" wp14:editId="7C9C2571">
                            <wp:extent cx="5722620" cy="1376680"/>
                            <wp:effectExtent l="0" t="0" r="0" b="0"/>
                            <wp:docPr id="2"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1"/>
                                    <pic:cNvPicPr>
                                      <a:picLocks noChangeAspect="1" noChangeArrowheads="1"/>
                                    </pic:cNvPicPr>
                                  </pic:nvPicPr>
                                  <pic:blipFill>
                                    <a:blip r:embed="rId8"/>
                                    <a:stretch>
                                      <a:fillRect/>
                                    </a:stretch>
                                  </pic:blipFill>
                                  <pic:spPr bwMode="auto">
                                    <a:xfrm>
                                      <a:off x="0" y="0"/>
                                      <a:ext cx="5722620" cy="1376680"/>
                                    </a:xfrm>
                                    <a:prstGeom prst="rect">
                                      <a:avLst/>
                                    </a:prstGeom>
                                  </pic:spPr>
                                </pic:pic>
                              </a:graphicData>
                            </a:graphic>
                          </wp:inline>
                        </w:drawing>
                      </w:r>
                    </w:p>
                  </w:txbxContent>
                </v:textbox>
                <w10:anchorlock/>
              </v:shape>
            </w:pict>
          </mc:Fallback>
        </mc:AlternateContent>
      </w:r>
    </w:p>
    <w:p w14:paraId="186AD744" w14:textId="77777777" w:rsidR="008039C2" w:rsidRDefault="00FF757B">
      <w:pPr>
        <w:pStyle w:val="BodyText"/>
      </w:pPr>
      <w:proofErr w:type="gramStart"/>
      <w:r>
        <w:t>or</w:t>
      </w:r>
      <w:proofErr w:type="gramEnd"/>
      <w:r>
        <w:t xml:space="preserve"> Linux™:</w:t>
      </w:r>
    </w:p>
    <w:p w14:paraId="55D1047F" w14:textId="77777777" w:rsidR="008039C2" w:rsidRDefault="00FF757B">
      <w:pPr>
        <w:pStyle w:val="BodyText"/>
      </w:pPr>
      <w:r>
        <w:rPr>
          <w:noProof/>
          <w:lang w:val="en-US" w:eastAsia="en-US" w:bidi="ar-SA"/>
        </w:rPr>
        <mc:AlternateContent>
          <mc:Choice Requires="wps">
            <w:drawing>
              <wp:inline distT="0" distB="0" distL="0" distR="0" wp14:anchorId="3383FE79" wp14:editId="69C64730">
                <wp:extent cx="6120130" cy="1522730"/>
                <wp:effectExtent l="0" t="0" r="0" b="0"/>
                <wp:docPr id="4" name="Frame2"/>
                <wp:cNvGraphicFramePr/>
                <a:graphic xmlns:a="http://schemas.openxmlformats.org/drawingml/2006/main">
                  <a:graphicData uri="http://schemas.microsoft.com/office/word/2010/wordprocessingShape">
                    <wps:wsp>
                      <wps:cNvSpPr txBox="1"/>
                      <wps:spPr>
                        <a:xfrm>
                          <a:off x="0" y="0"/>
                          <a:ext cx="6120130" cy="1522730"/>
                        </a:xfrm>
                        <a:prstGeom prst="rect">
                          <a:avLst/>
                        </a:prstGeom>
                      </wps:spPr>
                      <wps:txbx>
                        <w:txbxContent>
                          <w:p w14:paraId="6A5AC236" w14:textId="77777777" w:rsidR="006808CE" w:rsidRDefault="006808CE">
                            <w:pPr>
                              <w:pStyle w:val="FrameContents"/>
                            </w:pPr>
                            <w:r>
                              <w:rPr>
                                <w:noProof/>
                                <w:lang w:val="en-US" w:eastAsia="en-US" w:bidi="ar-SA"/>
                              </w:rPr>
                              <w:drawing>
                                <wp:inline distT="0" distB="0" distL="0" distR="0" wp14:anchorId="0D55535E" wp14:editId="1D6C059B">
                                  <wp:extent cx="5722620" cy="1376680"/>
                                  <wp:effectExtent l="0" t="0" r="0" b="0"/>
                                  <wp:docPr id="5"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3"/>
                                          <pic:cNvPicPr>
                                            <a:picLocks noChangeAspect="1" noChangeArrowheads="1"/>
                                          </pic:cNvPicPr>
                                        </pic:nvPicPr>
                                        <pic:blipFill>
                                          <a:blip r:embed="rId9"/>
                                          <a:stretch>
                                            <a:fillRect/>
                                          </a:stretch>
                                        </pic:blipFill>
                                        <pic:spPr bwMode="auto">
                                          <a:xfrm>
                                            <a:off x="0" y="0"/>
                                            <a:ext cx="5722620" cy="1376680"/>
                                          </a:xfrm>
                                          <a:prstGeom prst="rect">
                                            <a:avLst/>
                                          </a:prstGeom>
                                        </pic:spPr>
                                      </pic:pic>
                                    </a:graphicData>
                                  </a:graphic>
                                </wp:inline>
                              </w:drawing>
                            </w:r>
                          </w:p>
                        </w:txbxContent>
                      </wps:txbx>
                      <wps:bodyPr lIns="0" tIns="0" rIns="0" bIns="0" anchor="t">
                        <a:noAutofit/>
                      </wps:bodyPr>
                    </wps:wsp>
                  </a:graphicData>
                </a:graphic>
              </wp:inline>
            </w:drawing>
          </mc:Choice>
          <mc:Fallback>
            <w:pict>
              <v:shape id="Frame2" o:spid="_x0000_s1027" type="#_x0000_t202" style="width:481.9pt;height:11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" filled="f" stroked="f">
                <v:textbox inset="0,0,0,0">
                  <w:txbxContent>
                    <w:p w14:paraId="6A5AC236" w14:textId="77777777" w:rsidR="006808CE" w:rsidRDefault="006808CE">
                      <w:pPr>
                        <w:pStyle w:val="FrameContents"/>
                      </w:pPr>
                      <w:r>
                        <w:rPr>
                          <w:noProof/>
                          <w:lang w:val="en-US" w:eastAsia="en-US" w:bidi="ar-SA"/>
                        </w:rPr>
                        <w:drawing>
                          <wp:inline distT="0" distB="0" distL="0" distR="0" wp14:anchorId="0D55535E" wp14:editId="1D6C059B">
                            <wp:extent cx="5722620" cy="1376680"/>
                            <wp:effectExtent l="0" t="0" r="0" b="0"/>
                            <wp:docPr id="5"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3"/>
                                    <pic:cNvPicPr>
                                      <a:picLocks noChangeAspect="1" noChangeArrowheads="1"/>
                                    </pic:cNvPicPr>
                                  </pic:nvPicPr>
                                  <pic:blipFill>
                                    <a:blip r:embed="rId9"/>
                                    <a:stretch>
                                      <a:fillRect/>
                                    </a:stretch>
                                  </pic:blipFill>
                                  <pic:spPr bwMode="auto">
                                    <a:xfrm>
                                      <a:off x="0" y="0"/>
                                      <a:ext cx="5722620" cy="1376680"/>
                                    </a:xfrm>
                                    <a:prstGeom prst="rect">
                                      <a:avLst/>
                                    </a:prstGeom>
                                  </pic:spPr>
                                </pic:pic>
                              </a:graphicData>
                            </a:graphic>
                          </wp:inline>
                        </w:drawing>
                      </w:r>
                    </w:p>
                  </w:txbxContent>
                </v:textbox>
                <w10:anchorlock/>
              </v:shape>
            </w:pict>
          </mc:Fallback>
        </mc:AlternateContent>
      </w:r>
    </w:p>
    <w:p w14:paraId="4EA67033" w14:textId="77777777" w:rsidR="008039C2" w:rsidRDefault="00FF757B">
      <w:pPr>
        <w:pStyle w:val="BodyText"/>
      </w:pPr>
      <w:r>
        <w:t>Some computers, such as those in this classroom, can be set up so that they can boot into either Windows or Linux, with the choice being made by the user at boot time.</w:t>
      </w:r>
      <w:r>
        <w:rPr>
          <w:noProof/>
          <w:lang w:val="en-US" w:eastAsia="en-US" w:bidi="ar-SA"/>
        </w:rPr>
        <mc:AlternateContent>
          <mc:Choice Requires="wps">
            <w:drawing>
              <wp:inline distT="0" distB="0" distL="0" distR="0" wp14:anchorId="76A5F777" wp14:editId="58139A2C">
                <wp:extent cx="6120130" cy="1522730"/>
                <wp:effectExtent l="0" t="0" r="0" b="0"/>
                <wp:docPr id="7" name="Frame3"/>
                <wp:cNvGraphicFramePr/>
                <a:graphic xmlns:a="http://schemas.openxmlformats.org/drawingml/2006/main">
                  <a:graphicData uri="http://schemas.microsoft.com/office/word/2010/wordprocessingShape">
                    <wps:wsp>
                      <wps:cNvSpPr txBox="1"/>
                      <wps:spPr>
                        <a:xfrm>
                          <a:off x="0" y="0"/>
                          <a:ext cx="6120130" cy="1522730"/>
                        </a:xfrm>
                        <a:prstGeom prst="rect">
                          <a:avLst/>
                        </a:prstGeom>
                      </wps:spPr>
                      <wps:txbx>
                        <w:txbxContent>
                          <w:p w14:paraId="529C83E5" w14:textId="77777777" w:rsidR="006808CE" w:rsidRDefault="006808CE">
                            <w:pPr>
                              <w:pStyle w:val="FrameContents"/>
                            </w:pPr>
                            <w:r>
                              <w:rPr>
                                <w:noProof/>
                                <w:lang w:val="en-US" w:eastAsia="en-US" w:bidi="ar-SA"/>
                              </w:rPr>
                              <w:drawing>
                                <wp:inline distT="0" distB="0" distL="0" distR="0" wp14:anchorId="541FD796" wp14:editId="649E6BE2">
                                  <wp:extent cx="5722620" cy="1376680"/>
                                  <wp:effectExtent l="0" t="0" r="0" b="0"/>
                                  <wp:docPr id="8"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2"/>
                                          <pic:cNvPicPr>
                                            <a:picLocks noChangeAspect="1" noChangeArrowheads="1"/>
                                          </pic:cNvPicPr>
                                        </pic:nvPicPr>
                                        <pic:blipFill>
                                          <a:blip r:embed="rId10"/>
                                          <a:stretch>
                                            <a:fillRect/>
                                          </a:stretch>
                                        </pic:blipFill>
                                        <pic:spPr bwMode="auto">
                                          <a:xfrm>
                                            <a:off x="0" y="0"/>
                                            <a:ext cx="5722620" cy="1376680"/>
                                          </a:xfrm>
                                          <a:prstGeom prst="rect">
                                            <a:avLst/>
                                          </a:prstGeom>
                                        </pic:spPr>
                                      </pic:pic>
                                    </a:graphicData>
                                  </a:graphic>
                                </wp:inline>
                              </w:drawing>
                            </w:r>
                          </w:p>
                        </w:txbxContent>
                      </wps:txbx>
                      <wps:bodyPr lIns="0" tIns="0" rIns="0" bIns="0" anchor="t">
                        <a:noAutofit/>
                      </wps:bodyPr>
                    </wps:wsp>
                  </a:graphicData>
                </a:graphic>
              </wp:inline>
            </w:drawing>
          </mc:Choice>
          <mc:Fallback>
            <w:pict>
              <v:shape id="Frame3" o:spid="_x0000_s1028" type="#_x0000_t202" style="width:481.9pt;height:11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" filled="f" stroked="f">
                <v:textbox inset="0,0,0,0">
                  <w:txbxContent>
                    <w:p w14:paraId="529C83E5" w14:textId="77777777" w:rsidR="006808CE" w:rsidRDefault="006808CE">
                      <w:pPr>
                        <w:pStyle w:val="FrameContents"/>
                      </w:pPr>
                      <w:r>
                        <w:rPr>
                          <w:noProof/>
                          <w:lang w:val="en-US" w:eastAsia="en-US" w:bidi="ar-SA"/>
                        </w:rPr>
                        <w:drawing>
                          <wp:inline distT="0" distB="0" distL="0" distR="0" wp14:anchorId="541FD796" wp14:editId="649E6BE2">
                            <wp:extent cx="5722620" cy="1376680"/>
                            <wp:effectExtent l="0" t="0" r="0" b="0"/>
                            <wp:docPr id="8"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2"/>
                                    <pic:cNvPicPr>
                                      <a:picLocks noChangeAspect="1" noChangeArrowheads="1"/>
                                    </pic:cNvPicPr>
                                  </pic:nvPicPr>
                                  <pic:blipFill>
                                    <a:blip r:embed="rId10"/>
                                    <a:stretch>
                                      <a:fillRect/>
                                    </a:stretch>
                                  </pic:blipFill>
                                  <pic:spPr bwMode="auto">
                                    <a:xfrm>
                                      <a:off x="0" y="0"/>
                                      <a:ext cx="5722620" cy="1376680"/>
                                    </a:xfrm>
                                    <a:prstGeom prst="rect">
                                      <a:avLst/>
                                    </a:prstGeom>
                                  </pic:spPr>
                                </pic:pic>
                              </a:graphicData>
                            </a:graphic>
                          </wp:inline>
                        </w:drawing>
                      </w:r>
                    </w:p>
                  </w:txbxContent>
                </v:textbox>
                <w10:anchorlock/>
              </v:shape>
            </w:pict>
          </mc:Fallback>
        </mc:AlternateContent>
      </w:r>
    </w:p>
    <w:p w14:paraId="622B3C3A" w14:textId="77777777" w:rsidR="008039C2" w:rsidRDefault="00FF757B">
      <w:pPr>
        <w:pStyle w:val="BodyText"/>
      </w:pPr>
      <w:r>
        <w:t xml:space="preserve">If the computer is already running Windows then we need to reboot from Windows to Linux. </w:t>
      </w:r>
      <w:r>
        <w:rPr>
          <w:noProof/>
          <w:lang w:val="en-US" w:eastAsia="en-US" w:bidi="ar-SA"/>
        </w:rPr>
        <mc:AlternateContent>
          <mc:Choice Requires="wps">
            <w:drawing>
              <wp:inline distT="0" distB="0" distL="0" distR="0" wp14:anchorId="030E7343" wp14:editId="5C688CAF">
                <wp:extent cx="6120130" cy="1522730"/>
                <wp:effectExtent l="0" t="0" r="0" b="0"/>
                <wp:docPr id="10" name="Frame4"/>
                <wp:cNvGraphicFramePr/>
                <a:graphic xmlns:a="http://schemas.openxmlformats.org/drawingml/2006/main">
                  <a:graphicData uri="http://schemas.microsoft.com/office/word/2010/wordprocessingShape">
                    <wps:wsp>
                      <wps:cNvSpPr txBox="1"/>
                      <wps:spPr>
                        <a:xfrm>
                          <a:off x="0" y="0"/>
                          <a:ext cx="6120130" cy="1522730"/>
                        </a:xfrm>
                        <a:prstGeom prst="rect">
                          <a:avLst/>
                        </a:prstGeom>
                      </wps:spPr>
                      <wps:txbx>
                        <w:txbxContent>
                          <w:p w14:paraId="209FD06D" w14:textId="77777777" w:rsidR="006808CE" w:rsidRDefault="006808CE">
                            <w:pPr>
                              <w:pStyle w:val="FrameContents"/>
                            </w:pPr>
                            <w:r>
                              <w:rPr>
                                <w:noProof/>
                                <w:lang w:val="en-US" w:eastAsia="en-US" w:bidi="ar-SA"/>
                              </w:rPr>
                              <w:drawing>
                                <wp:inline distT="0" distB="0" distL="0" distR="0" wp14:anchorId="2C9DA780" wp14:editId="372FB0A4">
                                  <wp:extent cx="5722620" cy="1376680"/>
                                  <wp:effectExtent l="0" t="0" r="0" b="0"/>
                                  <wp:docPr id="11"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4"/>
                                          <pic:cNvPicPr>
                                            <a:picLocks noChangeAspect="1" noChangeArrowheads="1"/>
                                          </pic:cNvPicPr>
                                        </pic:nvPicPr>
                                        <pic:blipFill>
                                          <a:blip r:embed="rId11"/>
                                          <a:stretch>
                                            <a:fillRect/>
                                          </a:stretch>
                                        </pic:blipFill>
                                        <pic:spPr bwMode="auto">
                                          <a:xfrm>
                                            <a:off x="0" y="0"/>
                                            <a:ext cx="5722620" cy="1376680"/>
                                          </a:xfrm>
                                          <a:prstGeom prst="rect">
                                            <a:avLst/>
                                          </a:prstGeom>
                                        </pic:spPr>
                                      </pic:pic>
                                    </a:graphicData>
                                  </a:graphic>
                                </wp:inline>
                              </w:drawing>
                            </w:r>
                          </w:p>
                        </w:txbxContent>
                      </wps:txbx>
                      <wps:bodyPr lIns="0" tIns="0" rIns="0" bIns="0" anchor="t">
                        <a:noAutofit/>
                      </wps:bodyPr>
                    </wps:wsp>
                  </a:graphicData>
                </a:graphic>
              </wp:inline>
            </w:drawing>
          </mc:Choice>
          <mc:Fallback>
            <w:pict>
              <v:shape id="Frame4" o:spid="_x0000_s1029" type="#_x0000_t202" style="width:481.9pt;height:11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" filled="f" stroked="f">
                <v:textbox inset="0,0,0,0">
                  <w:txbxContent>
                    <w:p w14:paraId="209FD06D" w14:textId="77777777" w:rsidR="006808CE" w:rsidRDefault="006808CE">
                      <w:pPr>
                        <w:pStyle w:val="FrameContents"/>
                      </w:pPr>
                      <w:r>
                        <w:rPr>
                          <w:noProof/>
                          <w:lang w:val="en-US" w:eastAsia="en-US" w:bidi="ar-SA"/>
                        </w:rPr>
                        <w:drawing>
                          <wp:inline distT="0" distB="0" distL="0" distR="0" wp14:anchorId="2C9DA780" wp14:editId="372FB0A4">
                            <wp:extent cx="5722620" cy="1376680"/>
                            <wp:effectExtent l="0" t="0" r="0" b="0"/>
                            <wp:docPr id="11"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4"/>
                                    <pic:cNvPicPr>
                                      <a:picLocks noChangeAspect="1" noChangeArrowheads="1"/>
                                    </pic:cNvPicPr>
                                  </pic:nvPicPr>
                                  <pic:blipFill>
                                    <a:blip r:embed="rId11"/>
                                    <a:stretch>
                                      <a:fillRect/>
                                    </a:stretch>
                                  </pic:blipFill>
                                  <pic:spPr bwMode="auto">
                                    <a:xfrm>
                                      <a:off x="0" y="0"/>
                                      <a:ext cx="5722620" cy="1376680"/>
                                    </a:xfrm>
                                    <a:prstGeom prst="rect">
                                      <a:avLst/>
                                    </a:prstGeom>
                                  </pic:spPr>
                                </pic:pic>
                              </a:graphicData>
                            </a:graphic>
                          </wp:inline>
                        </w:drawing>
                      </w:r>
                    </w:p>
                  </w:txbxContent>
                </v:textbox>
                <w10:anchorlock/>
              </v:shape>
            </w:pict>
          </mc:Fallback>
        </mc:AlternateContent>
      </w:r>
    </w:p>
    <w:p w14:paraId="2FB265E5" w14:textId="7674BADA" w:rsidR="008039C2" w:rsidRDefault="00FF757B">
      <w:pPr>
        <w:pStyle w:val="Heading2"/>
      </w:pPr>
      <w:bookmarkStart w:id="8" w:name="_Toc388185695"/>
      <w:r>
        <w:t xml:space="preserve">Exercise 1: Rebooting </w:t>
      </w:r>
      <w:r w:rsidR="00FC7BBB">
        <w:t>from Windows to Linux</w:t>
      </w:r>
      <w:bookmarkEnd w:id="8"/>
    </w:p>
    <w:p w14:paraId="69FBE073" w14:textId="77777777" w:rsidR="008039C2" w:rsidRDefault="00FF757B">
      <w:pPr>
        <w:pStyle w:val="BodyText"/>
        <w:numPr>
          <w:ilvl w:val="0"/>
          <w:numId w:val="3"/>
        </w:numPr>
      </w:pPr>
      <w:r>
        <w:t>Log out from Windows to return to the login window.</w:t>
      </w:r>
    </w:p>
    <w:p w14:paraId="7EDE88F2" w14:textId="77777777" w:rsidR="008039C2" w:rsidRDefault="00FF757B">
      <w:pPr>
        <w:pStyle w:val="BodyText"/>
        <w:numPr>
          <w:ilvl w:val="0"/>
          <w:numId w:val="3"/>
        </w:numPr>
      </w:pPr>
      <w:r>
        <w:t>Click the “Shutdown” button.</w:t>
      </w:r>
    </w:p>
    <w:p w14:paraId="3A389EB4" w14:textId="77777777" w:rsidR="008039C2" w:rsidRDefault="00FF757B">
      <w:pPr>
        <w:pStyle w:val="BodyText"/>
        <w:numPr>
          <w:ilvl w:val="0"/>
          <w:numId w:val="3"/>
        </w:numPr>
      </w:pPr>
      <w:r>
        <w:t>Select “Shutdown and restart” from the menu offered.</w:t>
      </w:r>
    </w:p>
    <w:p w14:paraId="292D43B9" w14:textId="77777777" w:rsidR="008039C2" w:rsidRDefault="00FF757B">
      <w:pPr>
        <w:pStyle w:val="BodyText"/>
        <w:numPr>
          <w:ilvl w:val="0"/>
          <w:numId w:val="3"/>
        </w:numPr>
      </w:pPr>
      <w:r>
        <w:lastRenderedPageBreak/>
        <w:t>As the system boots yo</w:t>
      </w:r>
      <w:r w:rsidR="00FC7BBB">
        <w:t>u will be offered a menu of Windows or</w:t>
      </w:r>
      <w:r>
        <w:t xml:space="preserve"> Linux. </w:t>
      </w:r>
    </w:p>
    <w:p w14:paraId="488BCC00" w14:textId="77777777" w:rsidR="008039C2" w:rsidRDefault="00FC7BBB">
      <w:pPr>
        <w:pStyle w:val="BodyText"/>
        <w:numPr>
          <w:ilvl w:val="0"/>
          <w:numId w:val="3"/>
        </w:numPr>
      </w:pPr>
      <w:r>
        <w:t>Use the arrow keys</w:t>
      </w:r>
      <w:r w:rsidR="00FF757B">
        <w:t xml:space="preserve"> to select Linux.</w:t>
      </w:r>
    </w:p>
    <w:p w14:paraId="361DF3E4" w14:textId="77777777" w:rsidR="008039C2" w:rsidRDefault="00FC7BBB">
      <w:pPr>
        <w:pStyle w:val="BodyText"/>
        <w:numPr>
          <w:ilvl w:val="0"/>
          <w:numId w:val="3"/>
        </w:numPr>
      </w:pPr>
      <w:r>
        <w:t>Press Return.</w:t>
      </w:r>
    </w:p>
    <w:p w14:paraId="36224E24" w14:textId="0663876A" w:rsidR="008039C2" w:rsidRDefault="00FF757B">
      <w:pPr>
        <w:pStyle w:val="BodyText"/>
        <w:numPr>
          <w:ilvl w:val="0"/>
          <w:numId w:val="3"/>
        </w:numPr>
      </w:pPr>
      <w:r>
        <w:t xml:space="preserve">You will then be </w:t>
      </w:r>
      <w:r w:rsidR="00FC7BBB">
        <w:t>at a login screen and will need to ente</w:t>
      </w:r>
      <w:r>
        <w:t xml:space="preserve">r your user name. </w:t>
      </w:r>
      <w:r w:rsidR="00FC7BBB">
        <w:br/>
      </w:r>
      <w:r w:rsidR="00FC7BBB">
        <w:br/>
      </w:r>
      <w:r>
        <w:t xml:space="preserve">We will issue you a username and password for your training PC. </w:t>
      </w:r>
    </w:p>
    <w:p w14:paraId="5D1C8C86" w14:textId="668B413C" w:rsidR="008039C2" w:rsidRDefault="00FF757B">
      <w:pPr>
        <w:pStyle w:val="BodyText"/>
        <w:numPr>
          <w:ilvl w:val="0"/>
          <w:numId w:val="3"/>
        </w:numPr>
      </w:pPr>
      <w:r>
        <w:t>Enter your user ID and press return.</w:t>
      </w:r>
    </w:p>
    <w:p w14:paraId="2B47DB87" w14:textId="38C44B2A" w:rsidR="008039C2" w:rsidRDefault="00FF757B">
      <w:pPr>
        <w:pStyle w:val="BodyText"/>
        <w:numPr>
          <w:ilvl w:val="0"/>
          <w:numId w:val="3"/>
        </w:numPr>
      </w:pPr>
      <w:r>
        <w:t xml:space="preserve">You will be asked for your password. Type it in and press enter. </w:t>
      </w:r>
    </w:p>
    <w:p w14:paraId="7EBDA4A1" w14:textId="3C4B75E2" w:rsidR="008039C2" w:rsidRDefault="00FF757B">
      <w:pPr>
        <w:pStyle w:val="BodyText"/>
        <w:numPr>
          <w:ilvl w:val="0"/>
          <w:numId w:val="3"/>
        </w:numPr>
      </w:pPr>
      <w:r>
        <w:t>After about 15 seconds you should be logged in and see the Ubuntu desktop</w:t>
      </w:r>
    </w:p>
    <w:p w14:paraId="2CB92ADD" w14:textId="77777777" w:rsidR="008039C2" w:rsidRDefault="008039C2">
      <w:pPr>
        <w:pStyle w:val="BodyText"/>
      </w:pPr>
    </w:p>
    <w:p w14:paraId="56AE1E2D" w14:textId="77777777" w:rsidR="008039C2" w:rsidRDefault="00FF757B">
      <w:pPr>
        <w:pStyle w:val="Heading1"/>
      </w:pPr>
      <w:bookmarkStart w:id="9" w:name="_Toc388185696"/>
      <w:r>
        <w:lastRenderedPageBreak/>
        <w:t>Terminal windows and text consoles</w:t>
      </w:r>
      <w:bookmarkEnd w:id="9"/>
    </w:p>
    <w:p w14:paraId="70C87F88" w14:textId="343044B5" w:rsidR="008039C2" w:rsidRDefault="00FF757B">
      <w:pPr>
        <w:pStyle w:val="BodyText"/>
      </w:pPr>
      <w:r>
        <w:t xml:space="preserve">To launch a text console in Linux, select Applications→ </w:t>
      </w:r>
      <w:proofErr w:type="gramStart"/>
      <w:r>
        <w:t>Unix Shell→ Gnome Terminal</w:t>
      </w:r>
      <w:proofErr w:type="gramEnd"/>
      <w:r>
        <w:t>. This can be done as often as you want for as many text consoles as you want. Each runs an independent command line interpreter (“shell”).</w:t>
      </w:r>
    </w:p>
    <w:p w14:paraId="56D186C8" w14:textId="77777777" w:rsidR="008039C2" w:rsidRDefault="00FF757B">
      <w:pPr>
        <w:pStyle w:val="BodyText"/>
      </w:pPr>
      <w:r>
        <w:t xml:space="preserve">Alternatively you can dispense with the graphical environment entirely and go back to the “good old days” of text-mode Unix. </w:t>
      </w:r>
      <w:proofErr w:type="gramStart"/>
      <w:r>
        <w:t>Press [Ctrl]+[Alt]+[F2] to get a pure text login console.</w:t>
      </w:r>
      <w:proofErr w:type="gramEnd"/>
      <w:r>
        <w:t xml:space="preserve"> If we enter our PWF login and password again we can log in here too. Note that we can be logged in both through the graphical interface and the text interface(s) simultaneously. In fact, we could be logged in to one interface and our neighbour could log in through another. Unix is a fully multi-user operating system. Identical interfaces are available by using [F3], [F4], [F5], or [F6] in place of [F2]. [F1] has a text console that tends to be more colourful. </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3417C887" w14:textId="77777777">
        <w:tc>
          <w:tcPr>
            <w:tcW w:w="1124" w:type="dxa"/>
            <w:shd w:val="clear" w:color="auto" w:fill="auto"/>
          </w:tcPr>
          <w:p w14:paraId="3F2C8298"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299AD630" w14:textId="77777777" w:rsidR="008039C2" w:rsidRDefault="00FF757B">
            <w:pPr>
              <w:pStyle w:val="TableContents"/>
            </w:pPr>
            <w: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tc>
      </w:tr>
    </w:tbl>
    <w:p w14:paraId="0F74BBC3" w14:textId="77777777" w:rsidR="008039C2" w:rsidRDefault="00FF757B">
      <w:pPr>
        <w:pStyle w:val="BodyText"/>
      </w:pPr>
      <w:r>
        <w:t>Using [Ctrl]+[Alt]+[F7] returns you to the graphical interface.</w:t>
      </w:r>
    </w:p>
    <w:p w14:paraId="0C53DDB7" w14:textId="77777777" w:rsidR="008039C2" w:rsidRDefault="00FF757B">
      <w:pPr>
        <w:pStyle w:val="BodyText"/>
      </w:pPr>
      <w:r>
        <w:t>You will be faced with a set of text that looks like this in the graphical terminal window or the plain text console:</w:t>
      </w:r>
    </w:p>
    <w:p w14:paraId="086D7FF7" w14:textId="77777777" w:rsidR="008039C2" w:rsidRDefault="00FF757B">
      <w:pPr>
        <w:pStyle w:val="Terminal"/>
      </w:pPr>
      <w:proofErr w:type="gramStart"/>
      <w:r>
        <w:rPr>
          <w:rStyle w:val="Teletype"/>
        </w:rPr>
        <w:t>pcphxtr01</w:t>
      </w:r>
      <w:proofErr w:type="gramEnd"/>
      <w:r>
        <w:rPr>
          <w:rStyle w:val="Teletype"/>
        </w:rPr>
        <w:t xml:space="preserve">:~$ </w:t>
      </w:r>
    </w:p>
    <w:p w14:paraId="6BD2C8F8" w14:textId="77777777" w:rsidR="008039C2" w:rsidRDefault="00FF757B">
      <w:pPr>
        <w:pStyle w:val="BodyText"/>
      </w:pPr>
      <w:r>
        <w:t>The text at the start of the line is called the “prompt” and its purpose is to prompt you to enter some commands.</w:t>
      </w:r>
    </w:p>
    <w:p w14:paraId="1074D2AD" w14:textId="77777777" w:rsidR="008039C2" w:rsidRDefault="00FF757B">
      <w:pPr>
        <w:pStyle w:val="BodyText"/>
      </w:pPr>
      <w:r>
        <w:t>The prompt can be changed (see below) but the default prompts on PWF Linux have these components:</w:t>
      </w:r>
    </w:p>
    <w:tbl>
      <w:tblPr>
        <w:tblW w:w="9638" w:type="dxa"/>
        <w:tblCellMar>
          <w:left w:w="0" w:type="dxa"/>
          <w:right w:w="0" w:type="dxa"/>
        </w:tblCellMar>
        <w:tblLook w:val="0000" w:firstRow="0" w:lastRow="0" w:firstColumn="0" w:lastColumn="0" w:noHBand="0" w:noVBand="0"/>
      </w:tblPr>
      <w:tblGrid>
        <w:gridCol w:w="1707"/>
        <w:gridCol w:w="7931"/>
      </w:tblGrid>
      <w:tr w:rsidR="008039C2" w14:paraId="61E2483F" w14:textId="77777777">
        <w:tc>
          <w:tcPr>
            <w:tcW w:w="1707" w:type="dxa"/>
            <w:shd w:val="clear" w:color="auto" w:fill="auto"/>
          </w:tcPr>
          <w:p w14:paraId="6CC2DEA2" w14:textId="77777777" w:rsidR="008039C2" w:rsidRDefault="00FF757B">
            <w:pPr>
              <w:pStyle w:val="TableContents"/>
            </w:pPr>
            <w:proofErr w:type="gramStart"/>
            <w:r>
              <w:rPr>
                <w:rStyle w:val="Teletype"/>
              </w:rPr>
              <w:t>pcphxtr01</w:t>
            </w:r>
            <w:proofErr w:type="gramEnd"/>
          </w:p>
        </w:tc>
        <w:tc>
          <w:tcPr>
            <w:tcW w:w="7931" w:type="dxa"/>
            <w:shd w:val="clear" w:color="auto" w:fill="auto"/>
          </w:tcPr>
          <w:p w14:paraId="0AE3D801" w14:textId="77777777" w:rsidR="008039C2" w:rsidRDefault="00FF757B">
            <w:pPr>
              <w:pStyle w:val="TableContents"/>
            </w:pPr>
            <w:r>
              <w:t>Your computer</w:t>
            </w:r>
          </w:p>
        </w:tc>
      </w:tr>
      <w:tr w:rsidR="008039C2" w14:paraId="7195B2D8" w14:textId="77777777">
        <w:tc>
          <w:tcPr>
            <w:tcW w:w="1707" w:type="dxa"/>
            <w:shd w:val="clear" w:color="auto" w:fill="auto"/>
          </w:tcPr>
          <w:p w14:paraId="40FA8755" w14:textId="77777777" w:rsidR="008039C2" w:rsidRDefault="00FF757B">
            <w:pPr>
              <w:pStyle w:val="TableContents"/>
            </w:pPr>
            <w:r>
              <w:rPr>
                <w:rStyle w:val="Teletype"/>
              </w:rPr>
              <w:t>:</w:t>
            </w:r>
          </w:p>
        </w:tc>
        <w:tc>
          <w:tcPr>
            <w:tcW w:w="7931" w:type="dxa"/>
            <w:shd w:val="clear" w:color="auto" w:fill="auto"/>
          </w:tcPr>
          <w:p w14:paraId="662697AD" w14:textId="77777777" w:rsidR="008039C2" w:rsidRDefault="00FF757B">
            <w:pPr>
              <w:pStyle w:val="TableContents"/>
            </w:pPr>
            <w:proofErr w:type="gramStart"/>
            <w:r>
              <w:t>separator</w:t>
            </w:r>
            <w:proofErr w:type="gramEnd"/>
          </w:p>
        </w:tc>
      </w:tr>
      <w:tr w:rsidR="008039C2" w14:paraId="6BC18257" w14:textId="77777777">
        <w:tc>
          <w:tcPr>
            <w:tcW w:w="1707" w:type="dxa"/>
            <w:shd w:val="clear" w:color="auto" w:fill="auto"/>
          </w:tcPr>
          <w:p w14:paraId="16FAF0FF" w14:textId="77777777" w:rsidR="008039C2" w:rsidRDefault="00FF757B">
            <w:pPr>
              <w:pStyle w:val="TableContents"/>
            </w:pPr>
            <w:r>
              <w:rPr>
                <w:rStyle w:val="Teletype"/>
              </w:rPr>
              <w:t>~</w:t>
            </w:r>
          </w:p>
        </w:tc>
        <w:tc>
          <w:tcPr>
            <w:tcW w:w="7931" w:type="dxa"/>
            <w:shd w:val="clear" w:color="auto" w:fill="auto"/>
          </w:tcPr>
          <w:p w14:paraId="33FC2919" w14:textId="77777777" w:rsidR="008039C2" w:rsidRDefault="00FF757B">
            <w:pPr>
              <w:pStyle w:val="TableContents"/>
            </w:pPr>
            <w:r>
              <w:t xml:space="preserve">The directory your session is “in”, also known as the “current working directory”. “~” </w:t>
            </w:r>
            <w:proofErr w:type="gramStart"/>
            <w:r>
              <w:t>is</w:t>
            </w:r>
            <w:proofErr w:type="gramEnd"/>
            <w:r>
              <w:t xml:space="preserve"> shell short hand for “your home directory”.</w:t>
            </w:r>
          </w:p>
        </w:tc>
      </w:tr>
      <w:tr w:rsidR="008039C2" w14:paraId="37726D1F" w14:textId="77777777">
        <w:tc>
          <w:tcPr>
            <w:tcW w:w="1707" w:type="dxa"/>
            <w:shd w:val="clear" w:color="auto" w:fill="auto"/>
          </w:tcPr>
          <w:p w14:paraId="79B230C6" w14:textId="77777777" w:rsidR="008039C2" w:rsidRDefault="00FF757B">
            <w:pPr>
              <w:pStyle w:val="TableContents"/>
            </w:pPr>
            <w:r>
              <w:rPr>
                <w:rStyle w:val="Teletype"/>
              </w:rPr>
              <w:t>$</w:t>
            </w:r>
          </w:p>
        </w:tc>
        <w:tc>
          <w:tcPr>
            <w:tcW w:w="7931" w:type="dxa"/>
            <w:shd w:val="clear" w:color="auto" w:fill="auto"/>
          </w:tcPr>
          <w:p w14:paraId="44060ECB" w14:textId="77777777" w:rsidR="008039C2" w:rsidRDefault="00FF757B">
            <w:pPr>
              <w:pStyle w:val="TableContents"/>
            </w:pPr>
            <w:r>
              <w:t>Final separator.</w:t>
            </w:r>
          </w:p>
        </w:tc>
      </w:tr>
    </w:tbl>
    <w:p w14:paraId="3BD0FCE7" w14:textId="77777777" w:rsidR="008039C2" w:rsidRDefault="00FF757B">
      <w:pPr>
        <w:pStyle w:val="BodyText"/>
      </w:pPr>
      <w:r>
        <w:t xml:space="preserve">To issue a command at the prompt simply type the name of the command and press the Return key, [↵]. For example, the </w:t>
      </w:r>
      <w:r>
        <w:rPr>
          <w:rStyle w:val="Teletype"/>
        </w:rPr>
        <w:t>ls</w:t>
      </w:r>
      <w:r>
        <w:t xml:space="preserve"> command lists the files in the current working directory:</w:t>
      </w:r>
    </w:p>
    <w:p w14:paraId="5B82FE10"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ls</w:t>
      </w:r>
      <w:r>
        <w:rPr>
          <w:rStyle w:val="UserEntry"/>
        </w:rPr>
        <w:br/>
      </w:r>
      <w:r>
        <w:rPr>
          <w:rStyle w:val="Teletype"/>
        </w:rPr>
        <w:t>Appscfg.PWF  Desktop  Library  My Music  My Pictures  My Video  Unix Intro</w:t>
      </w:r>
    </w:p>
    <w:p w14:paraId="4B5984FA" w14:textId="77777777" w:rsidR="008039C2" w:rsidRDefault="00FF757B">
      <w:pPr>
        <w:pStyle w:val="Terminal"/>
      </w:pPr>
      <w:proofErr w:type="gramStart"/>
      <w:r>
        <w:rPr>
          <w:rStyle w:val="Teletype"/>
        </w:rPr>
        <w:t>pcphxtr01</w:t>
      </w:r>
      <w:proofErr w:type="gramEnd"/>
      <w:r>
        <w:rPr>
          <w:rStyle w:val="Teletype"/>
        </w:rPr>
        <w:t xml:space="preserve">:~$ </w:t>
      </w:r>
    </w:p>
    <w:p w14:paraId="444F4A81" w14:textId="77777777" w:rsidR="008039C2" w:rsidRDefault="00FF757B">
      <w:pPr>
        <w:pStyle w:val="BodyText"/>
      </w:pPr>
      <w:proofErr w:type="gramStart"/>
      <w:r>
        <w:t>Note  that</w:t>
      </w:r>
      <w:proofErr w:type="gramEnd"/>
      <w:r>
        <w:t xml:space="preserve"> the prompt is repeated after the </w:t>
      </w:r>
      <w:r>
        <w:rPr>
          <w:rStyle w:val="Teletype"/>
        </w:rPr>
        <w:t>ls</w:t>
      </w:r>
      <w:r>
        <w:t xml:space="preserve"> command has completed.</w:t>
      </w:r>
    </w:p>
    <w:p w14:paraId="30EA0EFB" w14:textId="77777777" w:rsidR="008039C2" w:rsidRDefault="00FF757B">
      <w:pPr>
        <w:pStyle w:val="Heading2"/>
      </w:pPr>
      <w:bookmarkStart w:id="10" w:name="_Toc388185697"/>
      <w:r>
        <w:t>Logging out</w:t>
      </w:r>
      <w:bookmarkEnd w:id="10"/>
    </w:p>
    <w:p w14:paraId="1E4D7E0A" w14:textId="77777777" w:rsidR="008039C2" w:rsidRDefault="00FF757B">
      <w:pPr>
        <w:pStyle w:val="BodyText"/>
      </w:pPr>
      <w:r>
        <w:t>Once we are finished with a terminal or a terminal window we need to quit. We will illustrate three ways to do this.</w:t>
      </w:r>
    </w:p>
    <w:p w14:paraId="1DE90AB8" w14:textId="77777777" w:rsidR="008039C2" w:rsidRDefault="00FF757B">
      <w:pPr>
        <w:pStyle w:val="Heading3"/>
      </w:pPr>
      <w:bookmarkStart w:id="11" w:name="_Toc388185698"/>
      <w:r>
        <w:t>Close the window</w:t>
      </w:r>
      <w:bookmarkEnd w:id="11"/>
    </w:p>
    <w:p w14:paraId="104CFA75" w14:textId="77777777" w:rsidR="008039C2" w:rsidRDefault="00FF757B">
      <w:pPr>
        <w:pStyle w:val="BodyText"/>
      </w:pPr>
      <w:r>
        <w:t>In the graphical environment the terminal window is just another window. At its top right corner are the three buttons for minimising, maximising and closing. If you click in the [×] button the window is closed and the session cleanly ended.</w:t>
      </w:r>
    </w:p>
    <w:p w14:paraId="74310429" w14:textId="77777777" w:rsidR="008039C2" w:rsidRDefault="00FF757B">
      <w:pPr>
        <w:pStyle w:val="Heading3"/>
      </w:pPr>
      <w:bookmarkStart w:id="12" w:name="_Toc388185699"/>
      <w:r>
        <w:t>The exit command</w:t>
      </w:r>
      <w:bookmarkEnd w:id="12"/>
    </w:p>
    <w:p w14:paraId="177998CD" w14:textId="77777777" w:rsidR="008039C2" w:rsidRDefault="00FF757B">
      <w:pPr>
        <w:pStyle w:val="BodyText"/>
      </w:pPr>
      <w:r>
        <w:t>In either a terminal window or a text console you can issue the command “</w:t>
      </w:r>
      <w:r>
        <w:rPr>
          <w:rStyle w:val="Teletype"/>
        </w:rPr>
        <w:t>exit</w:t>
      </w:r>
      <w:r>
        <w:t>”; this will end the session. In the graphical environment ending the session running in a window closes the window too</w:t>
      </w:r>
      <w:r>
        <w:rPr>
          <w:rStyle w:val="FootnoteAnchor"/>
        </w:rPr>
        <w:footnoteReference w:id="2"/>
      </w:r>
      <w:r>
        <w:t>. In a text console the console is typically cleared and a fresh login prompt presented.</w:t>
      </w:r>
    </w:p>
    <w:p w14:paraId="2EE7A659" w14:textId="77777777" w:rsidR="008039C2" w:rsidRDefault="00FF757B">
      <w:pPr>
        <w:pStyle w:val="Heading3"/>
      </w:pPr>
      <w:bookmarkStart w:id="13" w:name="_Toc388185700"/>
      <w:r>
        <w:lastRenderedPageBreak/>
        <w:t>[Ctrl]+[D]</w:t>
      </w:r>
      <w:bookmarkEnd w:id="13"/>
    </w:p>
    <w:p w14:paraId="07E56ED1" w14:textId="77777777" w:rsidR="008039C2" w:rsidRDefault="00FF757B">
      <w:pPr>
        <w:pStyle w:val="BodyText"/>
      </w:pPr>
      <w:r>
        <w:t>Recall that “[Ctrl]+[D]” means to press down the [Ctrl] key at the same time as the [D] key. In practice we press the [Ctrl] key down, press and release the [D] key, and then release the [Ctrl] key.</w:t>
      </w:r>
    </w:p>
    <w:p w14:paraId="07D8EA2C" w14:textId="76099828" w:rsidR="008039C2" w:rsidRDefault="00FF757B">
      <w:pPr>
        <w:pStyle w:val="BodyText"/>
        <w:rPr>
          <w:b/>
        </w:rPr>
      </w:pPr>
      <w:proofErr w:type="gramStart"/>
      <w:r>
        <w:t>On a Unix system [Ctrl]+[D] means “end of input”.</w:t>
      </w:r>
      <w:proofErr w:type="gramEnd"/>
      <w:r>
        <w:t xml:space="preserve"> We will meet it later when we are entering data nto a command and want to signal that we have finished. Here it signals to the shell that we have no more input for it so it might as well quit. And quit it does.</w:t>
      </w:r>
      <w:r w:rsidR="00741297">
        <w:br/>
      </w:r>
      <w:r w:rsidR="00741297">
        <w:br/>
      </w:r>
      <w:r w:rsidR="00741297" w:rsidRPr="00741297">
        <w:rPr>
          <w:b/>
        </w:rPr>
        <w:t>Exercise 2:</w:t>
      </w:r>
    </w:p>
    <w:p w14:paraId="008C77D8" w14:textId="77777777" w:rsidR="00741297" w:rsidRDefault="00741297" w:rsidP="00741297">
      <w:pPr>
        <w:pStyle w:val="TableContents"/>
        <w:numPr>
          <w:ilvl w:val="0"/>
          <w:numId w:val="4"/>
        </w:numPr>
      </w:pPr>
      <w:r>
        <w:t>Log in to the graphical interface if you are not already logged in.</w:t>
      </w:r>
    </w:p>
    <w:p w14:paraId="27DE5856" w14:textId="77777777" w:rsidR="00741297" w:rsidRDefault="00741297" w:rsidP="00741297">
      <w:pPr>
        <w:pStyle w:val="TableContents"/>
        <w:numPr>
          <w:ilvl w:val="0"/>
          <w:numId w:val="4"/>
        </w:numPr>
      </w:pPr>
      <w:r>
        <w:t>Start up two terminal windows. (Recall: Applications→ Unix Shell→ Gnome Terminal)</w:t>
      </w:r>
    </w:p>
    <w:p w14:paraId="17EF9DEF" w14:textId="77777777" w:rsidR="00741297" w:rsidRDefault="00741297" w:rsidP="00741297">
      <w:pPr>
        <w:pStyle w:val="TableContents"/>
        <w:numPr>
          <w:ilvl w:val="0"/>
          <w:numId w:val="4"/>
        </w:numPr>
      </w:pPr>
      <w:r>
        <w:t>Switch to the [Ctrl]+[Alt]+[F2] console and log in there too.</w:t>
      </w:r>
    </w:p>
    <w:p w14:paraId="5E8A8BC3" w14:textId="77777777" w:rsidR="00741297" w:rsidRDefault="00741297" w:rsidP="00741297">
      <w:pPr>
        <w:pStyle w:val="TableContents"/>
        <w:numPr>
          <w:ilvl w:val="0"/>
          <w:numId w:val="4"/>
        </w:numPr>
      </w:pPr>
      <w:r>
        <w:t>Repeat for the [Ctrl]+[Alt]+[F3] console.</w:t>
      </w:r>
    </w:p>
    <w:p w14:paraId="0420A74D" w14:textId="171F6F58" w:rsidR="00741297" w:rsidRDefault="00741297" w:rsidP="00741297">
      <w:pPr>
        <w:pStyle w:val="TableContents"/>
        <w:numPr>
          <w:ilvl w:val="0"/>
          <w:numId w:val="4"/>
        </w:numPr>
      </w:pPr>
      <w:r>
        <w:t>Run the command “</w:t>
      </w:r>
      <w:r>
        <w:rPr>
          <w:rStyle w:val="Teletype"/>
        </w:rPr>
        <w:t>w</w:t>
      </w:r>
      <w:r>
        <w:t>”. This shows who is logged in and where. You should get something like this:</w:t>
      </w:r>
      <w:r w:rsidR="00F96306">
        <w:br/>
      </w:r>
    </w:p>
    <w:p w14:paraId="2BFF45F5" w14:textId="77777777" w:rsidR="00F96306" w:rsidRDefault="00F96306" w:rsidP="00F96306">
      <w:pPr>
        <w:pStyle w:val="TableContents"/>
        <w:ind w:left="720"/>
      </w:pPr>
    </w:p>
    <w:p w14:paraId="161DFA7E" w14:textId="77777777" w:rsidR="00F96306" w:rsidRDefault="00F96306" w:rsidP="00741297">
      <w:pPr>
        <w:pStyle w:val="TableContents"/>
        <w:ind w:left="720"/>
      </w:pPr>
    </w:p>
    <w:p w14:paraId="064AD9A6" w14:textId="77777777" w:rsidR="00741297" w:rsidRDefault="00741297">
      <w:pPr>
        <w:pStyle w:val="BodyText"/>
      </w:pPr>
    </w:p>
    <w:tbl>
      <w:tblPr>
        <w:tblW w:w="9013" w:type="dxa"/>
        <w:tblInd w:w="315" w:type="dxa"/>
        <w:tblCellMar>
          <w:left w:w="0" w:type="dxa"/>
          <w:right w:w="0" w:type="dxa"/>
        </w:tblCellMar>
        <w:tblLook w:val="0000" w:firstRow="0" w:lastRow="0" w:firstColumn="0" w:lastColumn="0" w:noHBand="0" w:noVBand="0"/>
      </w:tblPr>
      <w:tblGrid>
        <w:gridCol w:w="1126"/>
        <w:gridCol w:w="7245"/>
        <w:gridCol w:w="642"/>
      </w:tblGrid>
      <w:tr w:rsidR="008039C2" w14:paraId="732A7DCB" w14:textId="77777777" w:rsidTr="00F96306">
        <w:tc>
          <w:tcPr>
            <w:tcW w:w="1126" w:type="dxa"/>
            <w:shd w:val="clear" w:color="auto" w:fill="auto"/>
          </w:tcPr>
          <w:p w14:paraId="3262D8E5" w14:textId="576731A0" w:rsidR="008039C2" w:rsidRDefault="008039C2">
            <w:pPr>
              <w:pStyle w:val="TableContents"/>
            </w:pPr>
          </w:p>
        </w:tc>
        <w:tc>
          <w:tcPr>
            <w:tcW w:w="7887" w:type="dxa"/>
            <w:gridSpan w:val="2"/>
            <w:shd w:val="clear" w:color="auto" w:fill="auto"/>
          </w:tcPr>
          <w:p w14:paraId="15278DFB" w14:textId="77777777" w:rsidR="008039C2" w:rsidRDefault="00FF757B">
            <w:pPr>
              <w:pStyle w:val="TableContents"/>
              <w:numPr>
                <w:ilvl w:val="8"/>
                <w:numId w:val="2"/>
              </w:numPr>
              <w:rPr>
                <w:b/>
                <w:bCs/>
              </w:rPr>
            </w:pPr>
            <w:r>
              <w:rPr>
                <w:b/>
                <w:bCs/>
              </w:rPr>
              <w:t> </w:t>
            </w:r>
          </w:p>
          <w:p w14:paraId="58CFF284"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w</w:t>
            </w:r>
          </w:p>
          <w:p w14:paraId="3C9785F3" w14:textId="77777777" w:rsidR="008039C2" w:rsidRDefault="00FF757B">
            <w:pPr>
              <w:pStyle w:val="Terminal"/>
            </w:pPr>
            <w:r>
              <w:rPr>
                <w:rStyle w:val="Teletype"/>
              </w:rPr>
              <w:t xml:space="preserve"> 10:20:00 up 16 min</w:t>
            </w:r>
            <w:proofErr w:type="gramStart"/>
            <w:r>
              <w:rPr>
                <w:rStyle w:val="Teletype"/>
              </w:rPr>
              <w:t>,  5</w:t>
            </w:r>
            <w:proofErr w:type="gramEnd"/>
            <w:r>
              <w:rPr>
                <w:rStyle w:val="Teletype"/>
              </w:rPr>
              <w:t xml:space="preserve"> users,  load average: 0.01, 0.08, 0.16 </w:t>
            </w:r>
            <w:r>
              <w:rPr>
                <w:rStyle w:val="Teletype"/>
              </w:rPr>
              <w:br/>
              <w:t xml:space="preserve">USER  TTY   LOGIN@  IDLE   JCPU   PCPU   WHAT </w:t>
            </w:r>
            <w:r>
              <w:rPr>
                <w:rStyle w:val="Teletype"/>
              </w:rPr>
              <w:br/>
              <w:t xml:space="preserve">y250  tty2  10:10   10:00  0.05s  0.05s  -bash </w:t>
            </w:r>
            <w:r>
              <w:rPr>
                <w:rStyle w:val="Teletype"/>
              </w:rPr>
              <w:br/>
              <w:t xml:space="preserve">y250  tty3  10:10   0.00s  0.07s  0.00s  w </w:t>
            </w:r>
            <w:r>
              <w:rPr>
                <w:rStyle w:val="Teletype"/>
              </w:rPr>
              <w:br/>
              <w:t xml:space="preserve">y250  tty7  10:06   10:07  3.39s  0.47s  /usr/bin/gnome-session </w:t>
            </w:r>
            <w:r>
              <w:rPr>
                <w:rStyle w:val="Teletype"/>
              </w:rPr>
              <w:br/>
              <w:t xml:space="preserve">y250  pts/0 10:09   10:27  0.02s  0.02s  bash </w:t>
            </w:r>
            <w:r>
              <w:rPr>
                <w:rStyle w:val="Teletype"/>
              </w:rPr>
              <w:br/>
              <w:t xml:space="preserve">y250  pts/1 10:09   10:20  0.04s  0.04s  bash </w:t>
            </w:r>
          </w:p>
          <w:p w14:paraId="1BFA8682" w14:textId="77777777" w:rsidR="008039C2" w:rsidRDefault="00FF757B">
            <w:pPr>
              <w:pStyle w:val="Terminal"/>
            </w:pPr>
            <w:proofErr w:type="gramStart"/>
            <w:r>
              <w:rPr>
                <w:rStyle w:val="Teletype"/>
              </w:rPr>
              <w:t>pcphxtr01</w:t>
            </w:r>
            <w:proofErr w:type="gramEnd"/>
            <w:r>
              <w:rPr>
                <w:rStyle w:val="Teletype"/>
              </w:rPr>
              <w:t xml:space="preserve">:~$ </w:t>
            </w:r>
          </w:p>
          <w:p w14:paraId="7506EAC9" w14:textId="77777777" w:rsidR="008039C2" w:rsidRDefault="00FF757B">
            <w:pPr>
              <w:pStyle w:val="TableContents"/>
            </w:pPr>
            <w:r>
              <w:t xml:space="preserve">The user column will show your ID rather than </w:t>
            </w:r>
            <w:r>
              <w:rPr>
                <w:rStyle w:val="Teletype"/>
              </w:rPr>
              <w:t>y250</w:t>
            </w:r>
            <w:r>
              <w:t>, of course.</w:t>
            </w:r>
          </w:p>
          <w:p w14:paraId="256A1EC0" w14:textId="77777777" w:rsidR="008039C2" w:rsidRDefault="00FF757B">
            <w:pPr>
              <w:pStyle w:val="TableContents"/>
            </w:pPr>
            <w:r>
              <w:t>Log out of one of the text consoles when you are done.</w:t>
            </w:r>
          </w:p>
        </w:tc>
      </w:tr>
      <w:tr w:rsidR="008039C2" w14:paraId="26D9FA34" w14:textId="77777777" w:rsidTr="00F96306">
        <w:trPr>
          <w:gridAfter w:val="1"/>
          <w:wAfter w:w="642" w:type="dxa"/>
        </w:trPr>
        <w:tc>
          <w:tcPr>
            <w:tcW w:w="1126" w:type="dxa"/>
            <w:shd w:val="clear" w:color="auto" w:fill="auto"/>
          </w:tcPr>
          <w:p w14:paraId="4028D0FA" w14:textId="0EE03C76" w:rsidR="008039C2" w:rsidRDefault="008039C2" w:rsidP="00741297">
            <w:pPr>
              <w:pStyle w:val="TableContents"/>
              <w:rPr>
                <w:b/>
                <w:bCs/>
                <w:sz w:val="96"/>
                <w:szCs w:val="96"/>
              </w:rPr>
            </w:pPr>
          </w:p>
        </w:tc>
        <w:tc>
          <w:tcPr>
            <w:tcW w:w="7245" w:type="dxa"/>
            <w:shd w:val="clear" w:color="auto" w:fill="auto"/>
            <w:vAlign w:val="center"/>
          </w:tcPr>
          <w:p w14:paraId="78E5E6F3" w14:textId="77777777" w:rsidR="008039C2" w:rsidRDefault="00FF757B">
            <w:pPr>
              <w:pStyle w:val="TableContents"/>
            </w:pPr>
            <w:r>
              <w:t>It is easy to forget to log out of sessions that aren't right in front of your eyes. Logging out of the graphical interface will not log you out of any of the text interfaces.</w:t>
            </w:r>
          </w:p>
        </w:tc>
      </w:tr>
    </w:tbl>
    <w:p w14:paraId="54F9687B" w14:textId="77777777" w:rsidR="00F96306" w:rsidRPr="00F96306" w:rsidRDefault="00F96306" w:rsidP="00F963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i/>
          <w:color w:val="000000"/>
          <w:sz w:val="22"/>
          <w:szCs w:val="22"/>
          <w:lang w:val="en-US" w:bidi="ar-SA"/>
        </w:rPr>
      </w:pPr>
      <w:r w:rsidRPr="00F96306">
        <w:rPr>
          <w:rFonts w:ascii="Menlo Regular" w:hAnsi="Menlo Regular" w:cs="Menlo Regular"/>
          <w:i/>
          <w:color w:val="000000"/>
          <w:sz w:val="22"/>
          <w:szCs w:val="22"/>
          <w:lang w:val="en-US" w:bidi="ar-SA"/>
        </w:rPr>
        <w:t>Last login: Mon Apr 23 15:23:22 2018 from 10.248.110.60</w:t>
      </w:r>
    </w:p>
    <w:p w14:paraId="7F2A1C0F" w14:textId="77777777" w:rsidR="00F96306" w:rsidRPr="00F96306" w:rsidRDefault="00F96306" w:rsidP="00F963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i/>
          <w:color w:val="000000"/>
          <w:sz w:val="22"/>
          <w:szCs w:val="22"/>
          <w:lang w:val="en-US" w:bidi="ar-SA"/>
        </w:rPr>
      </w:pPr>
      <w:proofErr w:type="gramStart"/>
      <w:r w:rsidRPr="00F96306">
        <w:rPr>
          <w:rFonts w:ascii="Menlo Regular" w:hAnsi="Menlo Regular" w:cs="Menlo Regular"/>
          <w:b/>
          <w:bCs/>
          <w:i/>
          <w:color w:val="2FB41D"/>
          <w:sz w:val="22"/>
          <w:szCs w:val="22"/>
          <w:lang w:val="en-US" w:bidi="ar-SA"/>
        </w:rPr>
        <w:t>sumption@mr</w:t>
      </w:r>
      <w:proofErr w:type="gramEnd"/>
      <w:r w:rsidRPr="00F96306">
        <w:rPr>
          <w:rFonts w:ascii="Menlo Regular" w:hAnsi="Menlo Regular" w:cs="Menlo Regular"/>
          <w:b/>
          <w:bCs/>
          <w:i/>
          <w:color w:val="2FB41D"/>
          <w:sz w:val="22"/>
          <w:szCs w:val="22"/>
          <w:lang w:val="en-US" w:bidi="ar-SA"/>
        </w:rPr>
        <w:t>-robot</w:t>
      </w:r>
      <w:r w:rsidRPr="00F96306">
        <w:rPr>
          <w:rFonts w:ascii="Menlo Regular" w:hAnsi="Menlo Regular" w:cs="Menlo Regular"/>
          <w:i/>
          <w:color w:val="000000"/>
          <w:sz w:val="22"/>
          <w:szCs w:val="22"/>
          <w:lang w:val="en-US" w:bidi="ar-SA"/>
        </w:rPr>
        <w:t>:</w:t>
      </w:r>
      <w:r w:rsidRPr="00F96306">
        <w:rPr>
          <w:rFonts w:ascii="Menlo Regular" w:hAnsi="Menlo Regular" w:cs="Menlo Regular"/>
          <w:b/>
          <w:bCs/>
          <w:i/>
          <w:color w:val="400BD9"/>
          <w:sz w:val="22"/>
          <w:szCs w:val="22"/>
          <w:lang w:val="en-US" w:bidi="ar-SA"/>
        </w:rPr>
        <w:t>~</w:t>
      </w:r>
      <w:r w:rsidRPr="00F96306">
        <w:rPr>
          <w:rFonts w:ascii="Menlo Regular" w:hAnsi="Menlo Regular" w:cs="Menlo Regular"/>
          <w:i/>
          <w:color w:val="000000"/>
          <w:sz w:val="22"/>
          <w:szCs w:val="22"/>
          <w:lang w:val="en-US" w:bidi="ar-SA"/>
        </w:rPr>
        <w:t>$ w</w:t>
      </w:r>
    </w:p>
    <w:p w14:paraId="0D836270" w14:textId="77777777" w:rsidR="00F96306" w:rsidRPr="00F96306" w:rsidRDefault="00F96306" w:rsidP="00F963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i/>
          <w:color w:val="000000"/>
          <w:sz w:val="22"/>
          <w:szCs w:val="22"/>
          <w:lang w:val="en-US" w:bidi="ar-SA"/>
        </w:rPr>
      </w:pPr>
      <w:r w:rsidRPr="00F96306">
        <w:rPr>
          <w:rFonts w:ascii="Menlo Regular" w:hAnsi="Menlo Regular" w:cs="Menlo Regular"/>
          <w:i/>
          <w:color w:val="000000"/>
          <w:sz w:val="22"/>
          <w:szCs w:val="22"/>
          <w:lang w:val="en-US" w:bidi="ar-SA"/>
        </w:rPr>
        <w:t xml:space="preserve"> 12:28:42 up 8 days, 26 min</w:t>
      </w:r>
      <w:proofErr w:type="gramStart"/>
      <w:r w:rsidRPr="00F96306">
        <w:rPr>
          <w:rFonts w:ascii="Menlo Regular" w:hAnsi="Menlo Regular" w:cs="Menlo Regular"/>
          <w:i/>
          <w:color w:val="000000"/>
          <w:sz w:val="22"/>
          <w:szCs w:val="22"/>
          <w:lang w:val="en-US" w:bidi="ar-SA"/>
        </w:rPr>
        <w:t>,  2</w:t>
      </w:r>
      <w:proofErr w:type="gramEnd"/>
      <w:r w:rsidRPr="00F96306">
        <w:rPr>
          <w:rFonts w:ascii="Menlo Regular" w:hAnsi="Menlo Regular" w:cs="Menlo Regular"/>
          <w:i/>
          <w:color w:val="000000"/>
          <w:sz w:val="22"/>
          <w:szCs w:val="22"/>
          <w:lang w:val="en-US" w:bidi="ar-SA"/>
        </w:rPr>
        <w:t xml:space="preserve"> users,  load average: 0.01, 0.01, 0.00</w:t>
      </w:r>
    </w:p>
    <w:p w14:paraId="04642740" w14:textId="77777777" w:rsidR="00F96306" w:rsidRPr="00F96306" w:rsidRDefault="00F96306" w:rsidP="00F963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i/>
          <w:color w:val="000000"/>
          <w:sz w:val="22"/>
          <w:szCs w:val="22"/>
          <w:lang w:val="en-US" w:bidi="ar-SA"/>
        </w:rPr>
      </w:pPr>
      <w:r w:rsidRPr="00F96306">
        <w:rPr>
          <w:rFonts w:ascii="Menlo Regular" w:hAnsi="Menlo Regular" w:cs="Menlo Regular"/>
          <w:i/>
          <w:color w:val="000000"/>
          <w:sz w:val="22"/>
          <w:szCs w:val="22"/>
          <w:lang w:val="en-US" w:bidi="ar-SA"/>
        </w:rPr>
        <w:t>USER     TTY      FROM             LOGIN@   IDLE   JCPU   PCPU WHAT</w:t>
      </w:r>
    </w:p>
    <w:p w14:paraId="11427D72" w14:textId="77777777" w:rsidR="00F96306" w:rsidRPr="00F96306" w:rsidRDefault="00F96306" w:rsidP="00F963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i/>
          <w:color w:val="000000"/>
          <w:sz w:val="22"/>
          <w:szCs w:val="22"/>
          <w:lang w:val="en-US" w:bidi="ar-SA"/>
        </w:rPr>
      </w:pPr>
      <w:proofErr w:type="gramStart"/>
      <w:r w:rsidRPr="00F96306">
        <w:rPr>
          <w:rFonts w:ascii="Menlo Regular" w:hAnsi="Menlo Regular" w:cs="Menlo Regular"/>
          <w:i/>
          <w:color w:val="000000"/>
          <w:sz w:val="22"/>
          <w:szCs w:val="22"/>
          <w:lang w:val="en-US" w:bidi="ar-SA"/>
        </w:rPr>
        <w:t>sumption</w:t>
      </w:r>
      <w:proofErr w:type="gramEnd"/>
      <w:r w:rsidRPr="00F96306">
        <w:rPr>
          <w:rFonts w:ascii="Menlo Regular" w:hAnsi="Menlo Regular" w:cs="Menlo Regular"/>
          <w:i/>
          <w:color w:val="000000"/>
          <w:sz w:val="22"/>
          <w:szCs w:val="22"/>
          <w:lang w:val="en-US" w:bidi="ar-SA"/>
        </w:rPr>
        <w:t xml:space="preserve"> tty7     :0               09May18  8days  2:22m  0.56s /sbin/upstart --user</w:t>
      </w:r>
    </w:p>
    <w:p w14:paraId="3ED344EC" w14:textId="77777777" w:rsidR="00F96306" w:rsidRPr="00F96306" w:rsidRDefault="00F96306" w:rsidP="00F963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i/>
          <w:color w:val="000000"/>
          <w:sz w:val="22"/>
          <w:szCs w:val="22"/>
          <w:lang w:val="en-US" w:bidi="ar-SA"/>
        </w:rPr>
      </w:pPr>
      <w:proofErr w:type="gramStart"/>
      <w:r w:rsidRPr="00F96306">
        <w:rPr>
          <w:rFonts w:ascii="Menlo Regular" w:hAnsi="Menlo Regular" w:cs="Menlo Regular"/>
          <w:i/>
          <w:color w:val="000000"/>
          <w:sz w:val="22"/>
          <w:szCs w:val="22"/>
          <w:lang w:val="en-US" w:bidi="ar-SA"/>
        </w:rPr>
        <w:t>sumption</w:t>
      </w:r>
      <w:proofErr w:type="gramEnd"/>
      <w:r w:rsidRPr="00F96306">
        <w:rPr>
          <w:rFonts w:ascii="Menlo Regular" w:hAnsi="Menlo Regular" w:cs="Menlo Regular"/>
          <w:i/>
          <w:color w:val="000000"/>
          <w:sz w:val="22"/>
          <w:szCs w:val="22"/>
          <w:lang w:val="en-US" w:bidi="ar-SA"/>
        </w:rPr>
        <w:t xml:space="preserve"> pts/19   10.248.106.36    12:28    1.00s  0.06s  0.00s w</w:t>
      </w:r>
    </w:p>
    <w:p w14:paraId="13607589" w14:textId="77777777" w:rsidR="008039C2" w:rsidRDefault="00FF757B">
      <w:pPr>
        <w:pStyle w:val="Heading2"/>
      </w:pPr>
      <w:bookmarkStart w:id="14" w:name="_Toc388185701"/>
      <w:r>
        <w:t>Just for interest</w:t>
      </w:r>
      <w:bookmarkEnd w:id="14"/>
    </w:p>
    <w:p w14:paraId="7689B7AC" w14:textId="77777777" w:rsidR="008039C2" w:rsidRDefault="00FF757B">
      <w:pPr>
        <w:pStyle w:val="BodyText"/>
      </w:pPr>
      <w:r>
        <w:t>The letters “</w:t>
      </w:r>
      <w:r>
        <w:rPr>
          <w:rStyle w:val="Teletype"/>
        </w:rPr>
        <w:t>tty</w:t>
      </w:r>
      <w:r>
        <w:t xml:space="preserve">” in </w:t>
      </w:r>
      <w:r>
        <w:rPr>
          <w:rStyle w:val="Teletype"/>
        </w:rPr>
        <w:t>w</w:t>
      </w:r>
      <w:r>
        <w:t>'s output stand for “</w:t>
      </w:r>
      <w:r>
        <w:rPr>
          <w:rStyle w:val="StrongEmphasis"/>
        </w:rPr>
        <w:t>t</w:t>
      </w:r>
      <w:r>
        <w:t>ele</w:t>
      </w:r>
      <w:r>
        <w:rPr>
          <w:rStyle w:val="StrongEmphasis"/>
        </w:rPr>
        <w:t>ty</w:t>
      </w:r>
      <w:r>
        <w:t>pe”. This was the name of the old, clunky paper printing terminals that used to be plugged into the backs of the old mainframe computers. Today we don't have that set up but instead we have multiple teletypes all provided through the same console and switched between using the [Ctrl]+[Alt]+[F</w:t>
      </w:r>
      <w:r>
        <w:rPr>
          <w:rStyle w:val="Emphasis"/>
        </w:rPr>
        <w:t>n</w:t>
      </w:r>
      <w:r>
        <w:t>] key combinations.</w:t>
      </w:r>
    </w:p>
    <w:p w14:paraId="1C583673" w14:textId="77777777" w:rsidR="008039C2" w:rsidRDefault="00FF757B">
      <w:pPr>
        <w:pStyle w:val="BodyText"/>
      </w:pPr>
      <w:r>
        <w:t xml:space="preserve">The </w:t>
      </w:r>
      <w:proofErr w:type="gramStart"/>
      <w:r>
        <w:t>teletype</w:t>
      </w:r>
      <w:proofErr w:type="gramEnd"/>
      <w:r>
        <w:t xml:space="preserve"> “tty</w:t>
      </w:r>
      <w:r>
        <w:rPr>
          <w:rStyle w:val="StrongEmphasis"/>
        </w:rPr>
        <w:t>2</w:t>
      </w:r>
      <w:r>
        <w:t>” corresponds to [Ctrl]+[Alt]+[F</w:t>
      </w:r>
      <w:r>
        <w:rPr>
          <w:rStyle w:val="StrongEmphasis"/>
        </w:rPr>
        <w:t>2</w:t>
      </w:r>
      <w:r>
        <w:t>], and “tty</w:t>
      </w:r>
      <w:r>
        <w:rPr>
          <w:rStyle w:val="StrongEmphasis"/>
        </w:rPr>
        <w:t>3</w:t>
      </w:r>
      <w:r>
        <w:t>” to [Ctrl]+[Alt]+[F</w:t>
      </w:r>
      <w:r>
        <w:rPr>
          <w:rStyle w:val="StrongEmphasis"/>
        </w:rPr>
        <w:t>3</w:t>
      </w:r>
      <w:r>
        <w:t xml:space="preserve">]. The seventh </w:t>
      </w:r>
      <w:proofErr w:type="gramStart"/>
      <w:r>
        <w:t>teletype</w:t>
      </w:r>
      <w:proofErr w:type="gramEnd"/>
      <w:r>
        <w:t xml:space="preserve"> (tty</w:t>
      </w:r>
      <w:r>
        <w:rPr>
          <w:rStyle w:val="StrongEmphasis"/>
        </w:rPr>
        <w:t>7</w:t>
      </w:r>
      <w:r>
        <w:t xml:space="preserve">) is dedicated to the graphical interface managed by a program called </w:t>
      </w:r>
      <w:r>
        <w:rPr>
          <w:rStyle w:val="Teletype"/>
        </w:rPr>
        <w:t>gnome-session</w:t>
      </w:r>
      <w:r>
        <w:t>. This is why you use [Ctrl]+[Alt]+[F</w:t>
      </w:r>
      <w:r>
        <w:rPr>
          <w:rStyle w:val="StrongEmphasis"/>
        </w:rPr>
        <w:t>7</w:t>
      </w:r>
      <w:r>
        <w:t>] to return to the graphical environment.</w:t>
      </w:r>
    </w:p>
    <w:p w14:paraId="7F2DA214" w14:textId="77777777" w:rsidR="008039C2" w:rsidRDefault="00FF757B">
      <w:pPr>
        <w:pStyle w:val="BodyText"/>
      </w:pPr>
      <w:r>
        <w:t>The graphical terminal windows are not “real” teletypes. These are managed by a “</w:t>
      </w:r>
      <w:r>
        <w:rPr>
          <w:rStyle w:val="StrongEmphasis"/>
        </w:rPr>
        <w:t>p</w:t>
      </w:r>
      <w:r>
        <w:t>seudo-</w:t>
      </w:r>
      <w:r>
        <w:rPr>
          <w:rStyle w:val="StrongEmphasis"/>
        </w:rPr>
        <w:t>t</w:t>
      </w:r>
      <w:r>
        <w:t xml:space="preserve">erminal </w:t>
      </w:r>
      <w:r>
        <w:rPr>
          <w:rStyle w:val="StrongEmphasis"/>
        </w:rPr>
        <w:t>s</w:t>
      </w:r>
      <w:r>
        <w:t>ervice”, or “</w:t>
      </w:r>
      <w:r>
        <w:rPr>
          <w:rStyle w:val="Teletype"/>
        </w:rPr>
        <w:t>pts</w:t>
      </w:r>
      <w:r>
        <w:t>” for short. The first two terminal windows you create are assigned pts/0 and pts/1 respectively.</w:t>
      </w:r>
    </w:p>
    <w:p w14:paraId="523A5F62" w14:textId="77777777" w:rsidR="00061D35" w:rsidRDefault="00061D35">
      <w:pPr>
        <w:pStyle w:val="BodyText"/>
      </w:pPr>
    </w:p>
    <w:p w14:paraId="715B2E66" w14:textId="6C0179B5" w:rsidR="008039C2" w:rsidRDefault="00061D35">
      <w:pPr>
        <w:pStyle w:val="BodyText"/>
      </w:pPr>
      <w:r w:rsidRPr="00061D35">
        <w:rPr>
          <w:b/>
        </w:rPr>
        <w:t>Exercise 3</w:t>
      </w:r>
      <w:r>
        <w:t>: T</w:t>
      </w:r>
      <w:r w:rsidRPr="00061D35">
        <w:t xml:space="preserve"> </w:t>
      </w:r>
      <w:r>
        <w:t xml:space="preserve">he </w:t>
      </w:r>
      <w:r>
        <w:rPr>
          <w:rStyle w:val="Teletype"/>
        </w:rPr>
        <w:t>w</w:t>
      </w:r>
      <w:r>
        <w:t xml:space="preserve"> command summarizes various bits of data which can also be seen individually. Try the </w:t>
      </w:r>
      <w:r>
        <w:lastRenderedPageBreak/>
        <w:t>“</w:t>
      </w:r>
      <w:proofErr w:type="gramStart"/>
      <w:r>
        <w:rPr>
          <w:rStyle w:val="Teletype"/>
        </w:rPr>
        <w:t>who</w:t>
      </w:r>
      <w:proofErr w:type="gramEnd"/>
      <w:r>
        <w:t>” and “</w:t>
      </w:r>
      <w:r>
        <w:rPr>
          <w:rStyle w:val="Teletype"/>
        </w:rPr>
        <w:t>uptime</w:t>
      </w:r>
      <w:r>
        <w:t>” commands as well</w:t>
      </w:r>
    </w:p>
    <w:p w14:paraId="52100540" w14:textId="77777777" w:rsidR="008039C2" w:rsidRDefault="00FF757B">
      <w:pPr>
        <w:pStyle w:val="Heading1"/>
      </w:pPr>
      <w:bookmarkStart w:id="15" w:name="_Toc388185702"/>
      <w:r>
        <w:lastRenderedPageBreak/>
        <w:t>Navigating the file system in the CLI</w:t>
      </w:r>
      <w:bookmarkEnd w:id="15"/>
    </w:p>
    <w:p w14:paraId="4BA64E60" w14:textId="77777777" w:rsidR="008039C2" w:rsidRDefault="00FF757B">
      <w:pPr>
        <w:pStyle w:val="BodyText"/>
      </w:pPr>
      <w:r>
        <w:t>All the elements of a Linux system form a hierarchy called the “file system”. This hierarchy is a tree of folders (typically called “directories” in the Unix world) and files containing content. (Actually, there are other types of thing in the file system but we don't need to worry about them here.)</w:t>
      </w:r>
    </w:p>
    <w:p w14:paraId="4619A8D1" w14:textId="77777777" w:rsidR="008039C2" w:rsidRDefault="00FF757B">
      <w:pPr>
        <w:pStyle w:val="BodyText"/>
      </w:pPr>
      <w: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w:noProof/>
          <w:lang w:val="en-US" w:eastAsia="en-US" w:bidi="ar-SA"/>
        </w:rPr>
        <mc:AlternateContent>
          <mc:Choice Requires="wps">
            <w:drawing>
              <wp:inline distT="0" distB="0" distL="0" distR="0" wp14:anchorId="31E9EA06" wp14:editId="75C3A77E">
                <wp:extent cx="6120130" cy="4298950"/>
                <wp:effectExtent l="0" t="0" r="0" b="0"/>
                <wp:docPr id="13" name="Frame5"/>
                <wp:cNvGraphicFramePr/>
                <a:graphic xmlns:a="http://schemas.openxmlformats.org/drawingml/2006/main">
                  <a:graphicData uri="http://schemas.microsoft.com/office/word/2010/wordprocessingShape">
                    <wps:wsp>
                      <wps:cNvSpPr txBox="1"/>
                      <wps:spPr>
                        <a:xfrm>
                          <a:off x="0" y="0"/>
                          <a:ext cx="6120130" cy="4298950"/>
                        </a:xfrm>
                        <a:prstGeom prst="rect">
                          <a:avLst/>
                        </a:prstGeom>
                      </wps:spPr>
                      <wps:txbx>
                        <w:txbxContent>
                          <w:p w14:paraId="12A809C7" w14:textId="77777777" w:rsidR="006808CE" w:rsidRDefault="006808CE">
                            <w:pPr>
                              <w:pStyle w:val="FrameContents"/>
                            </w:pPr>
                            <w:r>
                              <w:rPr>
                                <w:noProof/>
                                <w:lang w:val="en-US" w:eastAsia="en-US" w:bidi="ar-SA"/>
                              </w:rPr>
                              <w:drawing>
                                <wp:inline distT="0" distB="0" distL="0" distR="0" wp14:anchorId="3B9866EF" wp14:editId="60B1B31E">
                                  <wp:extent cx="6120130" cy="4298950"/>
                                  <wp:effectExtent l="0" t="0" r="0" b="0"/>
                                  <wp:docPr id="14"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5"/>
                                          <pic:cNvPicPr>
                                            <a:picLocks noChangeAspect="1" noChangeArrowheads="1"/>
                                          </pic:cNvPicPr>
                                        </pic:nvPicPr>
                                        <pic:blipFill>
                                          <a:blip r:embed="rId12"/>
                                          <a:stretch>
                                            <a:fillRect/>
                                          </a:stretch>
                                        </pic:blipFill>
                                        <pic:spPr bwMode="auto">
                                          <a:xfrm>
                                            <a:off x="0" y="0"/>
                                            <a:ext cx="6120130" cy="4298950"/>
                                          </a:xfrm>
                                          <a:prstGeom prst="rect">
                                            <a:avLst/>
                                          </a:prstGeom>
                                        </pic:spPr>
                                      </pic:pic>
                                    </a:graphicData>
                                  </a:graphic>
                                </wp:inline>
                              </w:drawing>
                            </w:r>
                          </w:p>
                        </w:txbxContent>
                      </wps:txbx>
                      <wps:bodyPr lIns="0" tIns="0" rIns="0" bIns="0" anchor="t">
                        <a:noAutofit/>
                      </wps:bodyPr>
                    </wps:wsp>
                  </a:graphicData>
                </a:graphic>
              </wp:inline>
            </w:drawing>
          </mc:Choice>
          <mc:Fallback>
            <w:pict>
              <v:shape id="Frame5" o:spid="_x0000_s1030" type="#_x0000_t202" style="width:481.9pt;height:3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" filled="f" stroked="f">
                <v:textbox inset="0,0,0,0">
                  <w:txbxContent>
                    <w:p w14:paraId="12A809C7" w14:textId="77777777" w:rsidR="006808CE" w:rsidRDefault="006808CE">
                      <w:pPr>
                        <w:pStyle w:val="FrameContents"/>
                      </w:pPr>
                      <w:r>
                        <w:rPr>
                          <w:noProof/>
                          <w:lang w:val="en-US" w:eastAsia="en-US" w:bidi="ar-SA"/>
                        </w:rPr>
                        <w:drawing>
                          <wp:inline distT="0" distB="0" distL="0" distR="0" wp14:anchorId="3B9866EF" wp14:editId="60B1B31E">
                            <wp:extent cx="6120130" cy="4298950"/>
                            <wp:effectExtent l="0" t="0" r="0" b="0"/>
                            <wp:docPr id="14"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5"/>
                                    <pic:cNvPicPr>
                                      <a:picLocks noChangeAspect="1" noChangeArrowheads="1"/>
                                    </pic:cNvPicPr>
                                  </pic:nvPicPr>
                                  <pic:blipFill>
                                    <a:blip r:embed="rId12"/>
                                    <a:stretch>
                                      <a:fillRect/>
                                    </a:stretch>
                                  </pic:blipFill>
                                  <pic:spPr bwMode="auto">
                                    <a:xfrm>
                                      <a:off x="0" y="0"/>
                                      <a:ext cx="6120130" cy="4298950"/>
                                    </a:xfrm>
                                    <a:prstGeom prst="rect">
                                      <a:avLst/>
                                    </a:prstGeom>
                                  </pic:spPr>
                                </pic:pic>
                              </a:graphicData>
                            </a:graphic>
                          </wp:inline>
                        </w:drawing>
                      </w:r>
                    </w:p>
                  </w:txbxContent>
                </v:textbox>
                <w10:anchorlock/>
              </v:shape>
            </w:pict>
          </mc:Fallback>
        </mc:AlternateContent>
      </w:r>
    </w:p>
    <w:p w14:paraId="616E4200" w14:textId="77777777" w:rsidR="008039C2" w:rsidRDefault="00FF757B">
      <w:pPr>
        <w:pStyle w:val="Heading2"/>
      </w:pPr>
      <w:bookmarkStart w:id="16" w:name="_Toc388185703"/>
      <w:r>
        <w:t>Directories</w:t>
      </w:r>
      <w:bookmarkEnd w:id="16"/>
    </w:p>
    <w:p w14:paraId="5DE6DF4D" w14:textId="77777777" w:rsidR="008039C2" w:rsidRDefault="00FF757B">
      <w:pPr>
        <w:pStyle w:val="Heading3"/>
      </w:pPr>
      <w:bookmarkStart w:id="17" w:name="_Toc388185704"/>
      <w:r>
        <w:t>Working directory</w:t>
      </w:r>
      <w:bookmarkEnd w:id="17"/>
    </w:p>
    <w:p w14:paraId="7D117CFD" w14:textId="77777777" w:rsidR="008039C2" w:rsidRDefault="00FF757B">
      <w:pPr>
        <w:pStyle w:val="BodyText"/>
      </w:pPr>
      <w:r>
        <w:t xml:space="preserve">To know what directory we are in we use the command </w:t>
      </w:r>
      <w:r>
        <w:rPr>
          <w:rStyle w:val="Teletype"/>
        </w:rPr>
        <w:t>pwd</w:t>
      </w:r>
      <w:r>
        <w:t>, “print working directory”:</w:t>
      </w:r>
    </w:p>
    <w:p w14:paraId="22F4E4F5"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pwd</w:t>
      </w:r>
      <w:r>
        <w:rPr>
          <w:rStyle w:val="UserEntry"/>
        </w:rPr>
        <w:br/>
      </w:r>
      <w:r>
        <w:rPr>
          <w:rStyle w:val="Teletype"/>
        </w:rPr>
        <w:t>/home/y250</w:t>
      </w:r>
    </w:p>
    <w:p w14:paraId="280045F9" w14:textId="77777777" w:rsidR="008039C2" w:rsidRDefault="00FF757B">
      <w:pPr>
        <w:pStyle w:val="Terminal"/>
      </w:pPr>
      <w:proofErr w:type="gramStart"/>
      <w:r>
        <w:rPr>
          <w:rStyle w:val="Teletype"/>
        </w:rPr>
        <w:t>pcphxtr01</w:t>
      </w:r>
      <w:proofErr w:type="gramEnd"/>
      <w:r>
        <w:rPr>
          <w:rStyle w:val="Teletype"/>
        </w:rPr>
        <w:t xml:space="preserve">:~$ </w:t>
      </w:r>
    </w:p>
    <w:p w14:paraId="2D89396D" w14:textId="77777777" w:rsidR="008039C2" w:rsidRDefault="00FF757B">
      <w:pPr>
        <w:pStyle w:val="Heading3"/>
      </w:pPr>
      <w:bookmarkStart w:id="18" w:name="_Toc388185705"/>
      <w:r>
        <w:t>Directory contents</w:t>
      </w:r>
      <w:bookmarkEnd w:id="18"/>
    </w:p>
    <w:p w14:paraId="046CC785" w14:textId="77777777" w:rsidR="008039C2" w:rsidRDefault="00FF757B">
      <w:pPr>
        <w:pStyle w:val="BodyText"/>
      </w:pPr>
      <w:r>
        <w:t xml:space="preserve">To see what is in the current directory we use the </w:t>
      </w:r>
      <w:r>
        <w:rPr>
          <w:rStyle w:val="Teletype"/>
        </w:rPr>
        <w:t>ls</w:t>
      </w:r>
      <w:r>
        <w:t xml:space="preserve"> (“</w:t>
      </w:r>
      <w:r>
        <w:rPr>
          <w:rStyle w:val="StrongEmphasis"/>
        </w:rPr>
        <w:t>l</w:t>
      </w:r>
      <w:r>
        <w:t>i</w:t>
      </w:r>
      <w:r>
        <w:rPr>
          <w:rStyle w:val="StrongEmphasis"/>
        </w:rPr>
        <w:t>s</w:t>
      </w:r>
      <w:r>
        <w:t>t”) command:</w:t>
      </w:r>
    </w:p>
    <w:p w14:paraId="5C2EE047"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ls</w:t>
      </w:r>
      <w:r>
        <w:rPr>
          <w:rStyle w:val="UserEntry"/>
        </w:rPr>
        <w:br/>
      </w:r>
      <w:r>
        <w:rPr>
          <w:rStyle w:val="Teletype"/>
        </w:rPr>
        <w:t>Appscfg.PWF  Desktop  My Music  My Pictures  My Video  Unix Intro</w:t>
      </w:r>
    </w:p>
    <w:p w14:paraId="0D5EEF05" w14:textId="77777777" w:rsidR="008039C2" w:rsidRDefault="00FF757B">
      <w:pPr>
        <w:pStyle w:val="Terminal"/>
      </w:pPr>
      <w:proofErr w:type="gramStart"/>
      <w:r>
        <w:rPr>
          <w:rStyle w:val="Teletype"/>
        </w:rPr>
        <w:t>pcphxtr01</w:t>
      </w:r>
      <w:proofErr w:type="gramEnd"/>
      <w:r>
        <w:rPr>
          <w:rStyle w:val="Teletype"/>
        </w:rPr>
        <w:t xml:space="preserve">:~$ </w:t>
      </w:r>
    </w:p>
    <w:p w14:paraId="0E044386" w14:textId="77777777" w:rsidR="008039C2" w:rsidRDefault="00FF757B">
      <w:pPr>
        <w:pStyle w:val="BodyText"/>
      </w:pPr>
      <w:r>
        <w:t xml:space="preserve">These are all directories. The </w:t>
      </w:r>
      <w:r>
        <w:rPr>
          <w:rStyle w:val="Teletype"/>
        </w:rPr>
        <w:t>ls</w:t>
      </w:r>
      <w:r>
        <w:t xml:space="preserve"> on PWF Linux </w:t>
      </w:r>
      <w:proofErr w:type="gramStart"/>
      <w:r>
        <w:t>uses</w:t>
      </w:r>
      <w:proofErr w:type="gramEnd"/>
      <w:r>
        <w:t xml:space="preserve"> colours to indicate types of files, and directories are coloured blue. Also note that with the exception of “</w:t>
      </w:r>
      <w:r>
        <w:rPr>
          <w:rStyle w:val="Teletype"/>
        </w:rPr>
        <w:t>Desktop</w:t>
      </w:r>
      <w:r>
        <w:t>” all the names of directories have spaces in them.</w:t>
      </w:r>
    </w:p>
    <w:p w14:paraId="549F21B4" w14:textId="77777777" w:rsidR="008039C2" w:rsidRDefault="00FF757B">
      <w:pPr>
        <w:pStyle w:val="BodyText"/>
      </w:pPr>
      <w:r>
        <w:t xml:space="preserve">We can get more information from </w:t>
      </w:r>
      <w:r>
        <w:rPr>
          <w:rStyle w:val="Teletype"/>
        </w:rPr>
        <w:t>ls</w:t>
      </w:r>
      <w:r>
        <w:t xml:space="preserve"> about the contents of the directory by asking for its “long” output. We </w:t>
      </w:r>
      <w:r>
        <w:lastRenderedPageBreak/>
        <w:t>do this by adding an option, “</w:t>
      </w:r>
      <w:r>
        <w:rPr>
          <w:rStyle w:val="Teletype"/>
        </w:rPr>
        <w:noBreakHyphen/>
        <w:t>l</w:t>
      </w:r>
      <w:r>
        <w:t>” (for “</w:t>
      </w:r>
      <w:r>
        <w:rPr>
          <w:rStyle w:val="StrongEmphasis"/>
        </w:rPr>
        <w:t>l</w:t>
      </w:r>
      <w:r>
        <w:t>ong”), to the command. Note that there is a space between the “</w:t>
      </w:r>
      <w:r>
        <w:rPr>
          <w:rStyle w:val="Teletype"/>
        </w:rPr>
        <w:t>ls</w:t>
      </w:r>
      <w:r>
        <w:t>” and the “</w:t>
      </w:r>
      <w:r>
        <w:rPr>
          <w:rStyle w:val="Teletype"/>
        </w:rPr>
        <w:noBreakHyphen/>
        <w:t>l</w:t>
      </w:r>
      <w:r>
        <w:t>”:</w:t>
      </w:r>
    </w:p>
    <w:p w14:paraId="77DCCECE"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ls␣-l</w:t>
      </w:r>
      <w:r>
        <w:rPr>
          <w:rStyle w:val="UserEntry"/>
        </w:rPr>
        <w:br/>
      </w:r>
      <w:r>
        <w:rPr>
          <w:rStyle w:val="Teletype"/>
        </w:rPr>
        <w:t xml:space="preserve">total 3 </w:t>
      </w:r>
      <w:r>
        <w:rPr>
          <w:rStyle w:val="Teletype"/>
        </w:rPr>
        <w:br/>
        <w:t xml:space="preserve">drwxr-x--- 1 y250 y250 512 2009-04-28 13:11 Appscfg.PWF </w:t>
      </w:r>
      <w:r>
        <w:rPr>
          <w:rStyle w:val="Teletype"/>
        </w:rPr>
        <w:br/>
        <w:t xml:space="preserve">drwxr-xr-x 1 y250 y250 512 2009-04-28 12:51 Desktop </w:t>
      </w:r>
      <w:r>
        <w:rPr>
          <w:rStyle w:val="Teletype"/>
        </w:rPr>
        <w:br/>
        <w:t xml:space="preserve">drwxr-x--- 1 y250 y250 512 2009-04-28 13:11 My Music </w:t>
      </w:r>
      <w:r>
        <w:rPr>
          <w:rStyle w:val="Teletype"/>
        </w:rPr>
        <w:br/>
        <w:t xml:space="preserve">drwxr-x--- 1 y250 y250 512 2009-04-28 13:11 My Pictures </w:t>
      </w:r>
      <w:r>
        <w:rPr>
          <w:rStyle w:val="Teletype"/>
        </w:rPr>
        <w:br/>
        <w:t xml:space="preserve">drwxr-x--- 1 y250 y250 512 2009-04-28 13:11 My Video </w:t>
      </w:r>
      <w:r>
        <w:rPr>
          <w:rStyle w:val="Teletype"/>
        </w:rPr>
        <w:br/>
        <w:t xml:space="preserve">drwxr-xr-x 1 y250 y250 512 2009-04-28 13:22 Unix Intro </w:t>
      </w:r>
    </w:p>
    <w:p w14:paraId="6CF69B8F" w14:textId="77777777" w:rsidR="008039C2" w:rsidRDefault="00FF757B">
      <w:pPr>
        <w:pStyle w:val="Terminal"/>
      </w:pPr>
      <w:proofErr w:type="gramStart"/>
      <w:r>
        <w:rPr>
          <w:rStyle w:val="Teletype"/>
        </w:rPr>
        <w:t>pcphxtr01</w:t>
      </w:r>
      <w:proofErr w:type="gramEnd"/>
      <w:r>
        <w:rPr>
          <w:rStyle w:val="Teletype"/>
        </w:rPr>
        <w:t xml:space="preserve">:~$ </w:t>
      </w:r>
    </w:p>
    <w:p w14:paraId="4BBABE5A" w14:textId="77777777" w:rsidR="008039C2" w:rsidRDefault="00FF757B">
      <w:pPr>
        <w:pStyle w:val="BodyText"/>
      </w:pPr>
      <w:r>
        <w:t>(We will not usually put in spaces explicitly as “␣” in future.)</w:t>
      </w:r>
    </w:p>
    <w:p w14:paraId="562550D8" w14:textId="77777777" w:rsidR="008039C2" w:rsidRDefault="00FF757B">
      <w:pPr>
        <w:pStyle w:val="BodyText"/>
      </w:pPr>
      <w:r>
        <w:t xml:space="preserve">We can analyse the output of </w:t>
      </w:r>
      <w:r>
        <w:rPr>
          <w:rStyle w:val="Teletype"/>
        </w:rPr>
        <w:t>ls </w:t>
      </w:r>
      <w:r>
        <w:rPr>
          <w:rStyle w:val="Teletype"/>
        </w:rPr>
        <w:noBreakHyphen/>
        <w:t>l</w:t>
      </w:r>
      <w:r>
        <w:t xml:space="preserve"> by looking at the </w:t>
      </w:r>
      <w:r>
        <w:rPr>
          <w:rStyle w:val="Teletype"/>
        </w:rPr>
        <w:t>Desktop</w:t>
      </w:r>
      <w:r>
        <w:t xml:space="preserve"> line in detail. It will be easier to explain if we work through it right to left, though.</w:t>
      </w:r>
    </w:p>
    <w:tbl>
      <w:tblPr>
        <w:tblW w:w="9638" w:type="dxa"/>
        <w:tblCellMar>
          <w:left w:w="0" w:type="dxa"/>
          <w:right w:w="0" w:type="dxa"/>
        </w:tblCellMar>
        <w:tblLook w:val="0000" w:firstRow="0" w:lastRow="0" w:firstColumn="0" w:lastColumn="0" w:noHBand="0" w:noVBand="0"/>
      </w:tblPr>
      <w:tblGrid>
        <w:gridCol w:w="2025"/>
        <w:gridCol w:w="7613"/>
      </w:tblGrid>
      <w:tr w:rsidR="008039C2" w14:paraId="639D32B8" w14:textId="77777777">
        <w:trPr>
          <w:cantSplit/>
        </w:trPr>
        <w:tc>
          <w:tcPr>
            <w:tcW w:w="2025" w:type="dxa"/>
            <w:shd w:val="clear" w:color="auto" w:fill="auto"/>
          </w:tcPr>
          <w:p w14:paraId="709B599D" w14:textId="77777777" w:rsidR="008039C2" w:rsidRDefault="00FF757B">
            <w:pPr>
              <w:pStyle w:val="TableContents"/>
            </w:pPr>
            <w:r>
              <w:rPr>
                <w:rStyle w:val="Teletype"/>
              </w:rPr>
              <w:t>Desktop</w:t>
            </w:r>
          </w:p>
        </w:tc>
        <w:tc>
          <w:tcPr>
            <w:tcW w:w="7613" w:type="dxa"/>
            <w:shd w:val="clear" w:color="auto" w:fill="auto"/>
          </w:tcPr>
          <w:p w14:paraId="12C9D280" w14:textId="77777777" w:rsidR="008039C2" w:rsidRDefault="00FF757B">
            <w:pPr>
              <w:pStyle w:val="TableContents"/>
            </w:pPr>
            <w:r>
              <w:t>This is the name of the file or directory.</w:t>
            </w:r>
          </w:p>
        </w:tc>
      </w:tr>
      <w:tr w:rsidR="008039C2" w14:paraId="327C99BC" w14:textId="77777777">
        <w:trPr>
          <w:cantSplit/>
        </w:trPr>
        <w:tc>
          <w:tcPr>
            <w:tcW w:w="2025" w:type="dxa"/>
            <w:shd w:val="clear" w:color="auto" w:fill="auto"/>
          </w:tcPr>
          <w:p w14:paraId="20AF9BDB" w14:textId="77777777" w:rsidR="008039C2" w:rsidRDefault="00FF757B">
            <w:pPr>
              <w:pStyle w:val="TableContents"/>
            </w:pPr>
            <w:r>
              <w:rPr>
                <w:rStyle w:val="Teletype"/>
              </w:rPr>
              <w:t>2009-04-24 11:37</w:t>
            </w:r>
          </w:p>
        </w:tc>
        <w:tc>
          <w:tcPr>
            <w:tcW w:w="7613" w:type="dxa"/>
            <w:shd w:val="clear" w:color="auto" w:fill="auto"/>
          </w:tcPr>
          <w:p w14:paraId="0BFAE053" w14:textId="77777777" w:rsidR="008039C2" w:rsidRDefault="00FF757B">
            <w:pPr>
              <w:pStyle w:val="TableContents"/>
            </w:pPr>
            <w:r>
              <w:t>This is the date and time of the last update to the file, or the date it was created if it has not been updated since. The format of this time stamp varies between Linux distributions; some spell out the date less numerically.</w:t>
            </w:r>
          </w:p>
        </w:tc>
      </w:tr>
      <w:tr w:rsidR="008039C2" w14:paraId="7015018F" w14:textId="77777777">
        <w:trPr>
          <w:cantSplit/>
        </w:trPr>
        <w:tc>
          <w:tcPr>
            <w:tcW w:w="2025" w:type="dxa"/>
            <w:shd w:val="clear" w:color="auto" w:fill="auto"/>
          </w:tcPr>
          <w:p w14:paraId="71228302" w14:textId="77777777" w:rsidR="008039C2" w:rsidRDefault="00FF757B">
            <w:pPr>
              <w:pStyle w:val="TableContents"/>
            </w:pPr>
            <w:r>
              <w:rPr>
                <w:rStyle w:val="Teletype"/>
              </w:rPr>
              <w:t>512</w:t>
            </w:r>
          </w:p>
        </w:tc>
        <w:tc>
          <w:tcPr>
            <w:tcW w:w="7613" w:type="dxa"/>
            <w:shd w:val="clear" w:color="auto" w:fill="auto"/>
          </w:tcPr>
          <w:p w14:paraId="5408C907" w14:textId="77777777" w:rsidR="008039C2" w:rsidRDefault="00FF757B">
            <w:pPr>
              <w:pStyle w:val="TableContents"/>
            </w:pPr>
            <w:r>
              <w:t>This is the number of bytes taken by the file. Directories have a database structure within them and their sizes are typically multiples of 512 bytes. General files will have arbitrary sizes.</w:t>
            </w:r>
          </w:p>
        </w:tc>
      </w:tr>
      <w:tr w:rsidR="008039C2" w14:paraId="5FE5A094" w14:textId="77777777">
        <w:trPr>
          <w:cantSplit/>
        </w:trPr>
        <w:tc>
          <w:tcPr>
            <w:tcW w:w="2025" w:type="dxa"/>
            <w:shd w:val="clear" w:color="auto" w:fill="auto"/>
          </w:tcPr>
          <w:p w14:paraId="70E9B9FE" w14:textId="77777777" w:rsidR="008039C2" w:rsidRDefault="00FF757B">
            <w:pPr>
              <w:pStyle w:val="TableContents"/>
            </w:pPr>
            <w:proofErr w:type="gramStart"/>
            <w:r>
              <w:rPr>
                <w:rStyle w:val="Teletype"/>
              </w:rPr>
              <w:t>y250</w:t>
            </w:r>
            <w:proofErr w:type="gramEnd"/>
            <w:r>
              <w:rPr>
                <w:rStyle w:val="Teletype"/>
              </w:rPr>
              <w:t xml:space="preserve"> y250</w:t>
            </w:r>
          </w:p>
        </w:tc>
        <w:tc>
          <w:tcPr>
            <w:tcW w:w="7613" w:type="dxa"/>
            <w:shd w:val="clear" w:color="auto" w:fill="auto"/>
          </w:tcPr>
          <w:p w14:paraId="5191269B" w14:textId="77777777" w:rsidR="008039C2" w:rsidRDefault="00FF757B">
            <w:pPr>
              <w:pStyle w:val="TableContents"/>
            </w:pPr>
            <w:r>
              <w:t xml:space="preserve">The first instance of </w:t>
            </w:r>
            <w:r>
              <w:rPr>
                <w:rStyle w:val="Teletype"/>
              </w:rPr>
              <w:t>y250</w:t>
            </w:r>
            <w:r>
              <w:t xml:space="preserve"> is the owner of the file. This is typically the user who created the file (or for whom it was created in this case). </w:t>
            </w:r>
          </w:p>
          <w:p w14:paraId="4882E059" w14:textId="77777777" w:rsidR="008039C2" w:rsidRDefault="00FF757B">
            <w:pPr>
              <w:pStyle w:val="TableContents"/>
            </w:pPr>
            <w:r>
              <w:t xml:space="preserve">Users can be lumped together into groups and on PWF Linux we place each user into a group of their own. The second </w:t>
            </w:r>
            <w:r>
              <w:rPr>
                <w:rStyle w:val="Teletype"/>
              </w:rPr>
              <w:t>y250</w:t>
            </w:r>
            <w:r>
              <w:t xml:space="preserve"> is the group associated with the file. In this specific case the user </w:t>
            </w:r>
            <w:r>
              <w:rPr>
                <w:rStyle w:val="Teletype"/>
              </w:rPr>
              <w:t>y250</w:t>
            </w:r>
            <w:r>
              <w:t xml:space="preserve"> is the only member of the group </w:t>
            </w:r>
            <w:r>
              <w:rPr>
                <w:rStyle w:val="Teletype"/>
              </w:rPr>
              <w:t>y250</w:t>
            </w:r>
            <w:r>
              <w:t>. On some Unix systems all the users are placed in a group called “</w:t>
            </w:r>
            <w:r>
              <w:rPr>
                <w:rStyle w:val="Teletype"/>
              </w:rPr>
              <w:t>users</w:t>
            </w:r>
            <w:r>
              <w:t>” and that group is used.</w:t>
            </w:r>
          </w:p>
        </w:tc>
      </w:tr>
      <w:tr w:rsidR="008039C2" w14:paraId="44D808DE" w14:textId="77777777">
        <w:trPr>
          <w:cantSplit/>
        </w:trPr>
        <w:tc>
          <w:tcPr>
            <w:tcW w:w="2025" w:type="dxa"/>
            <w:shd w:val="clear" w:color="auto" w:fill="auto"/>
          </w:tcPr>
          <w:p w14:paraId="074E3D56" w14:textId="77777777" w:rsidR="008039C2" w:rsidRDefault="00FF757B">
            <w:pPr>
              <w:pStyle w:val="TableContents"/>
            </w:pPr>
            <w:r>
              <w:rPr>
                <w:rStyle w:val="Teletype"/>
              </w:rPr>
              <w:t>1</w:t>
            </w:r>
          </w:p>
        </w:tc>
        <w:tc>
          <w:tcPr>
            <w:tcW w:w="7613" w:type="dxa"/>
            <w:shd w:val="clear" w:color="auto" w:fill="auto"/>
          </w:tcPr>
          <w:p w14:paraId="5F93D179" w14:textId="77777777" w:rsidR="008039C2" w:rsidRDefault="00FF757B">
            <w:pPr>
              <w:pStyle w:val="TableContents"/>
            </w:pPr>
            <w:r>
              <w:t>A property of the Unix file system is that more than one name can correspond to the same file. This number, called the “reference count”, is the number of names that correspond to this file or directory. In our simple case our files all have just one name.</w:t>
            </w:r>
          </w:p>
        </w:tc>
      </w:tr>
      <w:tr w:rsidR="008039C2" w14:paraId="67AB832C" w14:textId="77777777">
        <w:trPr>
          <w:cantSplit/>
        </w:trPr>
        <w:tc>
          <w:tcPr>
            <w:tcW w:w="2025" w:type="dxa"/>
            <w:shd w:val="clear" w:color="auto" w:fill="auto"/>
          </w:tcPr>
          <w:p w14:paraId="2ED8F46E" w14:textId="77777777" w:rsidR="008039C2" w:rsidRDefault="00FF757B">
            <w:pPr>
              <w:pStyle w:val="TableContents"/>
            </w:pPr>
            <w:proofErr w:type="gramStart"/>
            <w:r>
              <w:rPr>
                <w:rStyle w:val="Teletype"/>
              </w:rPr>
              <w:t>rwxr</w:t>
            </w:r>
            <w:proofErr w:type="gramEnd"/>
            <w:r>
              <w:rPr>
                <w:rStyle w:val="Teletype"/>
              </w:rPr>
              <w:t>-xr-x</w:t>
            </w:r>
          </w:p>
        </w:tc>
        <w:tc>
          <w:tcPr>
            <w:tcW w:w="7613" w:type="dxa"/>
            <w:shd w:val="clear" w:color="auto" w:fill="auto"/>
          </w:tcPr>
          <w:p w14:paraId="5425FA40" w14:textId="77777777" w:rsidR="008039C2" w:rsidRDefault="00FF757B">
            <w:pPr>
              <w:pStyle w:val="TableContents"/>
            </w:pPr>
            <w:r>
              <w:t>These are the permissions on the file or directory. They form three triplets, each a letter or a dash. The letter shows the permission is granted and the dash that it is denied.</w:t>
            </w:r>
          </w:p>
          <w:p w14:paraId="4FFE3E5E" w14:textId="77777777" w:rsidR="008039C2" w:rsidRDefault="00FF757B">
            <w:pPr>
              <w:pStyle w:val="TableContents"/>
            </w:pPr>
            <w:r>
              <w:t>We can consider the permissions one triple at a time:</w:t>
            </w:r>
          </w:p>
        </w:tc>
      </w:tr>
      <w:tr w:rsidR="008039C2" w14:paraId="7701FBC2" w14:textId="77777777">
        <w:trPr>
          <w:cantSplit/>
        </w:trPr>
        <w:tc>
          <w:tcPr>
            <w:tcW w:w="2025" w:type="dxa"/>
            <w:shd w:val="clear" w:color="auto" w:fill="auto"/>
          </w:tcPr>
          <w:p w14:paraId="39D425D2" w14:textId="77777777" w:rsidR="008039C2" w:rsidRDefault="00FF757B">
            <w:pPr>
              <w:pStyle w:val="TableContents"/>
            </w:pPr>
            <w:proofErr w:type="gramStart"/>
            <w:r>
              <w:rPr>
                <w:rStyle w:val="Teletype"/>
              </w:rPr>
              <w:t>rwx</w:t>
            </w:r>
            <w:proofErr w:type="gramEnd"/>
          </w:p>
        </w:tc>
        <w:tc>
          <w:tcPr>
            <w:tcW w:w="7613" w:type="dxa"/>
            <w:shd w:val="clear" w:color="auto" w:fill="auto"/>
          </w:tcPr>
          <w:p w14:paraId="1ABBC647" w14:textId="77777777" w:rsidR="008039C2" w:rsidRDefault="00FF757B">
            <w:pPr>
              <w:pStyle w:val="TableContents"/>
            </w:pPr>
            <w:r>
              <w:t xml:space="preserve">The first </w:t>
            </w:r>
            <w:proofErr w:type="gramStart"/>
            <w:r>
              <w:t>triple identify</w:t>
            </w:r>
            <w:proofErr w:type="gramEnd"/>
            <w:r>
              <w:t xml:space="preserve"> the permissions granted to the owner of the file (user </w:t>
            </w:r>
            <w:r>
              <w:rPr>
                <w:rStyle w:val="Teletype"/>
              </w:rPr>
              <w:t>y250</w:t>
            </w:r>
            <w:r>
              <w:t xml:space="preserve">). The user may </w:t>
            </w:r>
            <w:r>
              <w:rPr>
                <w:rStyle w:val="StrongEmphasis"/>
              </w:rPr>
              <w:t>r</w:t>
            </w:r>
            <w:r>
              <w:t xml:space="preserve">ead from, </w:t>
            </w:r>
            <w:r>
              <w:rPr>
                <w:rStyle w:val="StrongEmphasis"/>
              </w:rPr>
              <w:t>w</w:t>
            </w:r>
            <w:r>
              <w:t>rite to and e</w:t>
            </w:r>
            <w:r>
              <w:rPr>
                <w:rStyle w:val="StrongEmphasis"/>
              </w:rPr>
              <w:t>x</w:t>
            </w:r>
            <w:r>
              <w:t xml:space="preserve">ecute the file. </w:t>
            </w:r>
          </w:p>
          <w:p w14:paraId="30B2553B" w14:textId="77777777" w:rsidR="008039C2" w:rsidRDefault="00FF757B">
            <w:pPr>
              <w:pStyle w:val="TableContents"/>
            </w:pPr>
            <w:r>
              <w:t>Read and write permissions mean exactly what they say. “Execute” permission means that the owner may run this file as a program.</w:t>
            </w:r>
          </w:p>
          <w:p w14:paraId="447C7E31" w14:textId="77777777" w:rsidR="008039C2" w:rsidRDefault="00FF757B">
            <w:pPr>
              <w:pStyle w:val="TableContents"/>
            </w:pPr>
            <w: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rsidR="008039C2" w14:paraId="34434CD4" w14:textId="77777777">
        <w:trPr>
          <w:cantSplit/>
        </w:trPr>
        <w:tc>
          <w:tcPr>
            <w:tcW w:w="2025" w:type="dxa"/>
            <w:shd w:val="clear" w:color="auto" w:fill="auto"/>
          </w:tcPr>
          <w:p w14:paraId="22243924" w14:textId="77777777" w:rsidR="008039C2" w:rsidRDefault="00FF757B">
            <w:pPr>
              <w:pStyle w:val="TableContents"/>
            </w:pPr>
            <w:proofErr w:type="gramStart"/>
            <w:r>
              <w:rPr>
                <w:rStyle w:val="Teletype"/>
              </w:rPr>
              <w:t>r</w:t>
            </w:r>
            <w:proofErr w:type="gramEnd"/>
            <w:r>
              <w:rPr>
                <w:rStyle w:val="Teletype"/>
              </w:rPr>
              <w:t>-x</w:t>
            </w:r>
          </w:p>
        </w:tc>
        <w:tc>
          <w:tcPr>
            <w:tcW w:w="7613" w:type="dxa"/>
            <w:shd w:val="clear" w:color="auto" w:fill="auto"/>
          </w:tcPr>
          <w:p w14:paraId="62B0D0B3" w14:textId="77777777" w:rsidR="008039C2" w:rsidRDefault="00FF757B">
            <w:pPr>
              <w:pStyle w:val="TableContents"/>
            </w:pPr>
            <w:r>
              <w:t>The second triple indicates the permissions granted to members of the group who are not the owner. In the case of PWF Linux there is no one who matches this description. The middle dash means that the write right is not granted.</w:t>
            </w:r>
          </w:p>
        </w:tc>
      </w:tr>
      <w:tr w:rsidR="008039C2" w14:paraId="34839720" w14:textId="77777777">
        <w:trPr>
          <w:cantSplit/>
        </w:trPr>
        <w:tc>
          <w:tcPr>
            <w:tcW w:w="2025" w:type="dxa"/>
            <w:shd w:val="clear" w:color="auto" w:fill="auto"/>
          </w:tcPr>
          <w:p w14:paraId="14E726C7" w14:textId="77777777" w:rsidR="008039C2" w:rsidRDefault="00FF757B">
            <w:pPr>
              <w:pStyle w:val="TableContents"/>
            </w:pPr>
            <w:proofErr w:type="gramStart"/>
            <w:r>
              <w:rPr>
                <w:rStyle w:val="Teletype"/>
              </w:rPr>
              <w:t>r</w:t>
            </w:r>
            <w:proofErr w:type="gramEnd"/>
            <w:r>
              <w:rPr>
                <w:rStyle w:val="Teletype"/>
              </w:rPr>
              <w:t>-x</w:t>
            </w:r>
          </w:p>
        </w:tc>
        <w:tc>
          <w:tcPr>
            <w:tcW w:w="7613" w:type="dxa"/>
            <w:shd w:val="clear" w:color="auto" w:fill="auto"/>
          </w:tcPr>
          <w:p w14:paraId="02C757E5" w14:textId="77777777" w:rsidR="008039C2" w:rsidRDefault="00FF757B">
            <w:pPr>
              <w:pStyle w:val="TableContents"/>
            </w:pPr>
            <w:r>
              <w:t>The third triple indicates the permissions granted to any user who is not in the group or the owner of the file.</w:t>
            </w:r>
          </w:p>
        </w:tc>
      </w:tr>
      <w:tr w:rsidR="008039C2" w14:paraId="5AE4B31F" w14:textId="77777777">
        <w:trPr>
          <w:cantSplit/>
        </w:trPr>
        <w:tc>
          <w:tcPr>
            <w:tcW w:w="2025" w:type="dxa"/>
            <w:shd w:val="clear" w:color="auto" w:fill="auto"/>
          </w:tcPr>
          <w:p w14:paraId="3749838A" w14:textId="77777777" w:rsidR="008039C2" w:rsidRDefault="00FF757B">
            <w:pPr>
              <w:pStyle w:val="TableContents"/>
            </w:pPr>
            <w:proofErr w:type="gramStart"/>
            <w:r>
              <w:rPr>
                <w:rStyle w:val="Teletype"/>
              </w:rPr>
              <w:t>d</w:t>
            </w:r>
            <w:proofErr w:type="gramEnd"/>
          </w:p>
        </w:tc>
        <w:tc>
          <w:tcPr>
            <w:tcW w:w="7613" w:type="dxa"/>
            <w:shd w:val="clear" w:color="auto" w:fill="auto"/>
          </w:tcPr>
          <w:p w14:paraId="1A48189B" w14:textId="77777777" w:rsidR="008039C2" w:rsidRDefault="00FF757B">
            <w:pPr>
              <w:pStyle w:val="TableContents"/>
            </w:pPr>
            <w:r>
              <w:t xml:space="preserve">The first character indicates that this is a directory. If it </w:t>
            </w:r>
            <w:proofErr w:type="gramStart"/>
            <w:r>
              <w:t>was</w:t>
            </w:r>
            <w:proofErr w:type="gramEnd"/>
            <w:r>
              <w:t xml:space="preserve"> a plain file the symbol would be a dash.</w:t>
            </w:r>
          </w:p>
        </w:tc>
      </w:tr>
    </w:tbl>
    <w:p w14:paraId="12B88AAD" w14:textId="77777777" w:rsidR="008039C2" w:rsidRDefault="00FF757B">
      <w:pPr>
        <w:pStyle w:val="Heading3"/>
      </w:pPr>
      <w:bookmarkStart w:id="19" w:name="_Toc388185706"/>
      <w:r>
        <w:t>Changing directory</w:t>
      </w:r>
      <w:bookmarkEnd w:id="19"/>
    </w:p>
    <w:p w14:paraId="4CACBD3A" w14:textId="77777777" w:rsidR="008039C2" w:rsidRDefault="00FF757B">
      <w:pPr>
        <w:pStyle w:val="BodyText"/>
      </w:pPr>
      <w:r>
        <w:t>Now we know we have some directories, let's use one of them, “</w:t>
      </w:r>
      <w:r>
        <w:rPr>
          <w:rStyle w:val="Teletype"/>
        </w:rPr>
        <w:t>Unix Intro</w:t>
      </w:r>
      <w:r>
        <w:t xml:space="preserve">”. The command to </w:t>
      </w:r>
      <w:r>
        <w:rPr>
          <w:rStyle w:val="StrongEmphasis"/>
        </w:rPr>
        <w:t>c</w:t>
      </w:r>
      <w:r>
        <w:t xml:space="preserve">hange </w:t>
      </w:r>
      <w:r>
        <w:rPr>
          <w:rStyle w:val="StrongEmphasis"/>
        </w:rPr>
        <w:t>d</w:t>
      </w:r>
      <w:r>
        <w:t xml:space="preserve">irectory is </w:t>
      </w:r>
      <w:r>
        <w:rPr>
          <w:rStyle w:val="Teletype"/>
        </w:rPr>
        <w:t>cd</w:t>
      </w:r>
      <w:r>
        <w:t>. But things don't go quite as planned:</w:t>
      </w:r>
    </w:p>
    <w:p w14:paraId="19E4449F" w14:textId="77777777" w:rsidR="008039C2" w:rsidRDefault="00FF757B">
      <w:pPr>
        <w:pStyle w:val="Terminal"/>
      </w:pPr>
      <w:proofErr w:type="gramStart"/>
      <w:r>
        <w:rPr>
          <w:rStyle w:val="Teletype"/>
        </w:rPr>
        <w:lastRenderedPageBreak/>
        <w:t>pcphxtr01</w:t>
      </w:r>
      <w:proofErr w:type="gramEnd"/>
      <w:r>
        <w:rPr>
          <w:rStyle w:val="Teletype"/>
        </w:rPr>
        <w:t xml:space="preserve">:~$ </w:t>
      </w:r>
      <w:r>
        <w:rPr>
          <w:rStyle w:val="UserEntry"/>
        </w:rPr>
        <w:t>cd Unix Intro</w:t>
      </w:r>
      <w:r>
        <w:rPr>
          <w:rStyle w:val="Teletype"/>
        </w:rPr>
        <w:t xml:space="preserve"> </w:t>
      </w:r>
      <w:r>
        <w:rPr>
          <w:rStyle w:val="Teletype"/>
        </w:rPr>
        <w:br/>
        <w:t xml:space="preserve">-bash: cd: Unix: No such file or directory </w:t>
      </w:r>
    </w:p>
    <w:p w14:paraId="6529467A" w14:textId="77777777" w:rsidR="008039C2" w:rsidRDefault="00FF757B">
      <w:pPr>
        <w:pStyle w:val="Terminal"/>
      </w:pPr>
      <w:proofErr w:type="gramStart"/>
      <w:r>
        <w:rPr>
          <w:rStyle w:val="Teletype"/>
        </w:rPr>
        <w:t>pcphxtr01</w:t>
      </w:r>
      <w:proofErr w:type="gramEnd"/>
      <w:r>
        <w:rPr>
          <w:rStyle w:val="Teletype"/>
        </w:rPr>
        <w:t xml:space="preserve">:~$ </w:t>
      </w:r>
    </w:p>
    <w:p w14:paraId="7B81916E" w14:textId="77777777" w:rsidR="008039C2" w:rsidRDefault="00FF757B">
      <w:pPr>
        <w:pStyle w:val="BodyText"/>
      </w:pPr>
      <w:r>
        <w:t xml:space="preserve">What has gone wrong here is that the shell is using the space character to split up the various bits of the command line just as it split the command </w:t>
      </w:r>
      <w:r>
        <w:rPr>
          <w:rStyle w:val="Teletype"/>
        </w:rPr>
        <w:t>ls</w:t>
      </w:r>
      <w:r>
        <w:t xml:space="preserve"> from its option </w:t>
      </w:r>
      <w:r>
        <w:rPr>
          <w:rStyle w:val="Teletype"/>
        </w:rPr>
        <w:t>-l</w:t>
      </w:r>
      <w:r>
        <w:t xml:space="preserve">. So here the </w:t>
      </w:r>
      <w:r>
        <w:rPr>
          <w:rStyle w:val="Teletype"/>
        </w:rPr>
        <w:t>cd</w:t>
      </w:r>
      <w:r>
        <w:t xml:space="preserve"> command is being given two words to work on (called “arguments” in the jargon). It's only expecting one, the directory to change to, and ignores the second. It tries to change to a directory called “</w:t>
      </w:r>
      <w:r>
        <w:rPr>
          <w:rStyle w:val="Teletype"/>
        </w:rPr>
        <w:t>Unix</w:t>
      </w:r>
      <w:r>
        <w:t>” and fails because no such directory exists.</w:t>
      </w:r>
    </w:p>
    <w:p w14:paraId="34B5245E" w14:textId="77777777" w:rsidR="008039C2" w:rsidRDefault="00FF757B">
      <w:pPr>
        <w:pStyle w:val="BodyText"/>
      </w:pPr>
      <w:r>
        <w:t>The error message can be understood as a series of reports:</w:t>
      </w:r>
    </w:p>
    <w:tbl>
      <w:tblPr>
        <w:tblW w:w="9638" w:type="dxa"/>
        <w:tblCellMar>
          <w:left w:w="0" w:type="dxa"/>
          <w:right w:w="0" w:type="dxa"/>
        </w:tblCellMar>
        <w:tblLook w:val="0000" w:firstRow="0" w:lastRow="0" w:firstColumn="0" w:lastColumn="0" w:noHBand="0" w:noVBand="0"/>
      </w:tblPr>
      <w:tblGrid>
        <w:gridCol w:w="3409"/>
        <w:gridCol w:w="6229"/>
      </w:tblGrid>
      <w:tr w:rsidR="008039C2" w14:paraId="66B03655" w14:textId="77777777">
        <w:tc>
          <w:tcPr>
            <w:tcW w:w="3409" w:type="dxa"/>
            <w:shd w:val="clear" w:color="auto" w:fill="auto"/>
          </w:tcPr>
          <w:p w14:paraId="24410A49" w14:textId="77777777" w:rsidR="008039C2" w:rsidRDefault="00FF757B">
            <w:pPr>
              <w:pStyle w:val="TableContents"/>
            </w:pPr>
            <w:proofErr w:type="gramStart"/>
            <w:r>
              <w:rPr>
                <w:rStyle w:val="Teletype"/>
              </w:rPr>
              <w:t>bash</w:t>
            </w:r>
            <w:proofErr w:type="gramEnd"/>
          </w:p>
        </w:tc>
        <w:tc>
          <w:tcPr>
            <w:tcW w:w="6229" w:type="dxa"/>
            <w:shd w:val="clear" w:color="auto" w:fill="auto"/>
          </w:tcPr>
          <w:p w14:paraId="6E3447B7" w14:textId="77777777" w:rsidR="008039C2" w:rsidRDefault="00FF757B">
            <w:pPr>
              <w:pStyle w:val="TableContents"/>
            </w:pPr>
            <w:r>
              <w:t>The error came from the shell (</w:t>
            </w:r>
            <w:r>
              <w:rPr>
                <w:rStyle w:val="Teletype"/>
              </w:rPr>
              <w:t>bash</w:t>
            </w:r>
            <w:r>
              <w:t>).</w:t>
            </w:r>
          </w:p>
        </w:tc>
      </w:tr>
      <w:tr w:rsidR="008039C2" w14:paraId="4F44D042" w14:textId="77777777">
        <w:tc>
          <w:tcPr>
            <w:tcW w:w="3409" w:type="dxa"/>
            <w:shd w:val="clear" w:color="auto" w:fill="auto"/>
          </w:tcPr>
          <w:p w14:paraId="112148A7" w14:textId="77777777" w:rsidR="008039C2" w:rsidRDefault="00FF757B">
            <w:pPr>
              <w:pStyle w:val="TableContents"/>
            </w:pPr>
            <w:r>
              <w:rPr>
                <w:rStyle w:val="Teletype"/>
              </w:rPr>
              <w:t>cd</w:t>
            </w:r>
          </w:p>
        </w:tc>
        <w:tc>
          <w:tcPr>
            <w:tcW w:w="6229" w:type="dxa"/>
            <w:shd w:val="clear" w:color="auto" w:fill="auto"/>
          </w:tcPr>
          <w:p w14:paraId="44ECE61D" w14:textId="77777777" w:rsidR="008039C2" w:rsidRDefault="00FF757B">
            <w:pPr>
              <w:pStyle w:val="TableContents"/>
            </w:pPr>
            <w:proofErr w:type="gramStart"/>
            <w:r>
              <w:rPr>
                <w:rStyle w:val="Teletype"/>
              </w:rPr>
              <w:t>bash</w:t>
            </w:r>
            <w:proofErr w:type="gramEnd"/>
            <w:r>
              <w:t xml:space="preserve"> was running </w:t>
            </w:r>
            <w:r>
              <w:rPr>
                <w:rStyle w:val="Teletype"/>
              </w:rPr>
              <w:t>cd</w:t>
            </w:r>
            <w:r>
              <w:t>.</w:t>
            </w:r>
          </w:p>
        </w:tc>
      </w:tr>
      <w:tr w:rsidR="008039C2" w14:paraId="63226876" w14:textId="77777777">
        <w:tc>
          <w:tcPr>
            <w:tcW w:w="3409" w:type="dxa"/>
            <w:shd w:val="clear" w:color="auto" w:fill="auto"/>
          </w:tcPr>
          <w:p w14:paraId="1DF65922" w14:textId="77777777" w:rsidR="008039C2" w:rsidRDefault="00FF757B">
            <w:pPr>
              <w:pStyle w:val="TableContents"/>
            </w:pPr>
            <w:r>
              <w:rPr>
                <w:rStyle w:val="Teletype"/>
              </w:rPr>
              <w:t>Unix</w:t>
            </w:r>
          </w:p>
        </w:tc>
        <w:tc>
          <w:tcPr>
            <w:tcW w:w="6229" w:type="dxa"/>
            <w:shd w:val="clear" w:color="auto" w:fill="auto"/>
          </w:tcPr>
          <w:p w14:paraId="0EC62913" w14:textId="77777777" w:rsidR="008039C2" w:rsidRDefault="00FF757B">
            <w:pPr>
              <w:pStyle w:val="TableContents"/>
            </w:pPr>
            <w:r>
              <w:rPr>
                <w:rStyle w:val="Teletype"/>
              </w:rPr>
              <w:t>cd</w:t>
            </w:r>
            <w:r>
              <w:t xml:space="preserve"> had a problem with the </w:t>
            </w:r>
            <w:r>
              <w:rPr>
                <w:rStyle w:val="Teletype"/>
              </w:rPr>
              <w:t>Unix</w:t>
            </w:r>
            <w:r>
              <w:t xml:space="preserve"> directory.</w:t>
            </w:r>
          </w:p>
        </w:tc>
      </w:tr>
      <w:tr w:rsidR="008039C2" w14:paraId="24E6F25E" w14:textId="77777777">
        <w:tc>
          <w:tcPr>
            <w:tcW w:w="3409" w:type="dxa"/>
            <w:shd w:val="clear" w:color="auto" w:fill="auto"/>
          </w:tcPr>
          <w:p w14:paraId="3A0E574D" w14:textId="77777777" w:rsidR="008039C2" w:rsidRDefault="00FF757B">
            <w:pPr>
              <w:pStyle w:val="TableContents"/>
            </w:pPr>
            <w:r>
              <w:rPr>
                <w:rStyle w:val="Teletype"/>
              </w:rPr>
              <w:t>No such file or directory</w:t>
            </w:r>
          </w:p>
        </w:tc>
        <w:tc>
          <w:tcPr>
            <w:tcW w:w="6229" w:type="dxa"/>
            <w:shd w:val="clear" w:color="auto" w:fill="auto"/>
          </w:tcPr>
          <w:p w14:paraId="5337F60B" w14:textId="77777777" w:rsidR="008039C2" w:rsidRDefault="00FF757B">
            <w:pPr>
              <w:pStyle w:val="TableContents"/>
            </w:pPr>
            <w:r>
              <w:t>The problem was that it didn’t exist.</w:t>
            </w:r>
          </w:p>
        </w:tc>
      </w:tr>
    </w:tbl>
    <w:p w14:paraId="4AECC8FA" w14:textId="77777777" w:rsidR="008039C2" w:rsidRDefault="00FF757B">
      <w:pPr>
        <w:pStyle w:val="BodyText"/>
      </w:pPr>
      <w:r>
        <w:t xml:space="preserve">There are two “proper” ways round this and one neat trick that will avoid the problem </w:t>
      </w:r>
      <w:proofErr w:type="gramStart"/>
      <w:r>
        <w:t>for ever</w:t>
      </w:r>
      <w:proofErr w:type="gramEnd"/>
      <w:r>
        <w:t>.</w:t>
      </w:r>
    </w:p>
    <w:p w14:paraId="78E70DF0" w14:textId="77777777" w:rsidR="008039C2" w:rsidRDefault="00FF757B">
      <w:pPr>
        <w:pStyle w:val="BodyText"/>
      </w:pPr>
      <w:r>
        <w:t>The proper ways involve informing the shell that the space between “</w:t>
      </w:r>
      <w:r>
        <w:rPr>
          <w:rStyle w:val="Teletype"/>
        </w:rPr>
        <w:t>Unix</w:t>
      </w:r>
      <w:r>
        <w:t>” and “</w:t>
      </w:r>
      <w:r>
        <w:rPr>
          <w:rStyle w:val="Teletype"/>
        </w:rPr>
        <w:t>Intro</w:t>
      </w:r>
      <w:r>
        <w:t>” is not the same as the space between “</w:t>
      </w:r>
      <w:r>
        <w:rPr>
          <w:rStyle w:val="Teletype"/>
        </w:rPr>
        <w:t>cd</w:t>
      </w:r>
      <w:r>
        <w:t>” and “</w:t>
      </w:r>
      <w:r>
        <w:rPr>
          <w:rStyle w:val="Teletype"/>
        </w:rPr>
        <w:t>Unix</w:t>
      </w:r>
      <w:r>
        <w:t>”.</w:t>
      </w:r>
    </w:p>
    <w:p w14:paraId="530E9856" w14:textId="77777777" w:rsidR="008039C2" w:rsidRDefault="00FF757B">
      <w:pPr>
        <w:pStyle w:val="Heading2"/>
      </w:pPr>
      <w:bookmarkStart w:id="20" w:name="_Toc388185707"/>
      <w:r>
        <w:t>Quoting</w:t>
      </w:r>
      <w:bookmarkEnd w:id="20"/>
    </w:p>
    <w:p w14:paraId="71F707A9" w14:textId="77777777" w:rsidR="008039C2" w:rsidRDefault="00FF757B">
      <w:pPr>
        <w:pStyle w:val="BodyText"/>
      </w:pPr>
      <w:r>
        <w:t>The first way to do this is to place the name of the directory in quotes. The quotes tell the shell to treat everything inside them as a single word and not to split it up on spaces.</w:t>
      </w:r>
    </w:p>
    <w:p w14:paraId="2CEDD83B"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pwd</w:t>
      </w:r>
      <w:r>
        <w:rPr>
          <w:rStyle w:val="UserEntry"/>
        </w:rPr>
        <w:br/>
      </w:r>
      <w:r>
        <w:rPr>
          <w:rStyle w:val="Teletype"/>
        </w:rPr>
        <w:t>/home/y250</w:t>
      </w:r>
    </w:p>
    <w:p w14:paraId="3B8D1066"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cd "Unix Intro"</w:t>
      </w:r>
    </w:p>
    <w:p w14:paraId="2DBADF0A" w14:textId="77777777" w:rsidR="008039C2" w:rsidRDefault="00FF757B">
      <w:pPr>
        <w:pStyle w:val="Terminal"/>
      </w:pPr>
      <w:proofErr w:type="gramStart"/>
      <w:r>
        <w:rPr>
          <w:rStyle w:val="Teletype"/>
        </w:rPr>
        <w:t>pcphxtr01:Unix</w:t>
      </w:r>
      <w:proofErr w:type="gramEnd"/>
      <w:r>
        <w:rPr>
          <w:rStyle w:val="Teletype"/>
        </w:rPr>
        <w:t xml:space="preserve"> Intro$ </w:t>
      </w:r>
      <w:r>
        <w:rPr>
          <w:rStyle w:val="UserEntry"/>
        </w:rPr>
        <w:t>pwd</w:t>
      </w:r>
      <w:r>
        <w:rPr>
          <w:rStyle w:val="UserEntry"/>
        </w:rPr>
        <w:br/>
      </w:r>
      <w:r>
        <w:rPr>
          <w:rStyle w:val="Teletype"/>
        </w:rPr>
        <w:t>/home/y250/Unix Intro</w:t>
      </w:r>
    </w:p>
    <w:p w14:paraId="750B4F22" w14:textId="77777777" w:rsidR="008039C2" w:rsidRDefault="00FF757B">
      <w:pPr>
        <w:pStyle w:val="BodyText"/>
      </w:pPr>
      <w:r>
        <w:t xml:space="preserve">Now that we've completed that demonstration we need to know how to get back to our home directory. If you run the command </w:t>
      </w:r>
      <w:r>
        <w:rPr>
          <w:rStyle w:val="Teletype"/>
        </w:rPr>
        <w:t>cd</w:t>
      </w:r>
      <w:r>
        <w:t xml:space="preserve"> with no argument then it defaults to your home directory:</w:t>
      </w:r>
    </w:p>
    <w:p w14:paraId="4DE7B6A6" w14:textId="77777777" w:rsidR="008039C2" w:rsidRDefault="00FF757B">
      <w:pPr>
        <w:pStyle w:val="Terminal"/>
      </w:pPr>
      <w:proofErr w:type="gramStart"/>
      <w:r>
        <w:rPr>
          <w:rStyle w:val="Teletype"/>
        </w:rPr>
        <w:t>pcphxtr01:Unix</w:t>
      </w:r>
      <w:proofErr w:type="gramEnd"/>
      <w:r>
        <w:rPr>
          <w:rStyle w:val="Teletype"/>
        </w:rPr>
        <w:t xml:space="preserve"> Intro$ </w:t>
      </w:r>
      <w:r>
        <w:rPr>
          <w:rStyle w:val="UserEntry"/>
        </w:rPr>
        <w:t>pwd</w:t>
      </w:r>
      <w:r>
        <w:rPr>
          <w:rStyle w:val="UserEntry"/>
        </w:rPr>
        <w:br/>
      </w:r>
      <w:r>
        <w:rPr>
          <w:rStyle w:val="Teletype"/>
        </w:rPr>
        <w:t>/home/y250/Unix Intro</w:t>
      </w:r>
    </w:p>
    <w:p w14:paraId="4D56DC57" w14:textId="77777777" w:rsidR="008039C2" w:rsidRDefault="00FF757B">
      <w:pPr>
        <w:pStyle w:val="Terminal"/>
      </w:pPr>
      <w:proofErr w:type="gramStart"/>
      <w:r>
        <w:rPr>
          <w:rStyle w:val="Teletype"/>
        </w:rPr>
        <w:t>pcphxtr01:Unix</w:t>
      </w:r>
      <w:proofErr w:type="gramEnd"/>
      <w:r>
        <w:rPr>
          <w:rStyle w:val="Teletype"/>
        </w:rPr>
        <w:t xml:space="preserve"> Intro$ </w:t>
      </w:r>
      <w:r>
        <w:rPr>
          <w:rStyle w:val="UserEntry"/>
        </w:rPr>
        <w:t>cd</w:t>
      </w:r>
    </w:p>
    <w:p w14:paraId="184FCDE0"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pwd</w:t>
      </w:r>
      <w:r>
        <w:rPr>
          <w:rStyle w:val="UserEntry"/>
        </w:rPr>
        <w:br/>
      </w:r>
      <w:r>
        <w:rPr>
          <w:rStyle w:val="Teletype"/>
        </w:rPr>
        <w:t>/home/y250</w:t>
      </w:r>
    </w:p>
    <w:p w14:paraId="4899BCCD" w14:textId="77777777" w:rsidR="008039C2" w:rsidRDefault="00FF757B">
      <w:pPr>
        <w:pStyle w:val="BodyText"/>
      </w:pPr>
      <w:r>
        <w:t>Also note how the prompt changes to indicate the current directory too.</w:t>
      </w:r>
    </w:p>
    <w:p w14:paraId="4CECE7AD" w14:textId="77777777" w:rsidR="008039C2" w:rsidRDefault="00FF757B">
      <w:pPr>
        <w:pStyle w:val="Heading2"/>
      </w:pPr>
      <w:bookmarkStart w:id="21" w:name="_Toc388185708"/>
      <w:r>
        <w:t>Escaping</w:t>
      </w:r>
      <w:bookmarkEnd w:id="21"/>
    </w:p>
    <w:p w14:paraId="3780C492" w14:textId="77777777" w:rsidR="008039C2" w:rsidRDefault="00FF757B">
      <w:pPr>
        <w:pStyle w:val="BodyText"/>
      </w:pPr>
      <w:r>
        <w:t>The second approach is to specifically identify the space character as “nothing special, just another character” so the shell doesn't use it for splitting. We do this by preceding the space with a backslash character, “</w:t>
      </w:r>
      <w:r>
        <w:rPr>
          <w:rStyle w:val="Teletype"/>
        </w:rPr>
        <w:t>\</w:t>
      </w:r>
      <w:r>
        <w:t>”. This is called “escaping” the character:</w:t>
      </w:r>
    </w:p>
    <w:p w14:paraId="6201DE04"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pwd</w:t>
      </w:r>
      <w:r>
        <w:rPr>
          <w:rStyle w:val="UserEntry"/>
        </w:rPr>
        <w:br/>
      </w:r>
      <w:r>
        <w:rPr>
          <w:rStyle w:val="Teletype"/>
        </w:rPr>
        <w:t>/home/y250</w:t>
      </w:r>
    </w:p>
    <w:p w14:paraId="7CAF3C81"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cd Unix\ Intro</w:t>
      </w:r>
    </w:p>
    <w:p w14:paraId="69B12722" w14:textId="77777777" w:rsidR="008039C2" w:rsidRDefault="00FF757B">
      <w:pPr>
        <w:pStyle w:val="Terminal"/>
      </w:pPr>
      <w:proofErr w:type="gramStart"/>
      <w:r>
        <w:rPr>
          <w:rStyle w:val="Teletype"/>
        </w:rPr>
        <w:t>pcphxtr01:Unix</w:t>
      </w:r>
      <w:proofErr w:type="gramEnd"/>
      <w:r>
        <w:rPr>
          <w:rStyle w:val="Teletype"/>
        </w:rPr>
        <w:t xml:space="preserve"> Intro$ </w:t>
      </w:r>
      <w:r>
        <w:rPr>
          <w:rStyle w:val="UserEntry"/>
        </w:rPr>
        <w:t>pwd</w:t>
      </w:r>
      <w:r>
        <w:rPr>
          <w:rStyle w:val="UserEntry"/>
        </w:rPr>
        <w:br/>
      </w:r>
      <w:r>
        <w:rPr>
          <w:rStyle w:val="Teletype"/>
        </w:rPr>
        <w:t>/home/y250/Unix Intro</w:t>
      </w:r>
    </w:p>
    <w:p w14:paraId="4C37305F" w14:textId="77777777" w:rsidR="008039C2" w:rsidRDefault="00FF757B">
      <w:pPr>
        <w:pStyle w:val="Terminal"/>
      </w:pPr>
      <w:proofErr w:type="gramStart"/>
      <w:r>
        <w:rPr>
          <w:rStyle w:val="Teletype"/>
        </w:rPr>
        <w:t>pcphxtr01:Unix</w:t>
      </w:r>
      <w:proofErr w:type="gramEnd"/>
      <w:r>
        <w:rPr>
          <w:rStyle w:val="Teletype"/>
        </w:rPr>
        <w:t xml:space="preserve"> Intro$ </w:t>
      </w:r>
      <w:r>
        <w:rPr>
          <w:rStyle w:val="UserEntry"/>
        </w:rPr>
        <w:t>cd</w:t>
      </w:r>
    </w:p>
    <w:p w14:paraId="7C47915D"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pwd</w:t>
      </w:r>
      <w:r>
        <w:rPr>
          <w:rStyle w:val="UserEntry"/>
        </w:rPr>
        <w:br/>
      </w:r>
      <w:r>
        <w:rPr>
          <w:rStyle w:val="Teletype"/>
        </w:rPr>
        <w:t>/home/y250</w:t>
      </w:r>
    </w:p>
    <w:p w14:paraId="60A0895B" w14:textId="77777777" w:rsidR="008039C2" w:rsidRDefault="00FF757B">
      <w:pPr>
        <w:pStyle w:val="Terminal"/>
      </w:pPr>
      <w:proofErr w:type="gramStart"/>
      <w:r>
        <w:rPr>
          <w:rStyle w:val="Teletype"/>
        </w:rPr>
        <w:t>pcphxtr01</w:t>
      </w:r>
      <w:proofErr w:type="gramEnd"/>
      <w:r>
        <w:rPr>
          <w:rStyle w:val="Teletype"/>
        </w:rPr>
        <w:t xml:space="preserve">:~$ </w:t>
      </w:r>
    </w:p>
    <w:p w14:paraId="09C2498B" w14:textId="77777777" w:rsidR="008039C2" w:rsidRDefault="00FF757B">
      <w:pPr>
        <w:pStyle w:val="BodyText"/>
      </w:pPr>
      <w:r>
        <w:t>And now the good news: you will never have to remember to type the quotes or backslash again. In fact you're about to do a lot less typing.</w:t>
      </w:r>
    </w:p>
    <w:p w14:paraId="7D8C1908" w14:textId="77777777" w:rsidR="008039C2" w:rsidRDefault="00FF757B">
      <w:pPr>
        <w:pStyle w:val="Heading2"/>
      </w:pPr>
      <w:bookmarkStart w:id="22" w:name="_Toc388185709"/>
      <w:r>
        <w:lastRenderedPageBreak/>
        <w:t>File name completion</w:t>
      </w:r>
      <w:bookmarkEnd w:id="22"/>
    </w:p>
    <w:p w14:paraId="02A94950" w14:textId="77777777" w:rsidR="008039C2" w:rsidRDefault="00FF757B">
      <w:pPr>
        <w:pStyle w:val="BodyText"/>
      </w:pPr>
      <w:r>
        <w:t>Let's start again in the home directory. This time we will start to type the name of our double-barrelled directory, “</w:t>
      </w:r>
      <w:r>
        <w:rPr>
          <w:rStyle w:val="Teletype"/>
        </w:rPr>
        <w:t>Unix Intro</w:t>
      </w:r>
      <w:r>
        <w:t xml:space="preserve">”, but only get as far as the first letter. Then we hit the Tab key, [↹]. </w:t>
      </w:r>
    </w:p>
    <w:p w14:paraId="336E29DA"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cd U↹</w:t>
      </w:r>
    </w:p>
    <w:p w14:paraId="244854FC" w14:textId="77777777" w:rsidR="008039C2" w:rsidRDefault="00FF757B">
      <w:pPr>
        <w:pStyle w:val="BodyText"/>
      </w:pPr>
      <w:r>
        <w:t>At this point the shell determines that there is only one file or directory present that starts with a “</w:t>
      </w:r>
      <w:r>
        <w:rPr>
          <w:rStyle w:val="Teletype"/>
        </w:rPr>
        <w:t>U</w:t>
      </w:r>
      <w:r>
        <w:t>” and automatically extends the file name on the command line, adding any escaping that is necessary:</w:t>
      </w:r>
    </w:p>
    <w:p w14:paraId="05F1084A" w14:textId="77777777" w:rsidR="008039C2" w:rsidRDefault="00FF757B">
      <w:pPr>
        <w:pStyle w:val="Terminal"/>
      </w:pPr>
      <w:proofErr w:type="gramStart"/>
      <w:r>
        <w:rPr>
          <w:rStyle w:val="Teletype"/>
        </w:rPr>
        <w:t>pcphxtr01</w:t>
      </w:r>
      <w:proofErr w:type="gramEnd"/>
      <w:r>
        <w:rPr>
          <w:rStyle w:val="Teletype"/>
        </w:rPr>
        <w:t xml:space="preserve">:~$ </w:t>
      </w:r>
      <w:r>
        <w:rPr>
          <w:rStyle w:val="UserEntry"/>
        </w:rPr>
        <w:t>cd U</w:t>
      </w:r>
      <w:r>
        <w:t>nix\ Intro/</w:t>
      </w:r>
    </w:p>
    <w:p w14:paraId="0AD7AFF7" w14:textId="77777777" w:rsidR="008039C2" w:rsidRDefault="00FF757B">
      <w:pPr>
        <w:pStyle w:val="Terminal"/>
      </w:pPr>
      <w:proofErr w:type="gramStart"/>
      <w:r>
        <w:rPr>
          <w:rStyle w:val="Teletype"/>
        </w:rPr>
        <w:t>pcphxtr01:Unix</w:t>
      </w:r>
      <w:proofErr w:type="gramEnd"/>
      <w:r>
        <w:rPr>
          <w:rStyle w:val="Teletype"/>
        </w:rPr>
        <w:t xml:space="preserve"> Intro$ </w:t>
      </w:r>
    </w:p>
    <w:p w14:paraId="0F86493C" w14:textId="77777777" w:rsidR="008039C2" w:rsidRDefault="00FF757B">
      <w:pPr>
        <w:pStyle w:val="BodyText"/>
      </w:pPr>
      <w:r>
        <w:t>In the case of completion of a directory name it even puts on a terminal slash, “</w:t>
      </w:r>
      <w:r>
        <w:rPr>
          <w:rStyle w:val="Teletype"/>
        </w:rPr>
        <w:t>/</w:t>
      </w:r>
      <w:r>
        <w:t>”, in case you want to continue the quoting of a file within that directory. A trailing slash makes no difference to us so we leave it.</w:t>
      </w:r>
    </w:p>
    <w:p w14:paraId="2DB4469C" w14:textId="77777777" w:rsidR="008039C2" w:rsidRDefault="00FF757B">
      <w:pPr>
        <w:pStyle w:val="BodyText"/>
      </w:pPr>
      <w:r>
        <w:t>It's not always possible for the shell to determine exactly what file or directory you want. We can see this if we return to the home directory and look at some of the other directories:</w:t>
      </w:r>
    </w:p>
    <w:p w14:paraId="780590E8" w14:textId="77777777" w:rsidR="008039C2" w:rsidRDefault="00FF757B">
      <w:pPr>
        <w:pStyle w:val="Terminal"/>
      </w:pPr>
      <w:proofErr w:type="gramStart"/>
      <w:r>
        <w:t>pcphxtr01:Unix</w:t>
      </w:r>
      <w:proofErr w:type="gramEnd"/>
      <w:r>
        <w:t xml:space="preserve"> Intro$ </w:t>
      </w:r>
      <w:r>
        <w:rPr>
          <w:rStyle w:val="UserEntry"/>
        </w:rPr>
        <w:t>cd</w:t>
      </w:r>
    </w:p>
    <w:p w14:paraId="08950401" w14:textId="77777777" w:rsidR="008039C2" w:rsidRDefault="00FF757B">
      <w:pPr>
        <w:pStyle w:val="Terminal"/>
      </w:pPr>
      <w:proofErr w:type="gramStart"/>
      <w:r>
        <w:t>pcphxtr01</w:t>
      </w:r>
      <w:proofErr w:type="gramEnd"/>
      <w:r>
        <w:t xml:space="preserve">:~$ </w:t>
      </w:r>
      <w:r>
        <w:rPr>
          <w:rStyle w:val="UserEntry"/>
        </w:rPr>
        <w:t>ls</w:t>
      </w:r>
      <w:r>
        <w:rPr>
          <w:rStyle w:val="UserEntry"/>
        </w:rPr>
        <w:br/>
      </w:r>
      <w:r>
        <w:t>Appscfg.PWF  Desktop  My Music  My Pictures  My Video  Unix Intro</w:t>
      </w:r>
    </w:p>
    <w:p w14:paraId="57C7473F" w14:textId="77777777" w:rsidR="008039C2" w:rsidRDefault="00FF757B">
      <w:pPr>
        <w:pStyle w:val="BodyText"/>
      </w:pPr>
      <w:r>
        <w:t>This time we type “</w:t>
      </w:r>
      <w:r>
        <w:rPr>
          <w:rStyle w:val="Teletype"/>
        </w:rPr>
        <w:t>cd M</w:t>
      </w:r>
      <w:r>
        <w:t>” and then press [↹].</w:t>
      </w:r>
    </w:p>
    <w:p w14:paraId="13050E29" w14:textId="77777777" w:rsidR="008039C2" w:rsidRDefault="00FF757B">
      <w:pPr>
        <w:pStyle w:val="Terminal"/>
      </w:pPr>
      <w:proofErr w:type="gramStart"/>
      <w:r>
        <w:t>pcphxtr01</w:t>
      </w:r>
      <w:proofErr w:type="gramEnd"/>
      <w:r>
        <w:t xml:space="preserve">:~$ </w:t>
      </w:r>
      <w:r>
        <w:rPr>
          <w:rStyle w:val="UserEntry"/>
        </w:rPr>
        <w:t>cd M↹</w:t>
      </w:r>
    </w:p>
    <w:p w14:paraId="43FCFF4E" w14:textId="77777777" w:rsidR="008039C2" w:rsidRDefault="00FF757B">
      <w:pPr>
        <w:pStyle w:val="BodyText"/>
      </w:pPr>
      <w:r>
        <w:t>There are three directories that start with an “</w:t>
      </w:r>
      <w:r>
        <w:rPr>
          <w:rStyle w:val="Teletype"/>
        </w:rPr>
        <w:t>M</w:t>
      </w:r>
      <w:r>
        <w:t>”. The shell extends the name as far as it can and beeps to let you know that it needs help to go further:</w:t>
      </w:r>
    </w:p>
    <w:p w14:paraId="5BDB26F4" w14:textId="77777777" w:rsidR="008039C2" w:rsidRDefault="00FF757B">
      <w:pPr>
        <w:pStyle w:val="Terminal"/>
      </w:pPr>
      <w:proofErr w:type="gramStart"/>
      <w:r>
        <w:t>pcphxtr01</w:t>
      </w:r>
      <w:proofErr w:type="gramEnd"/>
      <w:r>
        <w:t xml:space="preserve">:~$ </w:t>
      </w:r>
      <w:r>
        <w:rPr>
          <w:rStyle w:val="UserEntry"/>
        </w:rPr>
        <w:t>cd M</w:t>
      </w:r>
      <w:r>
        <w:t>y\␣</w:t>
      </w:r>
    </w:p>
    <w:p w14:paraId="017253C2" w14:textId="77777777" w:rsidR="008039C2" w:rsidRDefault="00FF757B">
      <w:pPr>
        <w:pStyle w:val="BodyText"/>
      </w:pPr>
      <w:r>
        <w:t>(We have explicitly marked the space it has added with a “</w:t>
      </w:r>
      <w:r>
        <w:rPr>
          <w:rStyle w:val="Teletype"/>
        </w:rPr>
        <w:t>␣</w:t>
      </w:r>
      <w:r>
        <w:t>”.)</w:t>
      </w:r>
    </w:p>
    <w:p w14:paraId="1A03E949" w14:textId="77777777" w:rsidR="008039C2" w:rsidRDefault="00FF757B">
      <w:pPr>
        <w:pStyle w:val="BodyText"/>
      </w:pPr>
      <w:r>
        <w:t>We then press one more letter to distinguish between “</w:t>
      </w:r>
      <w:r>
        <w:rPr>
          <w:rStyle w:val="Teletype"/>
        </w:rPr>
        <w:t>My Music</w:t>
      </w:r>
      <w:r>
        <w:t>”, “</w:t>
      </w:r>
      <w:r>
        <w:rPr>
          <w:rStyle w:val="Teletype"/>
        </w:rPr>
        <w:t>My Pictures</w:t>
      </w:r>
      <w:r>
        <w:t>” and “</w:t>
      </w:r>
      <w:r>
        <w:rPr>
          <w:rStyle w:val="Teletype"/>
        </w:rPr>
        <w:t>My Videos</w:t>
      </w:r>
      <w:r>
        <w:t>” (an “</w:t>
      </w:r>
      <w:r>
        <w:rPr>
          <w:rStyle w:val="Teletype"/>
        </w:rPr>
        <w:t>M</w:t>
      </w:r>
      <w:r>
        <w:t>”, a “</w:t>
      </w:r>
      <w:r>
        <w:rPr>
          <w:rStyle w:val="Teletype"/>
        </w:rPr>
        <w:t>P</w:t>
      </w:r>
      <w:r>
        <w:t>”, or a “</w:t>
      </w:r>
      <w:r>
        <w:rPr>
          <w:rStyle w:val="Teletype"/>
        </w:rPr>
        <w:t>V</w:t>
      </w:r>
      <w:r>
        <w:t>”) and press [↹] again:</w:t>
      </w:r>
    </w:p>
    <w:p w14:paraId="231944A7" w14:textId="77777777" w:rsidR="008039C2" w:rsidRDefault="00FF757B">
      <w:pPr>
        <w:pStyle w:val="Terminal"/>
      </w:pPr>
      <w:proofErr w:type="gramStart"/>
      <w:r>
        <w:t>pcphxtr01</w:t>
      </w:r>
      <w:proofErr w:type="gramEnd"/>
      <w:r>
        <w:t xml:space="preserve">:~$ </w:t>
      </w:r>
      <w:r>
        <w:rPr>
          <w:rStyle w:val="UserEntry"/>
        </w:rPr>
        <w:t>cd M</w:t>
      </w:r>
      <w:r>
        <w:t>y\␣</w:t>
      </w:r>
      <w:r>
        <w:rPr>
          <w:rStyle w:val="UserEntry"/>
        </w:rPr>
        <w:t>P↹</w:t>
      </w:r>
    </w:p>
    <w:p w14:paraId="1B6B8350" w14:textId="77777777" w:rsidR="008039C2" w:rsidRDefault="00FF757B">
      <w:pPr>
        <w:pStyle w:val="BodyText"/>
      </w:pPr>
      <w:proofErr w:type="gramStart"/>
      <w:r>
        <w:t>and</w:t>
      </w:r>
      <w:proofErr w:type="gramEnd"/>
      <w:r>
        <w:t xml:space="preserve"> the shell can now complete the directory name:</w:t>
      </w:r>
    </w:p>
    <w:p w14:paraId="06995E95" w14:textId="77777777" w:rsidR="008039C2" w:rsidRDefault="00FF757B">
      <w:pPr>
        <w:pStyle w:val="Terminal"/>
      </w:pPr>
      <w:proofErr w:type="gramStart"/>
      <w:r>
        <w:t>pcphxtr01</w:t>
      </w:r>
      <w:proofErr w:type="gramEnd"/>
      <w:r>
        <w:t xml:space="preserve">:~$ </w:t>
      </w:r>
      <w:r>
        <w:rPr>
          <w:rStyle w:val="UserEntry"/>
        </w:rPr>
        <w:t>cd M</w:t>
      </w:r>
      <w:r>
        <w:t>y\␣</w:t>
      </w:r>
      <w:r>
        <w:rPr>
          <w:rStyle w:val="UserEntry"/>
        </w:rPr>
        <w:t>P</w:t>
      </w:r>
      <w:r>
        <w:t>ictures/</w:t>
      </w:r>
    </w:p>
    <w:p w14:paraId="44CE3309" w14:textId="77777777" w:rsidR="008039C2" w:rsidRDefault="00FF757B">
      <w:pPr>
        <w:pStyle w:val="BodyText"/>
      </w:pPr>
      <w:r>
        <w:t>The use of the Tab key and its automatic escaping of file names will save us a lot of typing and also having to remember the backslashes or quotes.</w:t>
      </w:r>
    </w:p>
    <w:p w14:paraId="3588CB9B" w14:textId="77777777" w:rsidR="008039C2" w:rsidRDefault="00FF757B">
      <w:pPr>
        <w:pStyle w:val="Heading2"/>
      </w:pPr>
      <w:bookmarkStart w:id="23" w:name="_Toc388185710"/>
      <w:r>
        <w:t>Directories again</w:t>
      </w:r>
      <w:bookmarkEnd w:id="23"/>
    </w:p>
    <w:p w14:paraId="5BF7C7AF" w14:textId="77777777" w:rsidR="008039C2" w:rsidRDefault="00FF757B">
      <w:pPr>
        <w:pStyle w:val="BodyText"/>
      </w:pPr>
      <w:r>
        <w:t xml:space="preserve">Let's return to the </w:t>
      </w:r>
      <w:r>
        <w:rPr>
          <w:rStyle w:val="Teletype"/>
        </w:rPr>
        <w:t>Unix Intro</w:t>
      </w:r>
      <w: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t>, “</w:t>
      </w:r>
      <w:r>
        <w:rPr>
          <w:rStyle w:val="Teletype"/>
        </w:rPr>
        <w:noBreakHyphen/>
        <w:t>a</w:t>
      </w:r>
      <w:r>
        <w:t>” (for “</w:t>
      </w:r>
      <w:r>
        <w:rPr>
          <w:rStyle w:val="StrongEmphasis"/>
        </w:rPr>
        <w:t>a</w:t>
      </w:r>
      <w:r>
        <w:t>ll”):</w:t>
      </w:r>
    </w:p>
    <w:p w14:paraId="4BB45E43" w14:textId="77777777" w:rsidR="008039C2" w:rsidRDefault="00FF757B">
      <w:pPr>
        <w:pStyle w:val="Terminal"/>
      </w:pPr>
      <w:proofErr w:type="gramStart"/>
      <w:r>
        <w:lastRenderedPageBreak/>
        <w:t>pcphxtr01:Unix</w:t>
      </w:r>
      <w:proofErr w:type="gramEnd"/>
      <w:r>
        <w:t xml:space="preserve"> Intro$ </w:t>
      </w:r>
      <w:r>
        <w:rPr>
          <w:rStyle w:val="UserEntry"/>
        </w:rPr>
        <w:t>pwd</w:t>
      </w:r>
      <w:r>
        <w:rPr>
          <w:rStyle w:val="UserEntry"/>
        </w:rPr>
        <w:br/>
      </w:r>
      <w:r>
        <w:t xml:space="preserve">/home/y250/Unix Intro </w:t>
      </w:r>
    </w:p>
    <w:p w14:paraId="61911A70" w14:textId="77777777" w:rsidR="008039C2" w:rsidRDefault="00FF757B">
      <w:pPr>
        <w:pStyle w:val="Terminal"/>
      </w:pPr>
      <w:proofErr w:type="gramStart"/>
      <w:r>
        <w:t>pcphxtr01:Unix</w:t>
      </w:r>
      <w:proofErr w:type="gramEnd"/>
      <w:r>
        <w:t xml:space="preserve"> Intro$ </w:t>
      </w:r>
      <w:r>
        <w:rPr>
          <w:rStyle w:val="UserEntry"/>
        </w:rPr>
        <w:t>ls</w:t>
      </w:r>
      <w:r>
        <w:rPr>
          <w:rStyle w:val="UserEntry"/>
        </w:rPr>
        <w:br/>
      </w:r>
      <w:r>
        <w:t>Play  Treasure Island  Work</w:t>
      </w:r>
    </w:p>
    <w:p w14:paraId="16B01C52" w14:textId="77777777" w:rsidR="008039C2" w:rsidRDefault="00FF757B">
      <w:pPr>
        <w:pStyle w:val="Terminal"/>
      </w:pPr>
      <w:proofErr w:type="gramStart"/>
      <w:r>
        <w:t>pcphxtr01:Unix</w:t>
      </w:r>
      <w:proofErr w:type="gramEnd"/>
      <w:r>
        <w:t xml:space="preserve"> Intro$ </w:t>
      </w:r>
      <w:r>
        <w:rPr>
          <w:rStyle w:val="UserEntry"/>
        </w:rPr>
        <w:t>ls -a</w:t>
      </w:r>
      <w:r>
        <w:rPr>
          <w:rStyle w:val="UserEntry"/>
        </w:rPr>
        <w:br/>
      </w:r>
      <w:r>
        <w:t xml:space="preserve">.  </w:t>
      </w:r>
      <w:proofErr w:type="gramStart"/>
      <w:r>
        <w:t>..</w:t>
      </w:r>
      <w:proofErr w:type="gramEnd"/>
      <w:r>
        <w:t xml:space="preserve">  </w:t>
      </w:r>
      <w:proofErr w:type="gramStart"/>
      <w:r>
        <w:t>Play  Treasure</w:t>
      </w:r>
      <w:proofErr w:type="gramEnd"/>
      <w:r>
        <w:t xml:space="preserve"> Island  Work</w:t>
      </w:r>
    </w:p>
    <w:p w14:paraId="7D3B4343" w14:textId="77777777" w:rsidR="008039C2" w:rsidRDefault="00FF757B">
      <w:pPr>
        <w:pStyle w:val="Terminal"/>
      </w:pPr>
      <w:proofErr w:type="gramStart"/>
      <w:r>
        <w:t>pcphxtr01:Unix</w:t>
      </w:r>
      <w:proofErr w:type="gramEnd"/>
      <w:r>
        <w:t xml:space="preserve"> Intro$ </w:t>
      </w:r>
      <w:r>
        <w:rPr>
          <w:rStyle w:val="UserEntry"/>
        </w:rPr>
        <w:t>ls -la</w:t>
      </w:r>
      <w:r>
        <w:rPr>
          <w:rStyle w:val="UserEntry"/>
        </w:rPr>
        <w:br/>
      </w:r>
      <w:r>
        <w:t>total 3</w:t>
      </w:r>
      <w:r>
        <w:br/>
        <w:t>drwxr-xr-x 1 y250 y250 512 2009-04-28 12:07 .</w:t>
      </w:r>
      <w:r>
        <w:br/>
      </w:r>
      <w:proofErr w:type="gramStart"/>
      <w:r>
        <w:t>drwxr</w:t>
      </w:r>
      <w:proofErr w:type="gramEnd"/>
      <w:r>
        <w:t>-xr-x 1 y250 y250 512 2009-04-28 13:27 ..</w:t>
      </w:r>
      <w:r>
        <w:br/>
      </w:r>
      <w:proofErr w:type="gramStart"/>
      <w:r>
        <w:t>drwxr</w:t>
      </w:r>
      <w:proofErr w:type="gramEnd"/>
      <w:r>
        <w:t>-xr-x 1 y250 y250 512 2009-04-23 18:20 Play</w:t>
      </w:r>
      <w:r>
        <w:br/>
        <w:t>drwxr-xr-x 1 y250 y250 512 2009-04-27 19:06 Treasure Island</w:t>
      </w:r>
      <w:r>
        <w:br/>
        <w:t>drwxr-xr-x 1 y250 y250 512 2009-04-27 19:19 Work</w:t>
      </w:r>
    </w:p>
    <w:p w14:paraId="65905A7F" w14:textId="77777777" w:rsidR="008039C2" w:rsidRDefault="00FF757B">
      <w:pPr>
        <w:pStyle w:val="Terminal"/>
      </w:pPr>
      <w:proofErr w:type="gramStart"/>
      <w:r>
        <w:t>pcphxtr01:Unix</w:t>
      </w:r>
      <w:proofErr w:type="gramEnd"/>
      <w:r>
        <w:t xml:space="preserve"> Intro$ </w:t>
      </w:r>
    </w:p>
    <w:p w14:paraId="6DECAF66" w14:textId="77777777" w:rsidR="008039C2" w:rsidRDefault="00FF757B">
      <w:pPr>
        <w:pStyle w:val="BodyText"/>
      </w:pPr>
      <w:r>
        <w:t xml:space="preserve">The </w:t>
      </w:r>
      <w:r>
        <w:rPr>
          <w:rStyle w:val="Teletype"/>
        </w:rPr>
        <w:t>ls</w:t>
      </w:r>
      <w:r>
        <w:t xml:space="preserve"> options </w:t>
      </w:r>
      <w:r>
        <w:rPr>
          <w:rStyle w:val="Teletype"/>
        </w:rPr>
        <w:noBreakHyphen/>
        <w:t>l</w:t>
      </w:r>
      <w:r>
        <w:t xml:space="preserve"> and </w:t>
      </w:r>
      <w:r>
        <w:rPr>
          <w:rStyle w:val="Teletype"/>
        </w:rPr>
        <w:noBreakHyphen/>
        <w:t>a</w:t>
      </w:r>
      <w:r>
        <w:t xml:space="preserve"> can be combined as “</w:t>
      </w:r>
      <w:r>
        <w:rPr>
          <w:rStyle w:val="Teletype"/>
        </w:rPr>
        <w:t>ls </w:t>
      </w:r>
      <w:r>
        <w:rPr>
          <w:rStyle w:val="Teletype"/>
        </w:rPr>
        <w:noBreakHyphen/>
        <w:t>al</w:t>
      </w:r>
      <w:r>
        <w:t>”, “</w:t>
      </w:r>
      <w:r>
        <w:rPr>
          <w:rStyle w:val="Teletype"/>
        </w:rPr>
        <w:t>ls </w:t>
      </w:r>
      <w:r>
        <w:rPr>
          <w:rStyle w:val="Teletype"/>
        </w:rPr>
        <w:noBreakHyphen/>
        <w:t>a </w:t>
      </w:r>
      <w:r>
        <w:rPr>
          <w:rStyle w:val="Teletype"/>
        </w:rPr>
        <w:noBreakHyphen/>
        <w:t>l</w:t>
      </w:r>
      <w:r>
        <w:t>”, “</w:t>
      </w:r>
      <w:r>
        <w:rPr>
          <w:rStyle w:val="Teletype"/>
        </w:rPr>
        <w:t>ls </w:t>
      </w:r>
      <w:r>
        <w:rPr>
          <w:rStyle w:val="Teletype"/>
        </w:rPr>
        <w:noBreakHyphen/>
        <w:t>la</w:t>
      </w:r>
      <w:r>
        <w:t>”, or “</w:t>
      </w:r>
      <w:r>
        <w:rPr>
          <w:rStyle w:val="Teletype"/>
        </w:rPr>
        <w:t>ls </w:t>
      </w:r>
      <w:r>
        <w:rPr>
          <w:rStyle w:val="Teletype"/>
        </w:rPr>
        <w:noBreakHyphen/>
        <w:t>l </w:t>
      </w:r>
      <w:r>
        <w:rPr>
          <w:rStyle w:val="Teletype"/>
        </w:rPr>
        <w:noBreakHyphen/>
        <w:t>a</w:t>
      </w:r>
      <w:r>
        <w:t>”. They are all equivalent.</w:t>
      </w:r>
    </w:p>
    <w:p w14:paraId="2C11C029" w14:textId="77777777" w:rsidR="008039C2" w:rsidRDefault="00FF757B">
      <w:pPr>
        <w:pStyle w:val="BodyText"/>
      </w:pPr>
      <w:r>
        <w:t>Every Unix directory has the two entries “</w:t>
      </w:r>
      <w:r>
        <w:rPr>
          <w:rStyle w:val="Teletype"/>
        </w:rPr>
        <w:t>.</w:t>
      </w:r>
      <w:r>
        <w:t>” and “</w:t>
      </w:r>
      <w:proofErr w:type="gramStart"/>
      <w:r>
        <w:rPr>
          <w:rStyle w:val="Teletype"/>
        </w:rPr>
        <w:t>..</w:t>
      </w:r>
      <w:proofErr w:type="gramEnd"/>
      <w:r>
        <w:t>”; they are created automatically and you can’t remove them. The first, “</w:t>
      </w:r>
      <w:r>
        <w:rPr>
          <w:rStyle w:val="Teletype"/>
        </w:rPr>
        <w:t>.</w:t>
      </w:r>
      <w:r>
        <w:t>”, refers to the directory itself, so “</w:t>
      </w:r>
      <w:proofErr w:type="gramStart"/>
      <w:r>
        <w:rPr>
          <w:rStyle w:val="Teletype"/>
        </w:rPr>
        <w:t>cd .</w:t>
      </w:r>
      <w:proofErr w:type="gramEnd"/>
      <w:r>
        <w:t>” has no effect:</w:t>
      </w:r>
    </w:p>
    <w:p w14:paraId="4005B225" w14:textId="77777777" w:rsidR="008039C2" w:rsidRDefault="00FF757B">
      <w:pPr>
        <w:pStyle w:val="Terminal"/>
      </w:pPr>
      <w:proofErr w:type="gramStart"/>
      <w:r>
        <w:t>pcphxtr01:Unix</w:t>
      </w:r>
      <w:proofErr w:type="gramEnd"/>
      <w:r>
        <w:t xml:space="preserve"> Intro$ </w:t>
      </w:r>
      <w:r>
        <w:rPr>
          <w:rStyle w:val="UserEntry"/>
        </w:rPr>
        <w:t>pwd</w:t>
      </w:r>
      <w:r>
        <w:rPr>
          <w:rStyle w:val="UserEntry"/>
        </w:rPr>
        <w:br/>
      </w:r>
      <w:r>
        <w:t>/home/y250/Unix Intro</w:t>
      </w:r>
    </w:p>
    <w:p w14:paraId="359019B2" w14:textId="77777777" w:rsidR="008039C2" w:rsidRDefault="00FF757B">
      <w:pPr>
        <w:pStyle w:val="Terminal"/>
      </w:pPr>
      <w:proofErr w:type="gramStart"/>
      <w:r>
        <w:t>pcphxtr01:Unix</w:t>
      </w:r>
      <w:proofErr w:type="gramEnd"/>
      <w:r>
        <w:t xml:space="preserve"> Intro$ </w:t>
      </w:r>
      <w:r>
        <w:rPr>
          <w:rStyle w:val="UserEntry"/>
        </w:rPr>
        <w:t>cd .</w:t>
      </w:r>
    </w:p>
    <w:p w14:paraId="74369CD9" w14:textId="77777777" w:rsidR="008039C2" w:rsidRDefault="00FF757B">
      <w:pPr>
        <w:pStyle w:val="Terminal"/>
      </w:pPr>
      <w:proofErr w:type="gramStart"/>
      <w:r>
        <w:t>pcphxtr01:Unix</w:t>
      </w:r>
      <w:proofErr w:type="gramEnd"/>
      <w:r>
        <w:t xml:space="preserve"> Intro$ </w:t>
      </w:r>
      <w:r>
        <w:rPr>
          <w:rStyle w:val="UserEntry"/>
        </w:rPr>
        <w:t>pwd</w:t>
      </w:r>
      <w:r>
        <w:rPr>
          <w:rStyle w:val="UserEntry"/>
        </w:rPr>
        <w:br/>
      </w:r>
      <w:r>
        <w:t>/home/y250/Unix Intro</w:t>
      </w:r>
    </w:p>
    <w:p w14:paraId="6E2C3334" w14:textId="77777777" w:rsidR="008039C2" w:rsidRDefault="00FF757B">
      <w:pPr>
        <w:pStyle w:val="Terminal"/>
      </w:pPr>
      <w:proofErr w:type="gramStart"/>
      <w:r>
        <w:t>pcphxtr01:Unix</w:t>
      </w:r>
      <w:proofErr w:type="gramEnd"/>
      <w:r>
        <w:t xml:space="preserve"> Intro$ </w:t>
      </w:r>
    </w:p>
    <w:p w14:paraId="30B55431" w14:textId="77777777" w:rsidR="008039C2" w:rsidRDefault="00FF757B">
      <w:pPr>
        <w:pStyle w:val="BodyText"/>
      </w:pPr>
      <w:r>
        <w:t>The second, “</w:t>
      </w:r>
      <w:proofErr w:type="gramStart"/>
      <w:r>
        <w:rPr>
          <w:rStyle w:val="Teletype"/>
        </w:rPr>
        <w:t>..</w:t>
      </w:r>
      <w:proofErr w:type="gramEnd"/>
      <w:r>
        <w:t>”, refers to the parent directory. Changing directory to “</w:t>
      </w:r>
      <w:proofErr w:type="gramStart"/>
      <w:r>
        <w:rPr>
          <w:rStyle w:val="Teletype"/>
        </w:rPr>
        <w:t>..</w:t>
      </w:r>
      <w:proofErr w:type="gramEnd"/>
      <w:r>
        <w:t>” takes you up one level in the directory tree:</w:t>
      </w:r>
    </w:p>
    <w:p w14:paraId="376BB0D8" w14:textId="77777777" w:rsidR="008039C2" w:rsidRDefault="00FF757B">
      <w:pPr>
        <w:pStyle w:val="Terminal"/>
      </w:pPr>
      <w:proofErr w:type="gramStart"/>
      <w:r>
        <w:t>pcphxtr01:Unix</w:t>
      </w:r>
      <w:proofErr w:type="gramEnd"/>
      <w:r>
        <w:t xml:space="preserve"> Intro$ </w:t>
      </w:r>
      <w:r>
        <w:rPr>
          <w:rStyle w:val="UserEntry"/>
        </w:rPr>
        <w:t>pwd</w:t>
      </w:r>
      <w:r>
        <w:rPr>
          <w:rStyle w:val="UserEntry"/>
        </w:rPr>
        <w:br/>
      </w:r>
      <w:r>
        <w:t>/home/y250/Unix Intro</w:t>
      </w:r>
    </w:p>
    <w:p w14:paraId="396C2E87" w14:textId="77777777" w:rsidR="008039C2" w:rsidRDefault="00FF757B">
      <w:pPr>
        <w:pStyle w:val="Terminal"/>
      </w:pPr>
      <w:proofErr w:type="gramStart"/>
      <w:r>
        <w:t>pcphxtr01:Unix</w:t>
      </w:r>
      <w:proofErr w:type="gramEnd"/>
      <w:r>
        <w:t xml:space="preserve"> Intro$ </w:t>
      </w:r>
      <w:r>
        <w:rPr>
          <w:rStyle w:val="UserEntry"/>
        </w:rPr>
        <w:t>cd ..</w:t>
      </w:r>
    </w:p>
    <w:p w14:paraId="0641C5A4" w14:textId="77777777" w:rsidR="008039C2" w:rsidRDefault="00FF757B">
      <w:pPr>
        <w:pStyle w:val="Terminal"/>
      </w:pPr>
      <w:proofErr w:type="gramStart"/>
      <w:r>
        <w:t>pcphxtr01</w:t>
      </w:r>
      <w:proofErr w:type="gramEnd"/>
      <w:r>
        <w:t xml:space="preserve">:~$ </w:t>
      </w:r>
      <w:r>
        <w:rPr>
          <w:rStyle w:val="UserEntry"/>
        </w:rPr>
        <w:t>pwd</w:t>
      </w:r>
      <w:r>
        <w:rPr>
          <w:rStyle w:val="UserEntry"/>
        </w:rPr>
        <w:br/>
      </w:r>
      <w:r>
        <w:t>/home/y250</w:t>
      </w:r>
    </w:p>
    <w:p w14:paraId="2447DAD4" w14:textId="77777777" w:rsidR="008039C2" w:rsidRDefault="00FF757B">
      <w:pPr>
        <w:pStyle w:val="Terminal"/>
      </w:pPr>
      <w:proofErr w:type="gramStart"/>
      <w:r>
        <w:t>pcphxtr01</w:t>
      </w:r>
      <w:proofErr w:type="gramEnd"/>
      <w:r>
        <w:t xml:space="preserve">:~$ </w:t>
      </w:r>
    </w:p>
    <w:p w14:paraId="73A2BDF8" w14:textId="77777777" w:rsidR="008039C2" w:rsidRDefault="00FF757B">
      <w:pPr>
        <w:pStyle w:val="BodyText"/>
      </w:pPr>
      <w:r>
        <w:t>We have just been dipping in and out of one directory directly beneath our home directory. As a result, plain “</w:t>
      </w:r>
      <w:r>
        <w:rPr>
          <w:rStyle w:val="Teletype"/>
        </w:rPr>
        <w:t>cd</w:t>
      </w:r>
      <w:r>
        <w:t>” is enough to return us to where we were before. Alternatively we have been able to use “</w:t>
      </w:r>
      <w:proofErr w:type="gramStart"/>
      <w:r>
        <w:rPr>
          <w:rStyle w:val="Teletype"/>
        </w:rPr>
        <w:t>cd ..</w:t>
      </w:r>
      <w:proofErr w:type="gramEnd"/>
      <w:r>
        <w:t>” to get back.</w:t>
      </w:r>
    </w:p>
    <w:p w14:paraId="455ED3D2" w14:textId="77777777" w:rsidR="008039C2" w:rsidRDefault="00FF757B">
      <w:pPr>
        <w:pStyle w:val="BodyText"/>
      </w:pPr>
      <w:r>
        <w:t>More generally, “</w:t>
      </w:r>
      <w:r>
        <w:rPr>
          <w:rStyle w:val="Teletype"/>
        </w:rPr>
        <w:t>cd </w:t>
      </w:r>
      <w:r>
        <w:rPr>
          <w:rStyle w:val="Teletype"/>
        </w:rPr>
        <w:noBreakHyphen/>
      </w:r>
      <w:r>
        <w:t>” will take us back to our previous directory:</w:t>
      </w:r>
    </w:p>
    <w:p w14:paraId="61F0FB86" w14:textId="77777777" w:rsidR="008039C2" w:rsidRDefault="00FF757B">
      <w:pPr>
        <w:pStyle w:val="Terminal"/>
      </w:pPr>
      <w:proofErr w:type="gramStart"/>
      <w:r>
        <w:lastRenderedPageBreak/>
        <w:t>pcphxtr01</w:t>
      </w:r>
      <w:proofErr w:type="gramEnd"/>
      <w:r>
        <w:t xml:space="preserve">:~$ </w:t>
      </w:r>
      <w:r>
        <w:rPr>
          <w:rStyle w:val="UserEntry"/>
        </w:rPr>
        <w:t>cd Unix Intro</w:t>
      </w:r>
    </w:p>
    <w:p w14:paraId="74EE3485" w14:textId="77777777" w:rsidR="008039C2" w:rsidRDefault="00FF757B">
      <w:pPr>
        <w:pStyle w:val="Terminal"/>
      </w:pPr>
      <w:proofErr w:type="gramStart"/>
      <w:r>
        <w:t>pcphxtr01:Unix</w:t>
      </w:r>
      <w:proofErr w:type="gramEnd"/>
      <w:r>
        <w:t xml:space="preserve"> Intro$ </w:t>
      </w:r>
      <w:r>
        <w:rPr>
          <w:rStyle w:val="UserEntry"/>
        </w:rPr>
        <w:t>pwd</w:t>
      </w:r>
      <w:r>
        <w:rPr>
          <w:rStyle w:val="UserEntry"/>
        </w:rPr>
        <w:br/>
      </w:r>
      <w:r>
        <w:t>/home/y250/Unix Intro</w:t>
      </w:r>
    </w:p>
    <w:p w14:paraId="7161C148" w14:textId="77777777" w:rsidR="008039C2" w:rsidRDefault="00FF757B">
      <w:pPr>
        <w:pStyle w:val="Terminal"/>
      </w:pPr>
      <w:proofErr w:type="gramStart"/>
      <w:r>
        <w:t>pcphxtr01:Unix</w:t>
      </w:r>
      <w:proofErr w:type="gramEnd"/>
      <w:r>
        <w:t xml:space="preserve"> Intro$ </w:t>
      </w:r>
      <w:r>
        <w:rPr>
          <w:rStyle w:val="UserEntry"/>
        </w:rPr>
        <w:t>cd -</w:t>
      </w:r>
    </w:p>
    <w:p w14:paraId="4E40E7CF" w14:textId="77777777" w:rsidR="008039C2" w:rsidRDefault="00FF757B">
      <w:pPr>
        <w:pStyle w:val="Terminal"/>
      </w:pPr>
      <w:proofErr w:type="gramStart"/>
      <w:r>
        <w:t>pcphxtr01</w:t>
      </w:r>
      <w:proofErr w:type="gramEnd"/>
      <w:r>
        <w:t xml:space="preserve">:~$ </w:t>
      </w:r>
      <w:r>
        <w:rPr>
          <w:rStyle w:val="UserEntry"/>
        </w:rPr>
        <w:t>pwd</w:t>
      </w:r>
      <w:r>
        <w:rPr>
          <w:rStyle w:val="UserEntry"/>
        </w:rPr>
        <w:br/>
      </w:r>
      <w:r>
        <w:t>/home/y250</w:t>
      </w:r>
    </w:p>
    <w:p w14:paraId="2B09C565" w14:textId="77777777" w:rsidR="008039C2" w:rsidRDefault="00FF757B">
      <w:pPr>
        <w:pStyle w:val="Terminal"/>
      </w:pPr>
      <w:proofErr w:type="gramStart"/>
      <w:r>
        <w:t>pcphxtr01</w:t>
      </w:r>
      <w:proofErr w:type="gramEnd"/>
      <w:r>
        <w:t xml:space="preserve">:~$ </w:t>
      </w:r>
      <w:r>
        <w:rPr>
          <w:rStyle w:val="UserEntry"/>
        </w:rPr>
        <w:t>cd -</w:t>
      </w:r>
    </w:p>
    <w:p w14:paraId="30E67B53" w14:textId="77777777" w:rsidR="008039C2" w:rsidRDefault="00FF757B">
      <w:pPr>
        <w:pStyle w:val="Terminal"/>
      </w:pPr>
      <w:proofErr w:type="gramStart"/>
      <w:r>
        <w:t>pcphxtr01:Unix</w:t>
      </w:r>
      <w:proofErr w:type="gramEnd"/>
      <w:r>
        <w:t xml:space="preserve"> Intro$ </w:t>
      </w:r>
      <w:r>
        <w:rPr>
          <w:rStyle w:val="UserEntry"/>
        </w:rPr>
        <w:t>pwd</w:t>
      </w:r>
      <w:r>
        <w:rPr>
          <w:rStyle w:val="UserEntry"/>
        </w:rPr>
        <w:br/>
      </w:r>
      <w:r>
        <w:t>/home/y250/Unix Intro</w:t>
      </w:r>
    </w:p>
    <w:p w14:paraId="1515EB82" w14:textId="77777777" w:rsidR="008039C2" w:rsidRDefault="00FF757B">
      <w:pPr>
        <w:pStyle w:val="Terminal"/>
      </w:pPr>
      <w:proofErr w:type="gramStart"/>
      <w:r>
        <w:t>pcphxtr01:Unix</w:t>
      </w:r>
      <w:proofErr w:type="gramEnd"/>
      <w:r>
        <w:t xml:space="preserve"> Intro$ </w:t>
      </w:r>
      <w:r>
        <w:rPr>
          <w:rStyle w:val="UserEntry"/>
        </w:rPr>
        <w:t>cd -</w:t>
      </w:r>
    </w:p>
    <w:p w14:paraId="04F8913A" w14:textId="77777777" w:rsidR="008039C2" w:rsidRDefault="00FF757B">
      <w:pPr>
        <w:pStyle w:val="Terminal"/>
      </w:pPr>
      <w:proofErr w:type="gramStart"/>
      <w:r>
        <w:t>pcphxtr01</w:t>
      </w:r>
      <w:proofErr w:type="gramEnd"/>
      <w:r>
        <w:t xml:space="preserve">:~$ </w:t>
      </w:r>
      <w:r>
        <w:rPr>
          <w:rStyle w:val="UserEntry"/>
        </w:rPr>
        <w:t>pwd</w:t>
      </w:r>
      <w:r>
        <w:rPr>
          <w:rStyle w:val="UserEntry"/>
        </w:rPr>
        <w:br/>
      </w:r>
      <w:r>
        <w:t>/home/y250</w:t>
      </w:r>
    </w:p>
    <w:p w14:paraId="4EE81DFC" w14:textId="77777777" w:rsidR="008039C2" w:rsidRDefault="00FF757B">
      <w:pPr>
        <w:pStyle w:val="Terminal"/>
      </w:pPr>
      <w:proofErr w:type="gramStart"/>
      <w:r>
        <w:t>pcphxtr01</w:t>
      </w:r>
      <w:proofErr w:type="gramEnd"/>
      <w:r>
        <w:t xml:space="preserve">:~$ </w:t>
      </w:r>
    </w:p>
    <w:p w14:paraId="39D32410" w14:textId="77777777" w:rsidR="008039C2" w:rsidRDefault="00FF757B">
      <w:pPr>
        <w:pStyle w:val="Heading2"/>
      </w:pPr>
      <w:bookmarkStart w:id="24" w:name="_Toc388185711"/>
      <w:r>
        <w:t>File paths</w:t>
      </w:r>
      <w:bookmarkEnd w:id="24"/>
    </w:p>
    <w:p w14:paraId="741B59A5" w14:textId="77777777" w:rsidR="008039C2" w:rsidRDefault="00FF757B">
      <w:pPr>
        <w:pStyle w:val="BodyText"/>
      </w:pPr>
      <w:r>
        <w:t xml:space="preserve">We don't need to enter a directory to see what's in it. We don't need to only change one level of directory tree at a time either. </w:t>
      </w:r>
    </w:p>
    <w:p w14:paraId="584AF4FE" w14:textId="77777777" w:rsidR="008039C2" w:rsidRDefault="00FF757B">
      <w:pPr>
        <w:pStyle w:val="BodyText"/>
      </w:pPr>
      <w:r>
        <w:t xml:space="preserve">We will start in our home directory. We want to run </w:t>
      </w:r>
      <w:r>
        <w:rPr>
          <w:rStyle w:val="Teletype"/>
        </w:rPr>
        <w:t>ls</w:t>
      </w:r>
      <w:r>
        <w:t xml:space="preserve"> on the Treasure Island directory in the “</w:t>
      </w:r>
      <w:r>
        <w:rPr>
          <w:rStyle w:val="Teletype"/>
        </w:rPr>
        <w:t>Unix Intro</w:t>
      </w:r>
      <w:r>
        <w:t>” directory. We refer to the directory within another directory by separating their names with a slash, “</w:t>
      </w:r>
      <w:r>
        <w:rPr>
          <w:rStyle w:val="Teletype"/>
        </w:rPr>
        <w:t>/</w:t>
      </w:r>
      <w:r>
        <w:t>”. Note that there are no spaces around the slash:</w:t>
      </w:r>
    </w:p>
    <w:p w14:paraId="4EA59D66" w14:textId="77777777" w:rsidR="008039C2" w:rsidRDefault="00FF757B">
      <w:pPr>
        <w:pStyle w:val="Terminal"/>
      </w:pPr>
      <w:proofErr w:type="gramStart"/>
      <w:r>
        <w:t>pcphxtr01</w:t>
      </w:r>
      <w:proofErr w:type="gramEnd"/>
      <w:r>
        <w:t xml:space="preserve">:~$ </w:t>
      </w:r>
      <w:r>
        <w:rPr>
          <w:rStyle w:val="UserEntry"/>
        </w:rPr>
        <w:t>ls Unix\ Intro/Treasure\ Island/</w:t>
      </w:r>
      <w:r>
        <w:rPr>
          <w:rStyle w:val="UserEntry"/>
        </w:rPr>
        <w:br/>
      </w:r>
      <w:r>
        <w:t>map.jpg  story.txt  tall ship.png</w:t>
      </w:r>
    </w:p>
    <w:p w14:paraId="429425D3" w14:textId="77777777" w:rsidR="008039C2" w:rsidRDefault="00FF757B">
      <w:pPr>
        <w:pStyle w:val="Terminal"/>
      </w:pPr>
      <w:proofErr w:type="gramStart"/>
      <w:r>
        <w:t>pcphxtr01</w:t>
      </w:r>
      <w:proofErr w:type="gramEnd"/>
      <w:r>
        <w:t xml:space="preserve">:~$ </w:t>
      </w:r>
    </w:p>
    <w:p w14:paraId="487BEC57" w14:textId="77777777" w:rsidR="008039C2" w:rsidRDefault="00FF757B">
      <w:pPr>
        <w:pStyle w:val="BodyText"/>
      </w:pPr>
      <w:r>
        <w:t>(Also note how few keys had to be hit to enter that command: “</w:t>
      </w:r>
      <w:r>
        <w:rPr>
          <w:rStyle w:val="Teletype"/>
        </w:rPr>
        <w:t>ls␣U↹T↹↵</w:t>
      </w:r>
      <w:proofErr w:type="gramStart"/>
      <w:r>
        <w:t>” .</w:t>
      </w:r>
      <w:proofErr w:type="gramEnd"/>
      <w:r>
        <w:t xml:space="preserve"> Tab completion is your friend.)</w:t>
      </w:r>
    </w:p>
    <w:p w14:paraId="55269388" w14:textId="77777777" w:rsidR="008039C2" w:rsidRDefault="00FF757B">
      <w:pPr>
        <w:pStyle w:val="BodyText"/>
      </w:pPr>
      <w:r>
        <w:t>We can also change directory directly rather than having to pass through the intermediate directory:</w:t>
      </w:r>
    </w:p>
    <w:p w14:paraId="43F69EA6" w14:textId="77777777" w:rsidR="008039C2" w:rsidRDefault="00FF757B">
      <w:pPr>
        <w:pStyle w:val="Terminal"/>
      </w:pPr>
      <w:proofErr w:type="gramStart"/>
      <w:r>
        <w:t>pcphxtr01</w:t>
      </w:r>
      <w:proofErr w:type="gramEnd"/>
      <w:r>
        <w:t xml:space="preserve">:~$ </w:t>
      </w:r>
      <w:r>
        <w:rPr>
          <w:rStyle w:val="UserEntry"/>
        </w:rPr>
        <w:t>cd Unix\ Intro/Treasure\ Island/</w:t>
      </w:r>
    </w:p>
    <w:p w14:paraId="673122C4" w14:textId="77777777" w:rsidR="008039C2" w:rsidRDefault="00FF757B">
      <w:pPr>
        <w:pStyle w:val="Terminal"/>
      </w:pPr>
      <w:proofErr w:type="gramStart"/>
      <w:r>
        <w:t>pcphxtr01:Treasure</w:t>
      </w:r>
      <w:proofErr w:type="gramEnd"/>
      <w:r>
        <w:t xml:space="preserve"> Island$</w:t>
      </w:r>
    </w:p>
    <w:p w14:paraId="630F9896" w14:textId="77777777" w:rsidR="008039C2" w:rsidRDefault="00FF757B">
      <w:pPr>
        <w:pStyle w:val="BodyText"/>
      </w:pPr>
      <w:r>
        <w:t>We can also use “</w:t>
      </w:r>
      <w:proofErr w:type="gramStart"/>
      <w:r>
        <w:rPr>
          <w:rStyle w:val="Teletype"/>
        </w:rPr>
        <w:t>..</w:t>
      </w:r>
      <w:proofErr w:type="gramEnd"/>
      <w:r>
        <w:t>” in these file paths:</w:t>
      </w:r>
    </w:p>
    <w:p w14:paraId="685D9518" w14:textId="77777777" w:rsidR="008039C2" w:rsidRDefault="00FF757B">
      <w:pPr>
        <w:pStyle w:val="Terminal"/>
      </w:pPr>
      <w:proofErr w:type="gramStart"/>
      <w:r>
        <w:t>pcphxtr01:Treasure</w:t>
      </w:r>
      <w:proofErr w:type="gramEnd"/>
      <w:r>
        <w:t xml:space="preserve"> Island$ </w:t>
      </w:r>
      <w:r>
        <w:rPr>
          <w:rStyle w:val="UserEntry"/>
        </w:rPr>
        <w:t>pwd</w:t>
      </w:r>
      <w:r>
        <w:rPr>
          <w:rStyle w:val="UserEntry"/>
        </w:rPr>
        <w:br/>
      </w:r>
      <w:r>
        <w:t>/home/y250/Unix Intro/Treasure Island</w:t>
      </w:r>
    </w:p>
    <w:p w14:paraId="692DBB6B" w14:textId="77777777" w:rsidR="008039C2" w:rsidRDefault="00FF757B">
      <w:pPr>
        <w:pStyle w:val="Terminal"/>
      </w:pPr>
      <w:proofErr w:type="gramStart"/>
      <w:r>
        <w:t>pcphxtr01:Treasure</w:t>
      </w:r>
      <w:proofErr w:type="gramEnd"/>
      <w:r>
        <w:t xml:space="preserve"> Island$ </w:t>
      </w:r>
      <w:r>
        <w:rPr>
          <w:rStyle w:val="UserEntry"/>
        </w:rPr>
        <w:t>ls -l ../Work/</w:t>
      </w:r>
      <w:r>
        <w:rPr>
          <w:rStyle w:val="UserEntry"/>
        </w:rPr>
        <w:br/>
      </w:r>
      <w:r>
        <w:t>total 10</w:t>
      </w:r>
      <w:r>
        <w:br/>
        <w:t>-rw-r--r-- 1 y250 y250   36 2009-04-27 19:12 abc.txt</w:t>
      </w:r>
      <w:r>
        <w:br/>
        <w:t>-rw-r--r-- 1 y250 y250   36 2009-04-27 19:13 def.txt</w:t>
      </w:r>
      <w:r>
        <w:br/>
        <w:t>-rw-r--r-- 1 y250 y250   36 2009-04-27 19:13 ghi.txt</w:t>
      </w:r>
      <w:r>
        <w:br/>
        <w:t>-rw-r--r-- 1 y250 y250 3664 2009-04-27 19:14 lorem.txt</w:t>
      </w:r>
      <w:r>
        <w:br/>
        <w:t>-rw-r--r-- 1 y250 y250 3664 2009-04-27 19:15 nonsense.txt</w:t>
      </w:r>
      <w:r>
        <w:br/>
        <w:t xml:space="preserve">drwxr-xr-x 1 y250 </w:t>
      </w:r>
      <w:proofErr w:type="gramStart"/>
      <w:r>
        <w:t>y250  512</w:t>
      </w:r>
      <w:proofErr w:type="gramEnd"/>
      <w:r>
        <w:t xml:space="preserve"> 2009-04-27 19:18 Project Alpha</w:t>
      </w:r>
    </w:p>
    <w:p w14:paraId="1A7BE1D3" w14:textId="77777777" w:rsidR="008039C2" w:rsidRDefault="00FF757B">
      <w:pPr>
        <w:pStyle w:val="BodyText"/>
      </w:pPr>
      <w:r>
        <w:t>In this last case “</w:t>
      </w:r>
      <w:proofErr w:type="gramStart"/>
      <w:r>
        <w:rPr>
          <w:rStyle w:val="Teletype"/>
        </w:rPr>
        <w:t>..</w:t>
      </w:r>
      <w:proofErr w:type="gramEnd"/>
      <w:r>
        <w:t>” has taken us up one level and then “</w:t>
      </w:r>
      <w:r>
        <w:rPr>
          <w:rStyle w:val="Teletype"/>
        </w:rPr>
        <w:t>Work</w:t>
      </w:r>
      <w:r>
        <w:t>” has taken us back down again into another directory:</w:t>
      </w:r>
    </w:p>
    <w:p w14:paraId="1D9308FD" w14:textId="77777777" w:rsidR="008039C2" w:rsidRDefault="00FF757B">
      <w:pPr>
        <w:pStyle w:val="BodyText"/>
      </w:pPr>
      <w:r>
        <w:rPr>
          <w:noProof/>
          <w:lang w:val="en-US" w:eastAsia="en-US" w:bidi="ar-SA"/>
        </w:rPr>
        <w:lastRenderedPageBreak/>
        <mc:AlternateContent>
          <mc:Choice Requires="wps">
            <w:drawing>
              <wp:inline distT="0" distB="0" distL="0" distR="0" wp14:anchorId="6DFD7944" wp14:editId="30222682">
                <wp:extent cx="6120130" cy="4298950"/>
                <wp:effectExtent l="0" t="0" r="0" b="0"/>
                <wp:docPr id="16" name="Frame6"/>
                <wp:cNvGraphicFramePr/>
                <a:graphic xmlns:a="http://schemas.openxmlformats.org/drawingml/2006/main">
                  <a:graphicData uri="http://schemas.microsoft.com/office/word/2010/wordprocessingShape">
                    <wps:wsp>
                      <wps:cNvSpPr txBox="1"/>
                      <wps:spPr>
                        <a:xfrm>
                          <a:off x="0" y="0"/>
                          <a:ext cx="6120130" cy="4298950"/>
                        </a:xfrm>
                        <a:prstGeom prst="rect">
                          <a:avLst/>
                        </a:prstGeom>
                      </wps:spPr>
                      <wps:txbx>
                        <w:txbxContent>
                          <w:p w14:paraId="36A96553" w14:textId="77777777" w:rsidR="006808CE" w:rsidRDefault="006808CE">
                            <w:pPr>
                              <w:pStyle w:val="BodyText"/>
                            </w:pPr>
                            <w:r>
                              <w:rPr>
                                <w:noProof/>
                                <w:lang w:val="en-US" w:eastAsia="en-US" w:bidi="ar-SA"/>
                              </w:rPr>
                              <w:drawing>
                                <wp:inline distT="0" distB="0" distL="0" distR="0" wp14:anchorId="1C316D01" wp14:editId="2F2F7071">
                                  <wp:extent cx="6120130" cy="4298950"/>
                                  <wp:effectExtent l="0" t="0" r="0" b="0"/>
                                  <wp:docPr id="17"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6"/>
                                          <pic:cNvPicPr>
                                            <a:picLocks noChangeAspect="1" noChangeArrowheads="1"/>
                                          </pic:cNvPicPr>
                                        </pic:nvPicPr>
                                        <pic:blipFill>
                                          <a:blip r:embed="rId13"/>
                                          <a:stretch>
                                            <a:fillRect/>
                                          </a:stretch>
                                        </pic:blipFill>
                                        <pic:spPr bwMode="auto">
                                          <a:xfrm>
                                            <a:off x="0" y="0"/>
                                            <a:ext cx="6120130" cy="4298950"/>
                                          </a:xfrm>
                                          <a:prstGeom prst="rect">
                                            <a:avLst/>
                                          </a:prstGeom>
                                        </pic:spPr>
                                      </pic:pic>
                                    </a:graphicData>
                                  </a:graphic>
                                </wp:inline>
                              </w:drawing>
                            </w:r>
                          </w:p>
                        </w:txbxContent>
                      </wps:txbx>
                      <wps:bodyPr lIns="0" tIns="0" rIns="0" bIns="0" anchor="t">
                        <a:noAutofit/>
                      </wps:bodyPr>
                    </wps:wsp>
                  </a:graphicData>
                </a:graphic>
              </wp:inline>
            </w:drawing>
          </mc:Choice>
          <mc:Fallback>
            <w:pict>
              <v:shape id="Frame6" o:spid="_x0000_s1031" type="#_x0000_t202" style="width:481.9pt;height:3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" filled="f" stroked="f">
                <v:textbox inset="0,0,0,0">
                  <w:txbxContent>
                    <w:p w14:paraId="36A96553" w14:textId="77777777" w:rsidR="006808CE" w:rsidRDefault="006808CE">
                      <w:pPr>
                        <w:pStyle w:val="BodyText"/>
                      </w:pPr>
                      <w:r>
                        <w:rPr>
                          <w:noProof/>
                          <w:lang w:val="en-US" w:eastAsia="en-US" w:bidi="ar-SA"/>
                        </w:rPr>
                        <w:drawing>
                          <wp:inline distT="0" distB="0" distL="0" distR="0" wp14:anchorId="1C316D01" wp14:editId="2F2F7071">
                            <wp:extent cx="6120130" cy="4298950"/>
                            <wp:effectExtent l="0" t="0" r="0" b="0"/>
                            <wp:docPr id="17"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6"/>
                                    <pic:cNvPicPr>
                                      <a:picLocks noChangeAspect="1" noChangeArrowheads="1"/>
                                    </pic:cNvPicPr>
                                  </pic:nvPicPr>
                                  <pic:blipFill>
                                    <a:blip r:embed="rId13"/>
                                    <a:stretch>
                                      <a:fillRect/>
                                    </a:stretch>
                                  </pic:blipFill>
                                  <pic:spPr bwMode="auto">
                                    <a:xfrm>
                                      <a:off x="0" y="0"/>
                                      <a:ext cx="6120130" cy="4298950"/>
                                    </a:xfrm>
                                    <a:prstGeom prst="rect">
                                      <a:avLst/>
                                    </a:prstGeom>
                                  </pic:spPr>
                                </pic:pic>
                              </a:graphicData>
                            </a:graphic>
                          </wp:inline>
                        </w:drawing>
                      </w:r>
                    </w:p>
                  </w:txbxContent>
                </v:textbox>
                <w10:anchorlock/>
              </v:shape>
            </w:pict>
          </mc:Fallback>
        </mc:AlternateConten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439F9E9E" w14:textId="77777777">
        <w:tc>
          <w:tcPr>
            <w:tcW w:w="1124" w:type="dxa"/>
            <w:shd w:val="clear" w:color="auto" w:fill="auto"/>
          </w:tcPr>
          <w:p w14:paraId="2CCC8144"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3C87DFC0" w14:textId="77777777" w:rsidR="008039C2" w:rsidRDefault="00FF757B">
            <w:pPr>
              <w:pStyle w:val="BodyText"/>
            </w:pPr>
            <w:r>
              <w:t xml:space="preserve">Note that a </w:t>
            </w:r>
            <w:r>
              <w:rPr>
                <w:rStyle w:val="Emphasis"/>
              </w:rPr>
              <w:t>forward</w:t>
            </w:r>
            <w:r>
              <w:t xml:space="preserve"> slash, “</w:t>
            </w:r>
            <w:r>
              <w:rPr>
                <w:rStyle w:val="Teletype"/>
              </w:rPr>
              <w:t>/</w:t>
            </w:r>
            <w:r>
              <w:t xml:space="preserve">” is used in file paths to separate components and a </w:t>
            </w:r>
            <w:r>
              <w:rPr>
                <w:rStyle w:val="Emphasis"/>
              </w:rPr>
              <w:t>back</w:t>
            </w:r>
            <w:r>
              <w:t xml:space="preserve"> slash, “</w:t>
            </w:r>
            <w:r>
              <w:rPr>
                <w:rStyle w:val="Teletype"/>
              </w:rPr>
              <w:t>\</w:t>
            </w:r>
            <w:r>
              <w:t xml:space="preserve">”, is used to escape spaces in commands. They are </w:t>
            </w:r>
            <w:r>
              <w:rPr>
                <w:rStyle w:val="Emphasis"/>
              </w:rPr>
              <w:t>not</w:t>
            </w:r>
            <w:r>
              <w:t xml:space="preserve"> the same.</w:t>
            </w:r>
          </w:p>
        </w:tc>
      </w:tr>
    </w:tbl>
    <w:p w14:paraId="5D94F361" w14:textId="77777777" w:rsidR="008039C2" w:rsidRDefault="00FF757B">
      <w:pPr>
        <w:pStyle w:val="BodyText"/>
      </w:pPr>
      <w:r>
        <w:t>Our file paths so far have all started with a component in the current working directory. (Recall that “</w:t>
      </w:r>
      <w:proofErr w:type="gramStart"/>
      <w:r>
        <w:rPr>
          <w:rStyle w:val="Teletype"/>
        </w:rPr>
        <w:t>..</w:t>
      </w:r>
      <w:proofErr w:type="gramEnd"/>
      <w:r>
        <w:t>” is technically within the directory even though it points up a level.) These are called “</w:t>
      </w:r>
      <w:r>
        <w:rPr>
          <w:rStyle w:val="Emphasis"/>
        </w:rPr>
        <w:t>relative</w:t>
      </w:r>
      <w:r>
        <w:t xml:space="preserve"> paths” and refer to files and directories relative to the current working directory.</w:t>
      </w:r>
    </w:p>
    <w:p w14:paraId="3649C43A" w14:textId="77777777" w:rsidR="008039C2" w:rsidRDefault="00FF757B">
      <w:pPr>
        <w:pStyle w:val="BodyText"/>
      </w:pPr>
      <w:r>
        <w:t>If a file path starts with a forward slash, “</w:t>
      </w:r>
      <w:r>
        <w:rPr>
          <w:rStyle w:val="Teletype"/>
        </w:rPr>
        <w:t>/</w:t>
      </w:r>
      <w:r>
        <w:t>”, then it is evaluated relative to the top (the “root”) of the file tree. This is called an “</w:t>
      </w:r>
      <w:r>
        <w:rPr>
          <w:rStyle w:val="Emphasis"/>
        </w:rPr>
        <w:t>absolute</w:t>
      </w:r>
      <w:r>
        <w:t xml:space="preserve"> path”. </w:t>
      </w:r>
    </w:p>
    <w:p w14:paraId="46F9C5CD" w14:textId="77777777" w:rsidR="008039C2" w:rsidRDefault="00FF757B">
      <w:pPr>
        <w:pStyle w:val="BodyText"/>
      </w:pPr>
      <w:r>
        <w:rPr>
          <w:noProof/>
          <w:lang w:val="en-US" w:eastAsia="en-US" w:bidi="ar-SA"/>
        </w:rPr>
        <w:lastRenderedPageBreak/>
        <mc:AlternateContent>
          <mc:Choice Requires="wps">
            <w:drawing>
              <wp:inline distT="0" distB="0" distL="0" distR="0" wp14:anchorId="292C05FF" wp14:editId="18EEC707">
                <wp:extent cx="6120130" cy="4298950"/>
                <wp:effectExtent l="0" t="0" r="0" b="0"/>
                <wp:docPr id="19" name="Frame7"/>
                <wp:cNvGraphicFramePr/>
                <a:graphic xmlns:a="http://schemas.openxmlformats.org/drawingml/2006/main">
                  <a:graphicData uri="http://schemas.microsoft.com/office/word/2010/wordprocessingShape">
                    <wps:wsp>
                      <wps:cNvSpPr txBox="1"/>
                      <wps:spPr>
                        <a:xfrm>
                          <a:off x="0" y="0"/>
                          <a:ext cx="6120130" cy="4298950"/>
                        </a:xfrm>
                        <a:prstGeom prst="rect">
                          <a:avLst/>
                        </a:prstGeom>
                      </wps:spPr>
                      <wps:txbx>
                        <w:txbxContent>
                          <w:p w14:paraId="069958AD" w14:textId="77777777" w:rsidR="006808CE" w:rsidRDefault="006808CE">
                            <w:pPr>
                              <w:pStyle w:val="BodyText"/>
                            </w:pPr>
                            <w:r>
                              <w:rPr>
                                <w:noProof/>
                                <w:lang w:val="en-US" w:eastAsia="en-US" w:bidi="ar-SA"/>
                              </w:rPr>
                              <w:drawing>
                                <wp:inline distT="0" distB="0" distL="0" distR="0" wp14:anchorId="49F977EA" wp14:editId="027A362F">
                                  <wp:extent cx="6120130" cy="4298950"/>
                                  <wp:effectExtent l="0" t="0" r="0" b="0"/>
                                  <wp:docPr id="20"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7"/>
                                          <pic:cNvPicPr>
                                            <a:picLocks noChangeAspect="1" noChangeArrowheads="1"/>
                                          </pic:cNvPicPr>
                                        </pic:nvPicPr>
                                        <pic:blipFill>
                                          <a:blip r:embed="rId14"/>
                                          <a:stretch>
                                            <a:fillRect/>
                                          </a:stretch>
                                        </pic:blipFill>
                                        <pic:spPr bwMode="auto">
                                          <a:xfrm>
                                            <a:off x="0" y="0"/>
                                            <a:ext cx="6120130" cy="4298950"/>
                                          </a:xfrm>
                                          <a:prstGeom prst="rect">
                                            <a:avLst/>
                                          </a:prstGeom>
                                        </pic:spPr>
                                      </pic:pic>
                                    </a:graphicData>
                                  </a:graphic>
                                </wp:inline>
                              </w:drawing>
                            </w:r>
                          </w:p>
                        </w:txbxContent>
                      </wps:txbx>
                      <wps:bodyPr lIns="0" tIns="0" rIns="0" bIns="0" anchor="t">
                        <a:noAutofit/>
                      </wps:bodyPr>
                    </wps:wsp>
                  </a:graphicData>
                </a:graphic>
              </wp:inline>
            </w:drawing>
          </mc:Choice>
          <mc:Fallback>
            <w:pict>
              <v:shape id="Frame7" o:spid="_x0000_s1032" type="#_x0000_t202" style="width:481.9pt;height:3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" filled="f" stroked="f">
                <v:textbox inset="0,0,0,0">
                  <w:txbxContent>
                    <w:p w14:paraId="069958AD" w14:textId="77777777" w:rsidR="006808CE" w:rsidRDefault="006808CE">
                      <w:pPr>
                        <w:pStyle w:val="BodyText"/>
                      </w:pPr>
                      <w:r>
                        <w:rPr>
                          <w:noProof/>
                          <w:lang w:val="en-US" w:eastAsia="en-US" w:bidi="ar-SA"/>
                        </w:rPr>
                        <w:drawing>
                          <wp:inline distT="0" distB="0" distL="0" distR="0" wp14:anchorId="49F977EA" wp14:editId="027A362F">
                            <wp:extent cx="6120130" cy="4298950"/>
                            <wp:effectExtent l="0" t="0" r="0" b="0"/>
                            <wp:docPr id="20"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7"/>
                                    <pic:cNvPicPr>
                                      <a:picLocks noChangeAspect="1" noChangeArrowheads="1"/>
                                    </pic:cNvPicPr>
                                  </pic:nvPicPr>
                                  <pic:blipFill>
                                    <a:blip r:embed="rId14"/>
                                    <a:stretch>
                                      <a:fillRect/>
                                    </a:stretch>
                                  </pic:blipFill>
                                  <pic:spPr bwMode="auto">
                                    <a:xfrm>
                                      <a:off x="0" y="0"/>
                                      <a:ext cx="6120130" cy="4298950"/>
                                    </a:xfrm>
                                    <a:prstGeom prst="rect">
                                      <a:avLst/>
                                    </a:prstGeom>
                                  </pic:spPr>
                                </pic:pic>
                              </a:graphicData>
                            </a:graphic>
                          </wp:inline>
                        </w:drawing>
                      </w:r>
                    </w:p>
                  </w:txbxContent>
                </v:textbox>
                <w10:anchorlock/>
              </v:shape>
            </w:pict>
          </mc:Fallback>
        </mc:AlternateContent>
      </w:r>
    </w:p>
    <w:p w14:paraId="7726366A" w14:textId="77777777" w:rsidR="008039C2" w:rsidRDefault="00FF757B">
      <w:pPr>
        <w:pStyle w:val="BodyText"/>
      </w:pPr>
      <w:r>
        <w:t>So if our current working directory is “</w:t>
      </w:r>
      <w:r>
        <w:rPr>
          <w:rStyle w:val="Teletype"/>
        </w:rPr>
        <w:t>Treasure Island</w:t>
      </w:r>
      <w:r>
        <w:t>” then we can refer to the “</w:t>
      </w:r>
      <w:r>
        <w:rPr>
          <w:rStyle w:val="Teletype"/>
        </w:rPr>
        <w:t>Work</w:t>
      </w:r>
      <w:r>
        <w:t>” directory either as “</w:t>
      </w:r>
      <w:proofErr w:type="gramStart"/>
      <w:r>
        <w:rPr>
          <w:rStyle w:val="Teletype"/>
        </w:rPr>
        <w:t>../Work</w:t>
      </w:r>
      <w:r>
        <w:t>” (relative path) or as “</w:t>
      </w:r>
      <w:r>
        <w:rPr>
          <w:rStyle w:val="Teletype"/>
        </w:rPr>
        <w:t>/home/y250/Unix\ Intro/Work</w:t>
      </w:r>
      <w:r>
        <w:t>” (absolute path).</w:t>
      </w:r>
      <w:proofErr w:type="gramEnd"/>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17D58FCC" w14:textId="77777777">
        <w:tc>
          <w:tcPr>
            <w:tcW w:w="1124" w:type="dxa"/>
            <w:shd w:val="clear" w:color="auto" w:fill="auto"/>
          </w:tcPr>
          <w:p w14:paraId="100284C2"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4BABD0E1" w14:textId="77777777" w:rsidR="008039C2" w:rsidRDefault="00FF757B">
            <w:pPr>
              <w:pStyle w:val="TableContents"/>
            </w:pPr>
            <w:r>
              <w:t>[10 minutes]</w:t>
            </w:r>
          </w:p>
        </w:tc>
        <w:tc>
          <w:tcPr>
            <w:tcW w:w="7246" w:type="dxa"/>
            <w:shd w:val="clear" w:color="auto" w:fill="auto"/>
          </w:tcPr>
          <w:p w14:paraId="19792FBE" w14:textId="77777777" w:rsidR="008039C2" w:rsidRDefault="00FF757B">
            <w:pPr>
              <w:pStyle w:val="TableContents"/>
              <w:numPr>
                <w:ilvl w:val="8"/>
                <w:numId w:val="2"/>
              </w:numPr>
              <w:rPr>
                <w:b/>
                <w:bCs/>
              </w:rPr>
            </w:pPr>
            <w:r>
              <w:rPr>
                <w:b/>
                <w:bCs/>
              </w:rPr>
              <w:t> </w:t>
            </w:r>
          </w:p>
          <w:p w14:paraId="592943FE" w14:textId="77777777" w:rsidR="008039C2" w:rsidRDefault="00FF757B">
            <w:pPr>
              <w:pStyle w:val="TableContents"/>
              <w:numPr>
                <w:ilvl w:val="0"/>
                <w:numId w:val="5"/>
              </w:numPr>
            </w:pPr>
            <w:r>
              <w:t>Run the “</w:t>
            </w:r>
            <w:r>
              <w:rPr>
                <w:rStyle w:val="Teletype"/>
              </w:rPr>
              <w:t>cd</w:t>
            </w:r>
            <w:r>
              <w:t>” command on its own to start in your home directory.</w:t>
            </w:r>
          </w:p>
          <w:p w14:paraId="1F225B6A" w14:textId="77777777" w:rsidR="008039C2" w:rsidRDefault="00FF757B">
            <w:pPr>
              <w:pStyle w:val="TableContents"/>
              <w:numPr>
                <w:ilvl w:val="0"/>
                <w:numId w:val="5"/>
              </w:numPr>
            </w:pPr>
            <w:r>
              <w:t>Run “</w:t>
            </w:r>
            <w:r>
              <w:rPr>
                <w:rStyle w:val="Teletype"/>
              </w:rPr>
              <w:t>pwd</w:t>
            </w:r>
            <w:r>
              <w:t>” to check where you are.</w:t>
            </w:r>
          </w:p>
          <w:p w14:paraId="0419B9D1" w14:textId="77777777" w:rsidR="008039C2" w:rsidRDefault="00FF757B">
            <w:pPr>
              <w:pStyle w:val="TableContents"/>
              <w:numPr>
                <w:ilvl w:val="0"/>
                <w:numId w:val="5"/>
              </w:numPr>
            </w:pPr>
            <w:r>
              <w:t xml:space="preserve">In a </w:t>
            </w:r>
            <w:r>
              <w:rPr>
                <w:rStyle w:val="Emphasis"/>
              </w:rPr>
              <w:t>single</w:t>
            </w:r>
            <w:r>
              <w:t xml:space="preserve"> </w:t>
            </w:r>
            <w:r>
              <w:rPr>
                <w:rStyle w:val="Teletype"/>
              </w:rPr>
              <w:t>cd</w:t>
            </w:r>
            <w:r>
              <w:t xml:space="preserve"> command, using a relative path, change directory to the </w:t>
            </w:r>
            <w:r>
              <w:rPr>
                <w:rStyle w:val="Teletype"/>
              </w:rPr>
              <w:t>Work</w:t>
            </w:r>
            <w:r>
              <w:t xml:space="preserve"> subdirectory of the </w:t>
            </w:r>
            <w:r>
              <w:rPr>
                <w:rStyle w:val="Teletype"/>
              </w:rPr>
              <w:t>Unix Intro</w:t>
            </w:r>
            <w:r>
              <w:t xml:space="preserve"> directory.</w:t>
            </w:r>
          </w:p>
          <w:p w14:paraId="69FA4544" w14:textId="77777777" w:rsidR="008039C2" w:rsidRDefault="00FF757B">
            <w:pPr>
              <w:pStyle w:val="TableContents"/>
              <w:numPr>
                <w:ilvl w:val="0"/>
                <w:numId w:val="5"/>
              </w:numPr>
            </w:pPr>
            <w:r>
              <w:t>Run “</w:t>
            </w:r>
            <w:r>
              <w:rPr>
                <w:rStyle w:val="Teletype"/>
              </w:rPr>
              <w:t>pwd</w:t>
            </w:r>
            <w:r>
              <w:t>” to check where you are.</w:t>
            </w:r>
          </w:p>
          <w:p w14:paraId="41402056" w14:textId="77777777" w:rsidR="008039C2" w:rsidRDefault="00FF757B">
            <w:pPr>
              <w:pStyle w:val="TableContents"/>
              <w:numPr>
                <w:ilvl w:val="0"/>
                <w:numId w:val="5"/>
              </w:numPr>
            </w:pPr>
            <w:r>
              <w:t xml:space="preserve">Starting from the </w:t>
            </w:r>
            <w:r>
              <w:rPr>
                <w:rStyle w:val="Teletype"/>
              </w:rPr>
              <w:t>Work</w:t>
            </w:r>
            <w:r>
              <w:t xml:space="preserve"> directory, move into the </w:t>
            </w:r>
            <w:r>
              <w:rPr>
                <w:rStyle w:val="Teletype"/>
              </w:rPr>
              <w:t>Play</w:t>
            </w:r>
            <w:r>
              <w:t xml:space="preserve"> directory with a single </w:t>
            </w:r>
            <w:r>
              <w:rPr>
                <w:rStyle w:val="Teletype"/>
              </w:rPr>
              <w:t>cd</w:t>
            </w:r>
            <w:r>
              <w:t xml:space="preserve"> command and a relative path.</w:t>
            </w:r>
          </w:p>
          <w:p w14:paraId="54256CE4" w14:textId="77777777" w:rsidR="008039C2" w:rsidRDefault="00FF757B">
            <w:pPr>
              <w:pStyle w:val="TableContents"/>
              <w:numPr>
                <w:ilvl w:val="0"/>
                <w:numId w:val="5"/>
              </w:numPr>
            </w:pPr>
            <w:r>
              <w:t>What do you think the absolute path is for your current directory?</w:t>
            </w:r>
          </w:p>
          <w:p w14:paraId="3ACF4503" w14:textId="77777777" w:rsidR="008039C2" w:rsidRDefault="00FF757B">
            <w:pPr>
              <w:pStyle w:val="TableContents"/>
              <w:numPr>
                <w:ilvl w:val="0"/>
                <w:numId w:val="5"/>
              </w:numPr>
            </w:pPr>
            <w:r>
              <w:t>Run “</w:t>
            </w:r>
            <w:r>
              <w:rPr>
                <w:rStyle w:val="Teletype"/>
              </w:rPr>
              <w:t>pwd</w:t>
            </w:r>
            <w:r>
              <w:t>”. Were you right?</w:t>
            </w:r>
          </w:p>
          <w:p w14:paraId="3C976A4B" w14:textId="77777777" w:rsidR="008039C2" w:rsidRDefault="00FF757B">
            <w:pPr>
              <w:pStyle w:val="TableContents"/>
            </w:pPr>
            <w:r>
              <w:t xml:space="preserve">Hint: Remember the various ways to allow for the space in </w:t>
            </w:r>
            <w:r>
              <w:rPr>
                <w:rStyle w:val="Teletype"/>
              </w:rPr>
              <w:t>Unix Intro</w:t>
            </w:r>
            <w:r>
              <w:t>.</w:t>
            </w:r>
          </w:p>
        </w:tc>
      </w:tr>
    </w:tbl>
    <w:p w14:paraId="76FA42B3" w14:textId="77777777" w:rsidR="008039C2" w:rsidRDefault="00FF757B">
      <w:pPr>
        <w:pStyle w:val="Heading2"/>
      </w:pPr>
      <w:bookmarkStart w:id="25" w:name="_Toc388185712"/>
      <w:r>
        <w:t>Renaming, creating and deleting file and directories</w:t>
      </w:r>
      <w:bookmarkEnd w:id="25"/>
    </w:p>
    <w:p w14:paraId="79DDB2B4" w14:textId="77777777" w:rsidR="008039C2" w:rsidRDefault="00FF757B">
      <w:pPr>
        <w:pStyle w:val="BodyText"/>
      </w:pPr>
      <w:r>
        <w:t>Now we can manoeuvre around the file system, we need to know how to manipulate it. We will start in the “</w:t>
      </w:r>
      <w:r>
        <w:rPr>
          <w:rStyle w:val="Teletype"/>
        </w:rPr>
        <w:t>Treasure Island</w:t>
      </w:r>
      <w:r>
        <w:t>” directory.</w:t>
      </w:r>
    </w:p>
    <w:p w14:paraId="491D8FF6" w14:textId="77777777" w:rsidR="008039C2" w:rsidRDefault="00FF757B">
      <w:pPr>
        <w:pStyle w:val="Terminal"/>
      </w:pPr>
      <w:proofErr w:type="gramStart"/>
      <w:r>
        <w:t>pcphxtr01:Work</w:t>
      </w:r>
      <w:proofErr w:type="gramEnd"/>
      <w:r>
        <w:t xml:space="preserve">$ </w:t>
      </w:r>
      <w:r>
        <w:rPr>
          <w:rStyle w:val="UserEntry"/>
        </w:rPr>
        <w:t>pwd</w:t>
      </w:r>
      <w:r>
        <w:rPr>
          <w:rStyle w:val="UserEntry"/>
        </w:rPr>
        <w:br/>
      </w:r>
      <w:r>
        <w:t>/home/y250/Unix Intro/Treasure Island</w:t>
      </w:r>
    </w:p>
    <w:p w14:paraId="0E28B1DA" w14:textId="77777777" w:rsidR="008039C2" w:rsidRDefault="00FF757B">
      <w:pPr>
        <w:pStyle w:val="Terminal"/>
      </w:pPr>
      <w:proofErr w:type="gramStart"/>
      <w:r>
        <w:t>pcphxtr01:Treasure</w:t>
      </w:r>
      <w:proofErr w:type="gramEnd"/>
      <w:r>
        <w:t xml:space="preserve"> Island$ </w:t>
      </w:r>
      <w:r>
        <w:rPr>
          <w:rStyle w:val="UserEntry"/>
        </w:rPr>
        <w:t>ls</w:t>
      </w:r>
      <w:r>
        <w:rPr>
          <w:rStyle w:val="UserEntry"/>
        </w:rPr>
        <w:br/>
      </w:r>
      <w:r>
        <w:t xml:space="preserve">map.jpg  story.txt  tall ship.png </w:t>
      </w:r>
    </w:p>
    <w:p w14:paraId="4A3BB7BC" w14:textId="77777777" w:rsidR="008039C2" w:rsidRDefault="00FF757B">
      <w:pPr>
        <w:pStyle w:val="Terminal"/>
      </w:pPr>
      <w:proofErr w:type="gramStart"/>
      <w:r>
        <w:t>pcphxtr01:Treasure</w:t>
      </w:r>
      <w:proofErr w:type="gramEnd"/>
      <w:r>
        <w:t xml:space="preserve"> Island$ </w:t>
      </w:r>
    </w:p>
    <w:p w14:paraId="70048255" w14:textId="77777777" w:rsidR="008039C2" w:rsidRDefault="008039C2">
      <w:pPr>
        <w:pStyle w:val="BodyText"/>
      </w:pPr>
    </w:p>
    <w:p w14:paraId="7808EB50" w14:textId="77777777" w:rsidR="008039C2" w:rsidRDefault="00FF757B">
      <w:pPr>
        <w:pStyle w:val="Heading3"/>
      </w:pPr>
      <w:bookmarkStart w:id="26" w:name="_Toc388185713"/>
      <w:r>
        <w:lastRenderedPageBreak/>
        <w:t>Renaming and moving items</w:t>
      </w:r>
      <w:bookmarkEnd w:id="26"/>
    </w:p>
    <w:p w14:paraId="093866C2" w14:textId="77777777" w:rsidR="008039C2" w:rsidRDefault="00FF757B">
      <w:pPr>
        <w:pStyle w:val="BodyText"/>
      </w:pPr>
      <w:r>
        <w:t>Suppose we want to rename the file “</w:t>
      </w:r>
      <w:r>
        <w:rPr>
          <w:rStyle w:val="Teletype"/>
        </w:rPr>
        <w:t>tall ship.png</w:t>
      </w:r>
      <w:r>
        <w:t>” to “</w:t>
      </w:r>
      <w:r>
        <w:rPr>
          <w:rStyle w:val="Teletype"/>
        </w:rPr>
        <w:t>hispaniola.png</w:t>
      </w:r>
      <w:r>
        <w:t>”</w:t>
      </w:r>
      <w:r>
        <w:rPr>
          <w:rStyle w:val="FootnoteAnchor"/>
        </w:rPr>
        <w:footnoteReference w:id="3"/>
      </w:r>
      <w:r>
        <w:t xml:space="preserve">. We do this with the </w:t>
      </w:r>
      <w:r>
        <w:rPr>
          <w:rStyle w:val="Teletype"/>
        </w:rPr>
        <w:t>mv</w:t>
      </w:r>
      <w:r>
        <w:t xml:space="preserve"> (“</w:t>
      </w:r>
      <w:r>
        <w:rPr>
          <w:rStyle w:val="StrongEmphasis"/>
        </w:rPr>
        <w:t>m</w:t>
      </w:r>
      <w:r>
        <w:t>o</w:t>
      </w:r>
      <w:r>
        <w:rPr>
          <w:rStyle w:val="StrongEmphasis"/>
        </w:rPr>
        <w:t>v</w:t>
      </w:r>
      <w:r>
        <w:t>e”) command. Note the use of tab completion to avoid having to explicitly escape the space in the file's name.</w:t>
      </w:r>
    </w:p>
    <w:p w14:paraId="53CADC58" w14:textId="77777777" w:rsidR="008039C2" w:rsidRDefault="00FF757B">
      <w:pPr>
        <w:pStyle w:val="Terminal"/>
      </w:pPr>
      <w:proofErr w:type="gramStart"/>
      <w:r>
        <w:t>pcphxtr01:Treasure</w:t>
      </w:r>
      <w:proofErr w:type="gramEnd"/>
      <w:r>
        <w:t xml:space="preserve"> Island$ </w:t>
      </w:r>
      <w:r>
        <w:rPr>
          <w:rStyle w:val="UserEntry"/>
        </w:rPr>
        <w:t>ls</w:t>
      </w:r>
      <w:r>
        <w:rPr>
          <w:rStyle w:val="UserEntry"/>
        </w:rPr>
        <w:br/>
      </w:r>
      <w:r>
        <w:t>map.jpg  story.txt  tall ship.png</w:t>
      </w:r>
    </w:p>
    <w:p w14:paraId="2873FAD4" w14:textId="77777777" w:rsidR="008039C2" w:rsidRDefault="00FF757B">
      <w:pPr>
        <w:pStyle w:val="Terminal"/>
      </w:pPr>
      <w:proofErr w:type="gramStart"/>
      <w:r>
        <w:t>pcphxtr01:Treasure</w:t>
      </w:r>
      <w:proofErr w:type="gramEnd"/>
      <w:r>
        <w:t xml:space="preserve"> Island$ </w:t>
      </w:r>
      <w:r>
        <w:rPr>
          <w:rStyle w:val="UserEntry"/>
        </w:rPr>
        <w:t>mv tall\ ship.png hispaniola.png</w:t>
      </w:r>
    </w:p>
    <w:p w14:paraId="046A6F36" w14:textId="77777777" w:rsidR="008039C2" w:rsidRDefault="00FF757B">
      <w:pPr>
        <w:pStyle w:val="Terminal"/>
      </w:pPr>
      <w:proofErr w:type="gramStart"/>
      <w:r>
        <w:t>pcphxtr01:Treasure</w:t>
      </w:r>
      <w:proofErr w:type="gramEnd"/>
      <w:r>
        <w:t xml:space="preserve"> Island$ </w:t>
      </w:r>
      <w:r>
        <w:rPr>
          <w:rStyle w:val="UserEntry"/>
        </w:rPr>
        <w:t>ls</w:t>
      </w:r>
      <w:r>
        <w:rPr>
          <w:rStyle w:val="UserEntry"/>
        </w:rPr>
        <w:br/>
      </w:r>
      <w:r>
        <w:t>hispaniola.png  map.jpg  story.txt</w:t>
      </w:r>
    </w:p>
    <w:p w14:paraId="02391614" w14:textId="77777777" w:rsidR="008039C2" w:rsidRDefault="00FF757B">
      <w:pPr>
        <w:pStyle w:val="BodyText"/>
      </w:pPr>
      <w:r>
        <w:t xml:space="preserve">The </w:t>
      </w:r>
      <w:r>
        <w:rPr>
          <w:rStyle w:val="Teletype"/>
        </w:rPr>
        <w:t>mv</w:t>
      </w:r>
      <w:r>
        <w:t xml:space="preserve"> command's name is more obvious when used to move a file into another directory:</w:t>
      </w:r>
    </w:p>
    <w:p w14:paraId="6310BE3A" w14:textId="77777777" w:rsidR="008039C2" w:rsidRDefault="00FF757B">
      <w:pPr>
        <w:pStyle w:val="Terminal"/>
      </w:pPr>
      <w:proofErr w:type="gramStart"/>
      <w:r>
        <w:t>pcphxtr01:Treasure</w:t>
      </w:r>
      <w:proofErr w:type="gramEnd"/>
      <w:r>
        <w:t xml:space="preserve"> Island$ </w:t>
      </w:r>
      <w:r>
        <w:rPr>
          <w:rStyle w:val="UserEntry"/>
        </w:rPr>
        <w:t>mv story.txt ..</w:t>
      </w:r>
    </w:p>
    <w:p w14:paraId="145EA36C" w14:textId="77777777" w:rsidR="008039C2" w:rsidRDefault="00FF757B">
      <w:pPr>
        <w:pStyle w:val="Terminal"/>
      </w:pPr>
      <w:proofErr w:type="gramStart"/>
      <w:r>
        <w:t>pcphxtr01:Treasure</w:t>
      </w:r>
      <w:proofErr w:type="gramEnd"/>
      <w:r>
        <w:t xml:space="preserve"> Island$ </w:t>
      </w:r>
      <w:r>
        <w:rPr>
          <w:rStyle w:val="UserEntry"/>
        </w:rPr>
        <w:t>ls</w:t>
      </w:r>
      <w:r>
        <w:rPr>
          <w:rStyle w:val="UserEntry"/>
        </w:rPr>
        <w:br/>
      </w:r>
      <w:r>
        <w:t>hispaniola.png  map.jpg</w:t>
      </w:r>
    </w:p>
    <w:p w14:paraId="0DB02361" w14:textId="77777777" w:rsidR="008039C2" w:rsidRDefault="00FF757B">
      <w:pPr>
        <w:pStyle w:val="Terminal"/>
      </w:pPr>
      <w:proofErr w:type="gramStart"/>
      <w:r>
        <w:t>pcphxtr01:Treasure</w:t>
      </w:r>
      <w:proofErr w:type="gramEnd"/>
      <w:r>
        <w:t xml:space="preserve"> Island$ </w:t>
      </w:r>
      <w:r>
        <w:rPr>
          <w:rStyle w:val="UserEntry"/>
        </w:rPr>
        <w:t>ls ..</w:t>
      </w:r>
      <w:r>
        <w:rPr>
          <w:rStyle w:val="UserEntry"/>
        </w:rPr>
        <w:br/>
      </w:r>
      <w:proofErr w:type="gramStart"/>
      <w:r>
        <w:t>Play  story.txt</w:t>
      </w:r>
      <w:proofErr w:type="gramEnd"/>
      <w:r>
        <w:t xml:space="preserve">  Treasure Island  Work</w:t>
      </w:r>
    </w:p>
    <w:p w14:paraId="3949FC1B" w14:textId="77777777" w:rsidR="008039C2" w:rsidRDefault="00FF757B">
      <w:pPr>
        <w:pStyle w:val="Terminal"/>
      </w:pPr>
      <w:proofErr w:type="gramStart"/>
      <w:r>
        <w:t>pcphxtr01:Treasure</w:t>
      </w:r>
      <w:proofErr w:type="gramEnd"/>
      <w:r>
        <w:t xml:space="preserve"> Island$ </w:t>
      </w:r>
    </w:p>
    <w:p w14:paraId="665976AA" w14:textId="77777777" w:rsidR="008039C2" w:rsidRDefault="00FF757B">
      <w:pPr>
        <w:pStyle w:val="BodyText"/>
      </w:pPr>
      <w:r>
        <w:t>We can move files between directories and rename them simultaneously:</w:t>
      </w:r>
    </w:p>
    <w:p w14:paraId="112A5651" w14:textId="77777777" w:rsidR="008039C2" w:rsidRDefault="00FF757B">
      <w:pPr>
        <w:pStyle w:val="Terminal"/>
      </w:pPr>
      <w:proofErr w:type="gramStart"/>
      <w:r>
        <w:t>pcphxtr01:Treasure</w:t>
      </w:r>
      <w:proofErr w:type="gramEnd"/>
      <w:r>
        <w:t xml:space="preserve"> Island$ </w:t>
      </w:r>
      <w:r>
        <w:rPr>
          <w:rStyle w:val="UserEntry"/>
        </w:rPr>
        <w:t>mv map.jpg ../island.jpeg</w:t>
      </w:r>
    </w:p>
    <w:p w14:paraId="203E0CE3" w14:textId="77777777" w:rsidR="008039C2" w:rsidRDefault="00FF757B">
      <w:pPr>
        <w:pStyle w:val="Terminal"/>
      </w:pPr>
      <w:proofErr w:type="gramStart"/>
      <w:r>
        <w:t>pcphxtr01:Treasure</w:t>
      </w:r>
      <w:proofErr w:type="gramEnd"/>
      <w:r>
        <w:t xml:space="preserve"> Island$ </w:t>
      </w:r>
      <w:r>
        <w:rPr>
          <w:rStyle w:val="UserEntry"/>
        </w:rPr>
        <w:t>ls</w:t>
      </w:r>
      <w:r>
        <w:rPr>
          <w:rStyle w:val="UserEntry"/>
        </w:rPr>
        <w:br/>
      </w:r>
      <w:r>
        <w:t>hispaniola.png</w:t>
      </w:r>
    </w:p>
    <w:p w14:paraId="0781216E" w14:textId="77777777" w:rsidR="008039C2" w:rsidRDefault="00FF757B">
      <w:pPr>
        <w:pStyle w:val="Terminal"/>
      </w:pPr>
      <w:proofErr w:type="gramStart"/>
      <w:r>
        <w:t>pcphxtr01:Treasure</w:t>
      </w:r>
      <w:proofErr w:type="gramEnd"/>
      <w:r>
        <w:t xml:space="preserve"> Island$ </w:t>
      </w:r>
      <w:r>
        <w:rPr>
          <w:rStyle w:val="UserEntry"/>
        </w:rPr>
        <w:t>ls ..</w:t>
      </w:r>
      <w:r>
        <w:rPr>
          <w:rStyle w:val="UserEntry"/>
        </w:rPr>
        <w:br/>
      </w:r>
      <w:proofErr w:type="gramStart"/>
      <w:r>
        <w:t>island.jpeg  Play</w:t>
      </w:r>
      <w:proofErr w:type="gramEnd"/>
      <w:r>
        <w:t xml:space="preserve">  story.txt  Treasure Island  Work</w:t>
      </w:r>
    </w:p>
    <w:p w14:paraId="7FEC3EF1" w14:textId="77777777" w:rsidR="008039C2" w:rsidRDefault="00FF757B">
      <w:pPr>
        <w:pStyle w:val="Terminal"/>
      </w:pPr>
      <w:proofErr w:type="gramStart"/>
      <w:r>
        <w:t>pcphxtr01:Treasure</w:t>
      </w:r>
      <w:proofErr w:type="gramEnd"/>
      <w:r>
        <w:t xml:space="preserve"> Island$ </w:t>
      </w:r>
    </w:p>
    <w:p w14:paraId="2537966B" w14:textId="77777777" w:rsidR="008039C2" w:rsidRDefault="00FF757B">
      <w:pPr>
        <w:pStyle w:val="BodyText"/>
      </w:pPr>
      <w:r>
        <w:t xml:space="preserve">We can use </w:t>
      </w:r>
      <w:r>
        <w:rPr>
          <w:rStyle w:val="Teletype"/>
        </w:rPr>
        <w:t>mv</w:t>
      </w:r>
      <w:r>
        <w:t xml:space="preserve"> on directories just as we do for files within our home directory. (Things can get more complicated if you want to move directories to other parts of the system.)</w:t>
      </w:r>
    </w:p>
    <w:p w14:paraId="60924BE1" w14:textId="77777777" w:rsidR="008039C2" w:rsidRDefault="00FF757B">
      <w:pPr>
        <w:pStyle w:val="Heading3"/>
      </w:pPr>
      <w:bookmarkStart w:id="27" w:name="_Toc388185714"/>
      <w:r>
        <w:t>Copying files</w:t>
      </w:r>
      <w:bookmarkEnd w:id="27"/>
    </w:p>
    <w:p w14:paraId="6775DBBD" w14:textId="77777777" w:rsidR="008039C2" w:rsidRDefault="00FF757B">
      <w:pPr>
        <w:pStyle w:val="BodyText"/>
      </w:pPr>
      <w:r>
        <w:t xml:space="preserve">To copy a file we use the command </w:t>
      </w:r>
      <w:r>
        <w:rPr>
          <w:rStyle w:val="Teletype"/>
        </w:rPr>
        <w:t>cp</w:t>
      </w:r>
      <w:r>
        <w:t xml:space="preserve"> (“</w:t>
      </w:r>
      <w:r>
        <w:rPr>
          <w:rStyle w:val="StrongEmphasis"/>
        </w:rPr>
        <w:t>c</w:t>
      </w:r>
      <w:r>
        <w:t>o</w:t>
      </w:r>
      <w:r>
        <w:rPr>
          <w:rStyle w:val="StrongEmphasis"/>
        </w:rPr>
        <w:t>p</w:t>
      </w:r>
      <w:r>
        <w:t xml:space="preserve">y”) just like we used </w:t>
      </w:r>
      <w:r>
        <w:rPr>
          <w:rStyle w:val="Teletype"/>
        </w:rPr>
        <w:t>mv</w:t>
      </w:r>
      <w:r>
        <w:t>:</w:t>
      </w:r>
    </w:p>
    <w:p w14:paraId="2F7BDC2B" w14:textId="77777777" w:rsidR="008039C2" w:rsidRDefault="00FF757B">
      <w:pPr>
        <w:pStyle w:val="Terminal"/>
      </w:pPr>
      <w:proofErr w:type="gramStart"/>
      <w:r>
        <w:t>pcphxtr01:Treasure</w:t>
      </w:r>
      <w:proofErr w:type="gramEnd"/>
      <w:r>
        <w:t xml:space="preserve"> Island$ </w:t>
      </w:r>
      <w:r>
        <w:rPr>
          <w:rStyle w:val="UserEntry"/>
        </w:rPr>
        <w:t>ls</w:t>
      </w:r>
      <w:r>
        <w:rPr>
          <w:rStyle w:val="UserEntry"/>
        </w:rPr>
        <w:br/>
      </w:r>
      <w:r>
        <w:t>hispaniola.png</w:t>
      </w:r>
    </w:p>
    <w:p w14:paraId="3DBA36C9" w14:textId="77777777" w:rsidR="008039C2" w:rsidRDefault="00FF757B">
      <w:pPr>
        <w:pStyle w:val="Terminal"/>
      </w:pPr>
      <w:proofErr w:type="gramStart"/>
      <w:r>
        <w:t>pcphxtr01:Treasure</w:t>
      </w:r>
      <w:proofErr w:type="gramEnd"/>
      <w:r>
        <w:t xml:space="preserve"> Island$ </w:t>
      </w:r>
      <w:r>
        <w:rPr>
          <w:rStyle w:val="UserEntry"/>
        </w:rPr>
        <w:t>cp hispaniola.png "tall ship.png"</w:t>
      </w:r>
    </w:p>
    <w:p w14:paraId="2BD49CB4" w14:textId="77777777" w:rsidR="008039C2" w:rsidRDefault="00FF757B">
      <w:pPr>
        <w:pStyle w:val="Terminal"/>
      </w:pPr>
      <w:proofErr w:type="gramStart"/>
      <w:r>
        <w:t>pcphxtr01:Treasure</w:t>
      </w:r>
      <w:proofErr w:type="gramEnd"/>
      <w:r>
        <w:t xml:space="preserve"> Island$ </w:t>
      </w:r>
      <w:r>
        <w:rPr>
          <w:rStyle w:val="UserEntry"/>
        </w:rPr>
        <w:t>ls</w:t>
      </w:r>
      <w:r>
        <w:rPr>
          <w:rStyle w:val="UserEntry"/>
        </w:rPr>
        <w:br/>
      </w:r>
      <w:r>
        <w:t>hispaniola.png  tall ship.png</w:t>
      </w:r>
    </w:p>
    <w:p w14:paraId="168C7D82" w14:textId="77777777" w:rsidR="008039C2" w:rsidRDefault="00FF757B">
      <w:pPr>
        <w:pStyle w:val="Terminal"/>
      </w:pPr>
      <w:proofErr w:type="gramStart"/>
      <w:r>
        <w:t>pcphxtr01:Treasure</w:t>
      </w:r>
      <w:proofErr w:type="gramEnd"/>
      <w:r>
        <w:t xml:space="preserve"> Island$ </w:t>
      </w:r>
    </w:p>
    <w:p w14:paraId="26B7AF15" w14:textId="77777777" w:rsidR="008039C2" w:rsidRDefault="00FF757B">
      <w:pPr>
        <w:pStyle w:val="BodyText"/>
      </w:pPr>
      <w:r>
        <w:t>Note how we still have to use quotes (or backslashes) when describing new files. They don't exist yet so tab completion can't find them.</w:t>
      </w:r>
    </w:p>
    <w:p w14:paraId="6FC47DB6" w14:textId="77777777" w:rsidR="008039C2" w:rsidRDefault="00FF757B">
      <w:pPr>
        <w:pStyle w:val="BodyText"/>
      </w:pPr>
      <w:r>
        <w:t xml:space="preserve">There is a slight wrinkle with using </w:t>
      </w:r>
      <w:r>
        <w:rPr>
          <w:rStyle w:val="Teletype"/>
        </w:rPr>
        <w:t>cp</w:t>
      </w:r>
      <w:r>
        <w:t>; it cannot be used to copy directories without an extra option. The option is “</w:t>
      </w:r>
      <w:r>
        <w:rPr>
          <w:rStyle w:val="Teletype"/>
        </w:rPr>
        <w:noBreakHyphen/>
        <w:t>R</w:t>
      </w:r>
      <w:r>
        <w:t>” (“</w:t>
      </w:r>
      <w:r>
        <w:rPr>
          <w:rStyle w:val="StrongEmphasis"/>
        </w:rPr>
        <w:t>r</w:t>
      </w:r>
      <w:r>
        <w:t>ecursive”)</w:t>
      </w:r>
      <w:r>
        <w:rPr>
          <w:rStyle w:val="FootnoteAnchor"/>
        </w:rPr>
        <w:footnoteReference w:id="4"/>
      </w:r>
      <w:r>
        <w:t xml:space="preserve"> which means to copy the directory and everything in it:</w:t>
      </w:r>
    </w:p>
    <w:p w14:paraId="60179B16" w14:textId="77777777" w:rsidR="008039C2" w:rsidRDefault="00FF757B">
      <w:pPr>
        <w:pStyle w:val="Terminal"/>
      </w:pPr>
      <w:proofErr w:type="gramStart"/>
      <w:r>
        <w:lastRenderedPageBreak/>
        <w:t>pcphxtr01:Treasure</w:t>
      </w:r>
      <w:proofErr w:type="gramEnd"/>
      <w:r>
        <w:t xml:space="preserve"> Island$ </w:t>
      </w:r>
      <w:r>
        <w:rPr>
          <w:rStyle w:val="UserEntry"/>
        </w:rPr>
        <w:t>cd ..</w:t>
      </w:r>
    </w:p>
    <w:p w14:paraId="04A59175" w14:textId="77777777" w:rsidR="008039C2" w:rsidRDefault="00FF757B">
      <w:pPr>
        <w:pStyle w:val="Terminal"/>
      </w:pPr>
      <w:proofErr w:type="gramStart"/>
      <w:r>
        <w:t>pcphxtr01:Unix</w:t>
      </w:r>
      <w:proofErr w:type="gramEnd"/>
      <w:r>
        <w:t xml:space="preserve"> Intro$ </w:t>
      </w:r>
      <w:r>
        <w:rPr>
          <w:rStyle w:val="UserEntry"/>
        </w:rPr>
        <w:t>cp Treasure\ Island/ "Copy of Treasure Island"</w:t>
      </w:r>
      <w:r>
        <w:rPr>
          <w:rStyle w:val="UserEntry"/>
        </w:rPr>
        <w:br/>
      </w:r>
      <w:r>
        <w:t>cp: omitting directory `Treasure Island/'</w:t>
      </w:r>
    </w:p>
    <w:p w14:paraId="5EC9EFA6" w14:textId="77777777" w:rsidR="008039C2" w:rsidRDefault="00FF757B">
      <w:pPr>
        <w:pStyle w:val="Terminal"/>
      </w:pPr>
      <w:proofErr w:type="gramStart"/>
      <w:r>
        <w:t>pcphxtr01:Unix</w:t>
      </w:r>
      <w:proofErr w:type="gramEnd"/>
      <w:r>
        <w:t xml:space="preserve"> Intro$ </w:t>
      </w:r>
      <w:r>
        <w:rPr>
          <w:rStyle w:val="UserEntry"/>
        </w:rPr>
        <w:t>cp -R Treasure\ Island/ "Copy of Treasure Island"</w:t>
      </w:r>
    </w:p>
    <w:p w14:paraId="03FB8B59" w14:textId="77777777" w:rsidR="008039C2" w:rsidRDefault="00FF757B">
      <w:pPr>
        <w:pStyle w:val="Terminal"/>
      </w:pPr>
      <w:proofErr w:type="gramStart"/>
      <w:r>
        <w:t>pcphxtr01:Unix</w:t>
      </w:r>
      <w:proofErr w:type="gramEnd"/>
      <w:r>
        <w:t xml:space="preserve"> Intro$ </w:t>
      </w:r>
      <w:r>
        <w:rPr>
          <w:rStyle w:val="UserEntry"/>
        </w:rPr>
        <w:t>ls Copy\ of\ Treasure\ Island/</w:t>
      </w:r>
      <w:r>
        <w:rPr>
          <w:rStyle w:val="UserEntry"/>
        </w:rPr>
        <w:br/>
      </w:r>
      <w:r>
        <w:t>hispaniola.png  tall ship.png</w:t>
      </w:r>
    </w:p>
    <w:p w14:paraId="641D9937" w14:textId="77777777" w:rsidR="008039C2" w:rsidRDefault="00FF757B">
      <w:pPr>
        <w:pStyle w:val="Terminal"/>
      </w:pPr>
      <w:proofErr w:type="gramStart"/>
      <w:r>
        <w:t>pcphxtr01:Unix</w:t>
      </w:r>
      <w:proofErr w:type="gramEnd"/>
      <w:r>
        <w:t xml:space="preserve"> Intro$ </w:t>
      </w:r>
    </w:p>
    <w:p w14:paraId="5E8BC28C" w14:textId="77777777" w:rsidR="008039C2" w:rsidRDefault="00FF757B">
      <w:pPr>
        <w:pStyle w:val="BodyText"/>
      </w:pPr>
      <w:r>
        <w:t xml:space="preserve">The copy and move commands, </w:t>
      </w:r>
      <w:r>
        <w:rPr>
          <w:rStyle w:val="Teletype"/>
        </w:rPr>
        <w:t>cp</w:t>
      </w:r>
      <w:r>
        <w:t xml:space="preserve"> and </w:t>
      </w:r>
      <w:r>
        <w:rPr>
          <w:rStyle w:val="Teletype"/>
        </w:rPr>
        <w:t>mv</w:t>
      </w:r>
      <w:r>
        <w:t>, take two arguments</w:t>
      </w:r>
      <w:r>
        <w:rPr>
          <w:rStyle w:val="FootnoteAnchor"/>
        </w:rPr>
        <w:footnoteReference w:id="5"/>
      </w:r>
      <w:r>
        <w:t xml:space="preserve">: the source and the destination. Each of these is evaluated relative to the current working directory. The destination is </w:t>
      </w:r>
      <w:r>
        <w:rPr>
          <w:rStyle w:val="Emphasis"/>
        </w:rPr>
        <w:t>not</w:t>
      </w:r>
      <w:r>
        <w:t xml:space="preserve"> evaluated relative to the source.</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53748681" w14:textId="77777777">
        <w:tc>
          <w:tcPr>
            <w:tcW w:w="1124" w:type="dxa"/>
            <w:shd w:val="clear" w:color="auto" w:fill="auto"/>
          </w:tcPr>
          <w:p w14:paraId="32B36075"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26883C0D" w14:textId="77777777" w:rsidR="008039C2" w:rsidRDefault="00FF757B">
            <w:pPr>
              <w:pStyle w:val="BodyText"/>
            </w:pPr>
            <w:r>
              <w:t xml:space="preserve">Suppose we were in the </w:t>
            </w:r>
            <w:r>
              <w:rPr>
                <w:rStyle w:val="Teletype"/>
              </w:rPr>
              <w:t>Unix Intro/Work</w:t>
            </w:r>
            <w:r>
              <w:t xml:space="preserve"> directory (i.e. that was our current working directory) and we wanted to copy the </w:t>
            </w:r>
            <w:r>
              <w:rPr>
                <w:rStyle w:val="Teletype"/>
              </w:rPr>
              <w:t>motd.txt</w:t>
            </w:r>
            <w:r>
              <w:t xml:space="preserve"> file in </w:t>
            </w:r>
            <w:r>
              <w:rPr>
                <w:rStyle w:val="Teletype"/>
              </w:rPr>
              <w:t>Project Alpha</w:t>
            </w:r>
            <w:r>
              <w:t xml:space="preserve"> into the </w:t>
            </w:r>
            <w:r>
              <w:rPr>
                <w:rStyle w:val="Teletype"/>
              </w:rPr>
              <w:t>Play</w:t>
            </w:r>
            <w:r>
              <w:t xml:space="preserve"> directory then we would refer to the </w:t>
            </w:r>
            <w:r>
              <w:rPr>
                <w:rStyle w:val="Teletype"/>
              </w:rPr>
              <w:t>motd.txt</w:t>
            </w:r>
            <w:r>
              <w:t xml:space="preserve"> file as </w:t>
            </w:r>
            <w:r>
              <w:rPr>
                <w:rStyle w:val="Teletype"/>
              </w:rPr>
              <w:t>Project\ Alpha/motd.txt</w:t>
            </w:r>
            <w:r>
              <w:t xml:space="preserve"> and its destination location </w:t>
            </w:r>
            <w:proofErr w:type="gramStart"/>
            <w:r>
              <w:t xml:space="preserve">as </w:t>
            </w:r>
            <w:r>
              <w:rPr>
                <w:rStyle w:val="Teletype"/>
              </w:rPr>
              <w:t>..</w:t>
            </w:r>
            <w:proofErr w:type="gramEnd"/>
            <w:r>
              <w:rPr>
                <w:rStyle w:val="Teletype"/>
              </w:rPr>
              <w:t>/Play/motd.txt</w:t>
            </w:r>
            <w:r>
              <w:t>.</w:t>
            </w:r>
          </w:p>
        </w:tc>
      </w:tr>
    </w:tbl>
    <w:p w14:paraId="3858DD27" w14:textId="77777777" w:rsidR="008039C2" w:rsidRDefault="00FF757B">
      <w:pPr>
        <w:pStyle w:val="BodyText"/>
      </w:pPr>
      <w:r>
        <w:rPr>
          <w:noProof/>
          <w:lang w:val="en-US" w:eastAsia="en-US" w:bidi="ar-SA"/>
        </w:rPr>
        <mc:AlternateContent>
          <mc:Choice Requires="wps">
            <w:drawing>
              <wp:inline distT="0" distB="0" distL="0" distR="0" wp14:anchorId="1B5624A6" wp14:editId="52C8A442">
                <wp:extent cx="6120130" cy="4226560"/>
                <wp:effectExtent l="0" t="0" r="0" b="0"/>
                <wp:docPr id="22" name="Frame8"/>
                <wp:cNvGraphicFramePr/>
                <a:graphic xmlns:a="http://schemas.openxmlformats.org/drawingml/2006/main">
                  <a:graphicData uri="http://schemas.microsoft.com/office/word/2010/wordprocessingShape">
                    <wps:wsp>
                      <wps:cNvSpPr txBox="1"/>
                      <wps:spPr>
                        <a:xfrm>
                          <a:off x="0" y="0"/>
                          <a:ext cx="6120130" cy="4226560"/>
                        </a:xfrm>
                        <a:prstGeom prst="rect">
                          <a:avLst/>
                        </a:prstGeom>
                      </wps:spPr>
                      <wps:txbx>
                        <w:txbxContent>
                          <w:p w14:paraId="431998FA" w14:textId="77777777" w:rsidR="006808CE" w:rsidRDefault="006808CE">
                            <w:pPr>
                              <w:pStyle w:val="FrameContents"/>
                            </w:pPr>
                            <w:r>
                              <w:rPr>
                                <w:noProof/>
                                <w:lang w:val="en-US" w:eastAsia="en-US" w:bidi="ar-SA"/>
                              </w:rPr>
                              <w:drawing>
                                <wp:inline distT="0" distB="0" distL="0" distR="0" wp14:anchorId="257D6B50" wp14:editId="578AA56B">
                                  <wp:extent cx="5867400" cy="4080510"/>
                                  <wp:effectExtent l="0" t="0" r="0" b="0"/>
                                  <wp:docPr id="23"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s12"/>
                                          <pic:cNvPicPr>
                                            <a:picLocks noChangeAspect="1" noChangeArrowheads="1"/>
                                          </pic:cNvPicPr>
                                        </pic:nvPicPr>
                                        <pic:blipFill>
                                          <a:blip r:embed="rId15"/>
                                          <a:stretch>
                                            <a:fillRect/>
                                          </a:stretch>
                                        </pic:blipFill>
                                        <pic:spPr bwMode="auto">
                                          <a:xfrm>
                                            <a:off x="0" y="0"/>
                                            <a:ext cx="5867400" cy="4080510"/>
                                          </a:xfrm>
                                          <a:prstGeom prst="rect">
                                            <a:avLst/>
                                          </a:prstGeom>
                                        </pic:spPr>
                                      </pic:pic>
                                    </a:graphicData>
                                  </a:graphic>
                                </wp:inline>
                              </w:drawing>
                            </w:r>
                          </w:p>
                        </w:txbxContent>
                      </wps:txbx>
                      <wps:bodyPr lIns="0" tIns="0" rIns="0" bIns="0" anchor="t">
                        <a:noAutofit/>
                      </wps:bodyPr>
                    </wps:wsp>
                  </a:graphicData>
                </a:graphic>
              </wp:inline>
            </w:drawing>
          </mc:Choice>
          <mc:Fallback>
            <w:pict>
              <v:shape id="Frame8" o:spid="_x0000_s1033" type="#_x0000_t202" style="width:481.9pt;height:3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" filled="f" stroked="f">
                <v:textbox inset="0,0,0,0">
                  <w:txbxContent>
                    <w:p w14:paraId="431998FA" w14:textId="77777777" w:rsidR="006808CE" w:rsidRDefault="006808CE">
                      <w:pPr>
                        <w:pStyle w:val="FrameContents"/>
                      </w:pPr>
                      <w:r>
                        <w:rPr>
                          <w:noProof/>
                          <w:lang w:val="en-US" w:eastAsia="en-US" w:bidi="ar-SA"/>
                        </w:rPr>
                        <w:drawing>
                          <wp:inline distT="0" distB="0" distL="0" distR="0" wp14:anchorId="257D6B50" wp14:editId="578AA56B">
                            <wp:extent cx="5867400" cy="4080510"/>
                            <wp:effectExtent l="0" t="0" r="0" b="0"/>
                            <wp:docPr id="23"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s12"/>
                                    <pic:cNvPicPr>
                                      <a:picLocks noChangeAspect="1" noChangeArrowheads="1"/>
                                    </pic:cNvPicPr>
                                  </pic:nvPicPr>
                                  <pic:blipFill>
                                    <a:blip r:embed="rId15"/>
                                    <a:stretch>
                                      <a:fillRect/>
                                    </a:stretch>
                                  </pic:blipFill>
                                  <pic:spPr bwMode="auto">
                                    <a:xfrm>
                                      <a:off x="0" y="0"/>
                                      <a:ext cx="5867400" cy="4080510"/>
                                    </a:xfrm>
                                    <a:prstGeom prst="rect">
                                      <a:avLst/>
                                    </a:prstGeom>
                                  </pic:spPr>
                                </pic:pic>
                              </a:graphicData>
                            </a:graphic>
                          </wp:inline>
                        </w:drawing>
                      </w:r>
                    </w:p>
                  </w:txbxContent>
                </v:textbox>
                <w10:anchorlock/>
              </v:shape>
            </w:pict>
          </mc:Fallback>
        </mc:AlternateContent>
      </w:r>
    </w:p>
    <w:p w14:paraId="4428F649" w14:textId="77777777" w:rsidR="008039C2" w:rsidRDefault="00FF757B">
      <w:pPr>
        <w:pStyle w:val="Terminal"/>
      </w:pPr>
      <w:proofErr w:type="gramStart"/>
      <w:r>
        <w:t>pcphxtr01:Work</w:t>
      </w:r>
      <w:proofErr w:type="gramEnd"/>
      <w:r>
        <w:t xml:space="preserve">$ </w:t>
      </w:r>
      <w:r>
        <w:rPr>
          <w:rStyle w:val="UserEntry"/>
        </w:rPr>
        <w:t>pwd</w:t>
      </w:r>
      <w:r>
        <w:br/>
        <w:t>/home/y250/Unix Intro/Work</w:t>
      </w:r>
    </w:p>
    <w:p w14:paraId="727D358B" w14:textId="77777777" w:rsidR="008039C2" w:rsidRDefault="00FF757B">
      <w:pPr>
        <w:pStyle w:val="Terminal"/>
      </w:pPr>
      <w:proofErr w:type="gramStart"/>
      <w:r>
        <w:t>pcphxtr01:Work</w:t>
      </w:r>
      <w:proofErr w:type="gramEnd"/>
      <w:r>
        <w:t xml:space="preserve">$ </w:t>
      </w:r>
      <w:r>
        <w:rPr>
          <w:rStyle w:val="UserEntry"/>
        </w:rPr>
        <w:t>cp Project\ Alpha/motd.txt ../Play/motd.txt</w:t>
      </w:r>
    </w:p>
    <w:p w14:paraId="487C0C55" w14:textId="77777777" w:rsidR="008039C2" w:rsidRDefault="00FF757B">
      <w:pPr>
        <w:pStyle w:val="Terminal"/>
      </w:pPr>
      <w:proofErr w:type="gramStart"/>
      <w:r>
        <w:t>pcphxtr01:Work</w:t>
      </w:r>
      <w:proofErr w:type="gramEnd"/>
      <w:r>
        <w:t xml:space="preserve">$ </w:t>
      </w:r>
    </w:p>
    <w:p w14:paraId="59F1F603" w14:textId="77777777" w:rsidR="008039C2" w:rsidRDefault="008039C2">
      <w:pPr>
        <w:pStyle w:val="BodyText"/>
      </w:pPr>
    </w:p>
    <w:p w14:paraId="3277C8D4" w14:textId="77777777" w:rsidR="008039C2" w:rsidRDefault="00FF757B">
      <w:pPr>
        <w:pStyle w:val="Heading3"/>
      </w:pPr>
      <w:bookmarkStart w:id="28" w:name="_Toc388185715"/>
      <w:r>
        <w:t>Creating directories</w:t>
      </w:r>
      <w:bookmarkEnd w:id="28"/>
    </w:p>
    <w:p w14:paraId="38602A88" w14:textId="77777777" w:rsidR="008039C2" w:rsidRDefault="00FF757B">
      <w:pPr>
        <w:pStyle w:val="BodyText"/>
      </w:pPr>
      <w:r>
        <w:t xml:space="preserve">To create an empty new directory we use the command </w:t>
      </w:r>
      <w:r>
        <w:rPr>
          <w:rStyle w:val="Teletype"/>
        </w:rPr>
        <w:t>mkdir</w:t>
      </w:r>
      <w:r>
        <w:t xml:space="preserve"> (“</w:t>
      </w:r>
      <w:r>
        <w:rPr>
          <w:rStyle w:val="StrongEmphasis"/>
        </w:rPr>
        <w:t>m</w:t>
      </w:r>
      <w:r>
        <w:t>a</w:t>
      </w:r>
      <w:r>
        <w:rPr>
          <w:rStyle w:val="StrongEmphasis"/>
        </w:rPr>
        <w:t>k</w:t>
      </w:r>
      <w:r>
        <w:t xml:space="preserve">e </w:t>
      </w:r>
      <w:r>
        <w:rPr>
          <w:rStyle w:val="StrongEmphasis"/>
        </w:rPr>
        <w:t>dir</w:t>
      </w:r>
      <w:r>
        <w:t>ectory”):</w:t>
      </w:r>
    </w:p>
    <w:p w14:paraId="5C4C821D" w14:textId="77777777" w:rsidR="008039C2" w:rsidRDefault="00FF757B">
      <w:pPr>
        <w:pStyle w:val="Terminal"/>
      </w:pPr>
      <w:proofErr w:type="gramStart"/>
      <w:r>
        <w:lastRenderedPageBreak/>
        <w:t>pcphxtr01:Unix</w:t>
      </w:r>
      <w:proofErr w:type="gramEnd"/>
      <w:r>
        <w:t xml:space="preserve"> Intro$ </w:t>
      </w:r>
      <w:r>
        <w:rPr>
          <w:rStyle w:val="UserEntry"/>
        </w:rPr>
        <w:t>pwd</w:t>
      </w:r>
      <w:r>
        <w:rPr>
          <w:rStyle w:val="UserEntry"/>
        </w:rPr>
        <w:br/>
      </w:r>
      <w:r>
        <w:t>/home/y250/Unix Intro</w:t>
      </w:r>
    </w:p>
    <w:p w14:paraId="7E288326" w14:textId="77777777" w:rsidR="008039C2" w:rsidRDefault="00FF757B">
      <w:pPr>
        <w:pStyle w:val="Terminal"/>
      </w:pPr>
      <w:proofErr w:type="gramStart"/>
      <w:r>
        <w:t>pcphxtr01:Unix</w:t>
      </w:r>
      <w:proofErr w:type="gramEnd"/>
      <w:r>
        <w:t xml:space="preserve"> Intro$ </w:t>
      </w:r>
      <w:r>
        <w:rPr>
          <w:rStyle w:val="UserEntry"/>
        </w:rPr>
        <w:t>ls -l</w:t>
      </w:r>
      <w:r>
        <w:rPr>
          <w:rStyle w:val="UserEntry"/>
        </w:rPr>
        <w:br/>
      </w:r>
      <w:r>
        <w:t>total 428</w:t>
      </w:r>
      <w:r>
        <w:br/>
        <w:t>drwxr-xr-x 1 y250 y250    512 2009-04-28 18:07 Copy of Treasure Island</w:t>
      </w:r>
      <w:r>
        <w:br/>
        <w:t>-rw-r--r-- 1 y250 y250  44928 2008-08-21 18:53 island.jpeg</w:t>
      </w:r>
      <w:r>
        <w:br/>
        <w:t>drwxr-xr-x 1 y250 y250    512 2009-04-23 18:20 Play</w:t>
      </w:r>
      <w:r>
        <w:br/>
        <w:t>-rw-r--r-- 1 y250 y250 390927 2009-04-24 11:38 story.txt</w:t>
      </w:r>
      <w:r>
        <w:br/>
        <w:t>drwxr-xr-x 1 y250 y250    512 2009-04-28 18:06 Treasure Island</w:t>
      </w:r>
      <w:r>
        <w:br/>
        <w:t>drwxr-xr-x 1 y250 y250    512 2009-04-27 19:19 Work</w:t>
      </w:r>
    </w:p>
    <w:p w14:paraId="733C493B" w14:textId="77777777" w:rsidR="008039C2" w:rsidRDefault="00FF757B">
      <w:pPr>
        <w:pStyle w:val="Terminal"/>
      </w:pPr>
      <w:proofErr w:type="gramStart"/>
      <w:r>
        <w:t>pcphxtr01:Unix</w:t>
      </w:r>
      <w:proofErr w:type="gramEnd"/>
      <w:r>
        <w:t xml:space="preserve"> Intro$ </w:t>
      </w:r>
      <w:r>
        <w:rPr>
          <w:rStyle w:val="UserEntry"/>
        </w:rPr>
        <w:t>mkdir Fun</w:t>
      </w:r>
    </w:p>
    <w:p w14:paraId="6AD24328" w14:textId="77777777" w:rsidR="008039C2" w:rsidRDefault="00FF757B">
      <w:pPr>
        <w:pStyle w:val="Terminal"/>
      </w:pPr>
      <w:proofErr w:type="gramStart"/>
      <w:r>
        <w:t>pcphxtr01:Unix</w:t>
      </w:r>
      <w:proofErr w:type="gramEnd"/>
      <w:r>
        <w:t xml:space="preserve"> Intro$ </w:t>
      </w:r>
      <w:r>
        <w:rPr>
          <w:rStyle w:val="UserEntry"/>
        </w:rPr>
        <w:t>ls -l</w:t>
      </w:r>
      <w:r>
        <w:rPr>
          <w:rStyle w:val="UserEntry"/>
        </w:rPr>
        <w:br/>
      </w:r>
      <w:r>
        <w:t>total 429</w:t>
      </w:r>
      <w:r>
        <w:br/>
        <w:t>drwxr-xr-x 1 y250 y250    512 2009-04-28 18:07 Copy of Treasure Island</w:t>
      </w:r>
      <w:r>
        <w:br/>
        <w:t>drwxr-xr-x 1 y250 y250    512 2009-04-28 18:13 Fun</w:t>
      </w:r>
      <w:r>
        <w:br/>
        <w:t>-rw-r--r-- 1 y250 y250  44928 2008-08-21 18:53 island.jpeg</w:t>
      </w:r>
      <w:r>
        <w:br/>
        <w:t>drwxr-xr-x 1 y250 y250    512 2009-04-23 18:20 Play</w:t>
      </w:r>
      <w:r>
        <w:br/>
        <w:t>-rw-r--r-- 1 y250 y250 390927 2009-04-24 11:38 story.txt</w:t>
      </w:r>
      <w:r>
        <w:br/>
        <w:t>drwxr-xr-x 1 y250 y250    512 2009-04-28 18:06 Treasure Island</w:t>
      </w:r>
      <w:r>
        <w:br/>
        <w:t>drwxr-xr-x 1 y250 y250    512 2009-04-27 19:19 Work</w:t>
      </w:r>
    </w:p>
    <w:p w14:paraId="1F6756EF" w14:textId="77777777" w:rsidR="008039C2" w:rsidRDefault="00FF757B">
      <w:pPr>
        <w:pStyle w:val="Terminal"/>
      </w:pPr>
      <w:proofErr w:type="gramStart"/>
      <w:r>
        <w:t>pcphxtr01:Unix</w:t>
      </w:r>
      <w:proofErr w:type="gramEnd"/>
      <w:r>
        <w:t xml:space="preserve"> Intro$ </w:t>
      </w:r>
      <w:r>
        <w:rPr>
          <w:rStyle w:val="UserEntry"/>
        </w:rPr>
        <w:t>ls -l Fun</w:t>
      </w:r>
      <w:r>
        <w:rPr>
          <w:rStyle w:val="UserEntry"/>
        </w:rPr>
        <w:br/>
      </w:r>
      <w:r>
        <w:t>total 0</w:t>
      </w:r>
    </w:p>
    <w:p w14:paraId="5A7EDCF9" w14:textId="77777777" w:rsidR="008039C2" w:rsidRDefault="00FF757B">
      <w:pPr>
        <w:pStyle w:val="Terminal"/>
      </w:pPr>
      <w:proofErr w:type="gramStart"/>
      <w:r>
        <w:t>pcphxtr01:Unix</w:t>
      </w:r>
      <w:proofErr w:type="gramEnd"/>
      <w:r>
        <w:t xml:space="preserve"> Intro$ </w:t>
      </w:r>
    </w:p>
    <w:p w14:paraId="4FF0279B" w14:textId="77777777" w:rsidR="008039C2" w:rsidRDefault="00FF757B">
      <w:pPr>
        <w:pStyle w:val="Heading3"/>
      </w:pPr>
      <w:bookmarkStart w:id="29" w:name="_Toc388185716"/>
      <w:r>
        <w:t>Removing files and directories</w:t>
      </w:r>
      <w:bookmarkEnd w:id="29"/>
    </w:p>
    <w:p w14:paraId="4B2C3568" w14:textId="77777777" w:rsidR="008039C2" w:rsidRDefault="00FF757B">
      <w:pPr>
        <w:pStyle w:val="BodyText"/>
      </w:pPr>
      <w:r>
        <w:t xml:space="preserve">To remove a file we can use the </w:t>
      </w:r>
      <w:r>
        <w:rPr>
          <w:rStyle w:val="Teletype"/>
        </w:rPr>
        <w:t>rm</w:t>
      </w:r>
      <w:r>
        <w:t xml:space="preserve"> (“</w:t>
      </w:r>
      <w:r>
        <w:rPr>
          <w:rStyle w:val="StrongEmphasis"/>
        </w:rPr>
        <w:t>r</w:t>
      </w:r>
      <w:r>
        <w:t>e</w:t>
      </w:r>
      <w:r>
        <w:rPr>
          <w:rStyle w:val="StrongEmphasis"/>
        </w:rPr>
        <w:t>m</w:t>
      </w:r>
      <w:r>
        <w:t>ove”) command:</w:t>
      </w:r>
    </w:p>
    <w:p w14:paraId="7A09B749" w14:textId="77777777" w:rsidR="008039C2" w:rsidRDefault="00FF757B">
      <w:pPr>
        <w:pStyle w:val="Terminal"/>
      </w:pPr>
      <w:proofErr w:type="gramStart"/>
      <w:r>
        <w:t>pcphxtr01:Unix</w:t>
      </w:r>
      <w:proofErr w:type="gramEnd"/>
      <w:r>
        <w:t xml:space="preserve"> Intro$ </w:t>
      </w:r>
      <w:r>
        <w:rPr>
          <w:rStyle w:val="UserEntry"/>
        </w:rPr>
        <w:t>rm island.jpeg</w:t>
      </w:r>
    </w:p>
    <w:p w14:paraId="61C969EC" w14:textId="77777777" w:rsidR="008039C2" w:rsidRDefault="00FF757B">
      <w:pPr>
        <w:pStyle w:val="Terminal"/>
      </w:pPr>
      <w:proofErr w:type="gramStart"/>
      <w:r>
        <w:t>pcphxtr01:Unix</w:t>
      </w:r>
      <w:proofErr w:type="gramEnd"/>
      <w:r>
        <w:t xml:space="preserve"> Intro$ </w:t>
      </w:r>
      <w:r>
        <w:rPr>
          <w:rStyle w:val="UserEntry"/>
        </w:rPr>
        <w:t>ls</w:t>
      </w:r>
      <w:r>
        <w:rPr>
          <w:rStyle w:val="UserEntry"/>
        </w:rPr>
        <w:br/>
      </w:r>
      <w:r>
        <w:t>Copy of Treasure Island  Fun  Play  story.txt  Treasure Island  Work</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2FDEC33D" w14:textId="77777777">
        <w:tc>
          <w:tcPr>
            <w:tcW w:w="1124" w:type="dxa"/>
            <w:shd w:val="clear" w:color="auto" w:fill="auto"/>
          </w:tcPr>
          <w:p w14:paraId="06F16D10"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76F1A89F" w14:textId="77777777" w:rsidR="008039C2" w:rsidRDefault="00FF757B">
            <w:pPr>
              <w:pStyle w:val="BodyText"/>
            </w:pPr>
            <w:r>
              <w:t xml:space="preserve">Command line removal with </w:t>
            </w:r>
            <w:r>
              <w:rPr>
                <w:rStyle w:val="Teletype"/>
              </w:rPr>
              <w:t>rm</w:t>
            </w:r>
            <w:r>
              <w:t xml:space="preserve"> is </w:t>
            </w:r>
            <w:proofErr w:type="gramStart"/>
            <w:r>
              <w:t>for ever</w:t>
            </w:r>
            <w:proofErr w:type="gramEnd"/>
            <w:r>
              <w:t>. There is no “waste basket” to recover files from.</w:t>
            </w:r>
          </w:p>
        </w:tc>
      </w:tr>
    </w:tbl>
    <w:p w14:paraId="0FF4CF28" w14:textId="77777777" w:rsidR="008039C2" w:rsidRDefault="00FF757B">
      <w:pPr>
        <w:pStyle w:val="BodyText"/>
      </w:pPr>
      <w:r>
        <w:t xml:space="preserve">Empty directories can be removed with the </w:t>
      </w:r>
      <w:r>
        <w:rPr>
          <w:rStyle w:val="Teletype"/>
        </w:rPr>
        <w:t>rmdir</w:t>
      </w:r>
      <w:r>
        <w:t xml:space="preserve"> (“</w:t>
      </w:r>
      <w:r>
        <w:rPr>
          <w:rStyle w:val="StrongEmphasis"/>
        </w:rPr>
        <w:t>r</w:t>
      </w:r>
      <w:r>
        <w:t>e</w:t>
      </w:r>
      <w:r>
        <w:rPr>
          <w:rStyle w:val="StrongEmphasis"/>
        </w:rPr>
        <w:t>m</w:t>
      </w:r>
      <w:r>
        <w:t xml:space="preserve">ove </w:t>
      </w:r>
      <w:r>
        <w:rPr>
          <w:rStyle w:val="StrongEmphasis"/>
        </w:rPr>
        <w:t>dir</w:t>
      </w:r>
      <w:r>
        <w:t>ectory”) command, but directories with content cannot:</w:t>
      </w:r>
    </w:p>
    <w:p w14:paraId="3DBBFCC2" w14:textId="77777777" w:rsidR="008039C2" w:rsidRDefault="00FF757B">
      <w:pPr>
        <w:pStyle w:val="Terminal"/>
      </w:pPr>
      <w:proofErr w:type="gramStart"/>
      <w:r>
        <w:t>pcphxtr01:Unix</w:t>
      </w:r>
      <w:proofErr w:type="gramEnd"/>
      <w:r>
        <w:t xml:space="preserve"> Intro$ </w:t>
      </w:r>
      <w:r>
        <w:rPr>
          <w:rStyle w:val="UserEntry"/>
        </w:rPr>
        <w:t>rmdir Fun/</w:t>
      </w:r>
    </w:p>
    <w:p w14:paraId="6FDC8666" w14:textId="77777777" w:rsidR="008039C2" w:rsidRDefault="00FF757B">
      <w:pPr>
        <w:pStyle w:val="Terminal"/>
      </w:pPr>
      <w:proofErr w:type="gramStart"/>
      <w:r>
        <w:t>pcphxtr01:Unix</w:t>
      </w:r>
      <w:proofErr w:type="gramEnd"/>
      <w:r>
        <w:t xml:space="preserve"> Intro$ </w:t>
      </w:r>
      <w:r>
        <w:rPr>
          <w:rStyle w:val="UserEntry"/>
        </w:rPr>
        <w:t>ls</w:t>
      </w:r>
      <w:r>
        <w:rPr>
          <w:rStyle w:val="UserEntry"/>
        </w:rPr>
        <w:br/>
      </w:r>
      <w:r>
        <w:t>Copy of Treasure Island  Play  story.txt  Treasure Island  Work</w:t>
      </w:r>
    </w:p>
    <w:p w14:paraId="7A1CF4C8" w14:textId="77777777" w:rsidR="008039C2" w:rsidRDefault="00FF757B">
      <w:pPr>
        <w:pStyle w:val="Terminal"/>
      </w:pPr>
      <w:proofErr w:type="gramStart"/>
      <w:r>
        <w:t>pcphxtr01:Unix</w:t>
      </w:r>
      <w:proofErr w:type="gramEnd"/>
      <w:r>
        <w:t xml:space="preserve"> Intro$ </w:t>
      </w:r>
      <w:r>
        <w:rPr>
          <w:rStyle w:val="UserEntry"/>
        </w:rPr>
        <w:t>rmdir Copy\ of\ Treasure\ Island/</w:t>
      </w:r>
      <w:r>
        <w:rPr>
          <w:rStyle w:val="UserEntry"/>
        </w:rPr>
        <w:br/>
      </w:r>
      <w:r>
        <w:t>rmdir: failed to remove `Copy of Treasure Island/': Directory not empty</w:t>
      </w:r>
    </w:p>
    <w:p w14:paraId="43E79511" w14:textId="77777777" w:rsidR="008039C2" w:rsidRDefault="00FF757B">
      <w:pPr>
        <w:pStyle w:val="Terminal"/>
      </w:pPr>
      <w:proofErr w:type="gramStart"/>
      <w:r>
        <w:t>pcphxtr01:Unix</w:t>
      </w:r>
      <w:proofErr w:type="gramEnd"/>
      <w:r>
        <w:t xml:space="preserve"> Intro$ </w:t>
      </w:r>
    </w:p>
    <w:p w14:paraId="264E831F" w14:textId="77777777" w:rsidR="008039C2" w:rsidRDefault="00FF757B">
      <w:pPr>
        <w:pStyle w:val="BodyText"/>
      </w:pPr>
      <w:r>
        <w:t xml:space="preserve">If you do want to remove a directory and everything within it you need to use the </w:t>
      </w:r>
      <w:r>
        <w:rPr>
          <w:rStyle w:val="Teletype"/>
        </w:rPr>
        <w:t>rm</w:t>
      </w:r>
      <w:r>
        <w:t xml:space="preserve"> command with its </w:t>
      </w:r>
      <w:r>
        <w:rPr>
          <w:rStyle w:val="Teletype"/>
        </w:rPr>
        <w:noBreakHyphen/>
        <w:t>R</w:t>
      </w:r>
      <w:r>
        <w:t xml:space="preserve"> (“</w:t>
      </w:r>
      <w:r>
        <w:rPr>
          <w:rStyle w:val="StrongEmphasis"/>
        </w:rPr>
        <w:t>r</w:t>
      </w:r>
      <w:r>
        <w:t>ecursive” again) option:</w:t>
      </w:r>
    </w:p>
    <w:p w14:paraId="2D08FCDA" w14:textId="77777777" w:rsidR="008039C2" w:rsidRDefault="00FF757B">
      <w:pPr>
        <w:pStyle w:val="Terminal"/>
      </w:pPr>
      <w:proofErr w:type="gramStart"/>
      <w:r>
        <w:t>pcphxtr01:Unix</w:t>
      </w:r>
      <w:proofErr w:type="gramEnd"/>
      <w:r>
        <w:t xml:space="preserve"> Intro$ </w:t>
      </w:r>
      <w:r>
        <w:rPr>
          <w:rStyle w:val="UserEntry"/>
        </w:rPr>
        <w:t>rm -R Copy\ of\ Treasure\ Island/</w:t>
      </w:r>
    </w:p>
    <w:p w14:paraId="4CD900B3" w14:textId="77777777" w:rsidR="008039C2" w:rsidRDefault="00FF757B">
      <w:pPr>
        <w:pStyle w:val="Terminal"/>
      </w:pPr>
      <w:proofErr w:type="gramStart"/>
      <w:r>
        <w:t>pcphxtr01:Unix</w:t>
      </w:r>
      <w:proofErr w:type="gramEnd"/>
      <w:r>
        <w:t xml:space="preserve"> Intro$ </w:t>
      </w:r>
      <w:r>
        <w:rPr>
          <w:rStyle w:val="UserEntry"/>
        </w:rPr>
        <w:t>ls</w:t>
      </w:r>
      <w:r>
        <w:rPr>
          <w:rStyle w:val="UserEntry"/>
        </w:rPr>
        <w:br/>
      </w:r>
      <w:r>
        <w:t>Play  story.txt  Treasure Island  Work</w:t>
      </w:r>
    </w:p>
    <w:p w14:paraId="3BFCB423" w14:textId="77777777" w:rsidR="008039C2" w:rsidRDefault="00FF757B">
      <w:pPr>
        <w:pStyle w:val="Terminal"/>
      </w:pPr>
      <w:proofErr w:type="gramStart"/>
      <w:r>
        <w:t>pcphxtr01:Unix</w:t>
      </w:r>
      <w:proofErr w:type="gramEnd"/>
      <w:r>
        <w:t xml:space="preserve"> Intro$ </w:t>
      </w:r>
    </w:p>
    <w:p w14:paraId="689765C6" w14:textId="77777777" w:rsidR="008039C2" w:rsidRDefault="008039C2">
      <w:pPr>
        <w:pStyle w:val="BodyText"/>
      </w:pP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363C00D6" w14:textId="77777777">
        <w:tc>
          <w:tcPr>
            <w:tcW w:w="1124" w:type="dxa"/>
            <w:shd w:val="clear" w:color="auto" w:fill="auto"/>
          </w:tcPr>
          <w:p w14:paraId="13284C93"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lastRenderedPageBreak/>
              <w:t></w:t>
            </w:r>
          </w:p>
          <w:p w14:paraId="0C0E6F9C" w14:textId="77777777" w:rsidR="008039C2" w:rsidRDefault="00FF757B">
            <w:pPr>
              <w:pStyle w:val="TableContents"/>
            </w:pPr>
            <w:r>
              <w:t>[10 minutes]</w:t>
            </w:r>
          </w:p>
        </w:tc>
        <w:tc>
          <w:tcPr>
            <w:tcW w:w="7246" w:type="dxa"/>
            <w:shd w:val="clear" w:color="auto" w:fill="auto"/>
          </w:tcPr>
          <w:p w14:paraId="20DC5CBC" w14:textId="77777777" w:rsidR="008039C2" w:rsidRDefault="00FF757B">
            <w:pPr>
              <w:pStyle w:val="TableContents"/>
              <w:numPr>
                <w:ilvl w:val="8"/>
                <w:numId w:val="2"/>
              </w:numPr>
              <w:rPr>
                <w:b/>
                <w:bCs/>
              </w:rPr>
            </w:pPr>
            <w:r>
              <w:rPr>
                <w:b/>
                <w:bCs/>
              </w:rPr>
              <w:t> </w:t>
            </w:r>
          </w:p>
          <w:p w14:paraId="40DE6074" w14:textId="77777777" w:rsidR="008039C2" w:rsidRDefault="00FF757B">
            <w:pPr>
              <w:pStyle w:val="TableContents"/>
              <w:numPr>
                <w:ilvl w:val="0"/>
                <w:numId w:val="6"/>
              </w:numPr>
            </w:pPr>
            <w:r>
              <w:t xml:space="preserve">Start in the </w:t>
            </w:r>
            <w:r>
              <w:rPr>
                <w:rStyle w:val="Teletype"/>
              </w:rPr>
              <w:t>Unix Intro</w:t>
            </w:r>
            <w:r>
              <w:t xml:space="preserve"> directory.</w:t>
            </w:r>
          </w:p>
          <w:p w14:paraId="2E2718E9" w14:textId="77777777" w:rsidR="008039C2" w:rsidRDefault="00FF757B">
            <w:pPr>
              <w:pStyle w:val="TableContents"/>
              <w:numPr>
                <w:ilvl w:val="0"/>
                <w:numId w:val="6"/>
              </w:numPr>
            </w:pPr>
            <w:r>
              <w:t xml:space="preserve">Copy the file </w:t>
            </w:r>
            <w:r>
              <w:rPr>
                <w:rStyle w:val="Teletype"/>
              </w:rPr>
              <w:t>lorem.txt</w:t>
            </w:r>
            <w:r>
              <w:t xml:space="preserve"> from the </w:t>
            </w:r>
            <w:r>
              <w:rPr>
                <w:rStyle w:val="Teletype"/>
              </w:rPr>
              <w:t>Work</w:t>
            </w:r>
            <w:r>
              <w:t xml:space="preserve"> directory into the </w:t>
            </w:r>
            <w:r>
              <w:rPr>
                <w:rStyle w:val="Teletype"/>
              </w:rPr>
              <w:t>Unix Intro</w:t>
            </w:r>
            <w:r>
              <w:t xml:space="preserve"> directory.</w:t>
            </w:r>
          </w:p>
          <w:p w14:paraId="2CF36329" w14:textId="77777777" w:rsidR="008039C2" w:rsidRDefault="00FF757B">
            <w:pPr>
              <w:pStyle w:val="TableContents"/>
              <w:numPr>
                <w:ilvl w:val="0"/>
                <w:numId w:val="6"/>
              </w:numPr>
            </w:pPr>
            <w:r>
              <w:t xml:space="preserve">In the </w:t>
            </w:r>
            <w:r>
              <w:rPr>
                <w:rStyle w:val="Teletype"/>
              </w:rPr>
              <w:t>Work</w:t>
            </w:r>
            <w:r>
              <w:t xml:space="preserve"> directory, create an empty directory called </w:t>
            </w:r>
            <w:r>
              <w:rPr>
                <w:rStyle w:val="Teletype"/>
              </w:rPr>
              <w:t>Project Beta</w:t>
            </w:r>
            <w:r>
              <w:t xml:space="preserve">. </w:t>
            </w:r>
          </w:p>
          <w:p w14:paraId="102FDE6F" w14:textId="77777777" w:rsidR="008039C2" w:rsidRDefault="00FF757B">
            <w:pPr>
              <w:pStyle w:val="TableContents"/>
              <w:numPr>
                <w:ilvl w:val="0"/>
                <w:numId w:val="6"/>
              </w:numPr>
            </w:pPr>
            <w:r>
              <w:t xml:space="preserve">Rename </w:t>
            </w:r>
            <w:r>
              <w:rPr>
                <w:rStyle w:val="Teletype"/>
              </w:rPr>
              <w:t>Project Alpha</w:t>
            </w:r>
            <w:r>
              <w:t xml:space="preserve"> as </w:t>
            </w:r>
            <w:r>
              <w:rPr>
                <w:rStyle w:val="Teletype"/>
              </w:rPr>
              <w:t>Project Delta</w:t>
            </w:r>
            <w:r>
              <w:t xml:space="preserve">. </w:t>
            </w:r>
          </w:p>
          <w:p w14:paraId="17750731" w14:textId="77777777" w:rsidR="008039C2" w:rsidRDefault="00FF757B">
            <w:pPr>
              <w:pStyle w:val="TableContents"/>
              <w:numPr>
                <w:ilvl w:val="0"/>
                <w:numId w:val="6"/>
              </w:numPr>
            </w:pPr>
            <w:r>
              <w:t xml:space="preserve">Copy the file </w:t>
            </w:r>
            <w:r>
              <w:rPr>
                <w:rStyle w:val="Teletype"/>
              </w:rPr>
              <w:t>abc.txt</w:t>
            </w:r>
            <w:r>
              <w:t xml:space="preserve"> into </w:t>
            </w:r>
            <w:r>
              <w:rPr>
                <w:rStyle w:val="Teletype"/>
              </w:rPr>
              <w:t>Project Delta</w:t>
            </w:r>
            <w:r>
              <w:t xml:space="preserve">. </w:t>
            </w:r>
          </w:p>
          <w:p w14:paraId="7FA1A57C" w14:textId="77777777" w:rsidR="008039C2" w:rsidRDefault="00FF757B">
            <w:pPr>
              <w:pStyle w:val="TableContents"/>
              <w:numPr>
                <w:ilvl w:val="0"/>
                <w:numId w:val="6"/>
              </w:numPr>
            </w:pPr>
            <w:r>
              <w:t xml:space="preserve">Copy </w:t>
            </w:r>
            <w:r>
              <w:rPr>
                <w:rStyle w:val="Teletype"/>
              </w:rPr>
              <w:t>Project Delta</w:t>
            </w:r>
            <w:r>
              <w:t xml:space="preserve"> and its contents to </w:t>
            </w:r>
            <w:r>
              <w:rPr>
                <w:rStyle w:val="Teletype"/>
              </w:rPr>
              <w:t>Project Epsilon</w:t>
            </w:r>
            <w:r>
              <w:t xml:space="preserve"> with a single command.</w:t>
            </w:r>
          </w:p>
          <w:p w14:paraId="77567935" w14:textId="77777777" w:rsidR="008039C2" w:rsidRDefault="00FF757B">
            <w:pPr>
              <w:pStyle w:val="TableContents"/>
              <w:numPr>
                <w:ilvl w:val="0"/>
                <w:numId w:val="6"/>
              </w:numPr>
            </w:pPr>
            <w:r>
              <w:t xml:space="preserve">Remove the </w:t>
            </w:r>
            <w:r>
              <w:rPr>
                <w:rStyle w:val="Teletype"/>
              </w:rPr>
              <w:t>Project Delta</w:t>
            </w:r>
            <w:r>
              <w:t xml:space="preserve"> directory and its content with a single command.</w:t>
            </w:r>
          </w:p>
          <w:p w14:paraId="4B74ED80" w14:textId="77777777" w:rsidR="008039C2" w:rsidRDefault="00FF757B">
            <w:pPr>
              <w:pStyle w:val="TableContents"/>
              <w:numPr>
                <w:ilvl w:val="0"/>
                <w:numId w:val="6"/>
              </w:numPr>
            </w:pPr>
            <w:r>
              <w:t xml:space="preserve">Change directory into the </w:t>
            </w:r>
            <w:r>
              <w:rPr>
                <w:rStyle w:val="Teletype"/>
              </w:rPr>
              <w:t>Treasure Island</w:t>
            </w:r>
            <w:r>
              <w:t xml:space="preserve"> directory.</w:t>
            </w:r>
          </w:p>
          <w:p w14:paraId="5FC81C18" w14:textId="77777777" w:rsidR="008039C2" w:rsidRDefault="00FF757B">
            <w:pPr>
              <w:pStyle w:val="TableContents"/>
              <w:numPr>
                <w:ilvl w:val="0"/>
                <w:numId w:val="6"/>
              </w:numPr>
            </w:pPr>
            <w:r>
              <w:t xml:space="preserve">Examine its content. The file </w:t>
            </w:r>
            <w:r>
              <w:rPr>
                <w:rStyle w:val="Teletype"/>
              </w:rPr>
              <w:t>story.txt</w:t>
            </w:r>
            <w:r>
              <w:t xml:space="preserve"> should no longer be there but be in the parent directory (if you have been following the demonstrator). </w:t>
            </w:r>
          </w:p>
          <w:p w14:paraId="1AEAA155" w14:textId="77777777" w:rsidR="008039C2" w:rsidRDefault="00FF757B">
            <w:pPr>
              <w:pStyle w:val="TableContents"/>
              <w:numPr>
                <w:ilvl w:val="0"/>
                <w:numId w:val="6"/>
              </w:numPr>
            </w:pPr>
            <w:r>
              <w:t xml:space="preserve">Without leaving the </w:t>
            </w:r>
            <w:r>
              <w:rPr>
                <w:rStyle w:val="Teletype"/>
              </w:rPr>
              <w:t>Treasure Island</w:t>
            </w:r>
            <w:r>
              <w:t xml:space="preserve"> directory, copy the file </w:t>
            </w:r>
            <w:r>
              <w:rPr>
                <w:rStyle w:val="Teletype"/>
              </w:rPr>
              <w:t>story.txt</w:t>
            </w:r>
            <w:r>
              <w:t xml:space="preserve"> into the current directory.</w:t>
            </w:r>
          </w:p>
        </w:tc>
      </w:tr>
    </w:tbl>
    <w:p w14:paraId="36F8EC1B" w14:textId="77777777" w:rsidR="008039C2" w:rsidRDefault="00FF757B">
      <w:pPr>
        <w:pStyle w:val="Heading1"/>
      </w:pPr>
      <w:bookmarkStart w:id="30" w:name="_Toc388185717"/>
      <w:r>
        <w:lastRenderedPageBreak/>
        <w:t>Anatomy of a command</w:t>
      </w:r>
      <w:bookmarkEnd w:id="30"/>
    </w:p>
    <w:p w14:paraId="0686A3E6" w14:textId="77777777" w:rsidR="008039C2" w:rsidRDefault="00FF757B">
      <w:pPr>
        <w:pStyle w:val="BodyText"/>
      </w:pPr>
      <w:r>
        <w:t>We will start this section in the Unix Intro directory.</w:t>
      </w:r>
    </w:p>
    <w:p w14:paraId="764A6B18" w14:textId="77777777" w:rsidR="008039C2" w:rsidRDefault="00FF757B">
      <w:pPr>
        <w:pStyle w:val="Terminal"/>
      </w:pPr>
      <w:proofErr w:type="gramStart"/>
      <w:r>
        <w:t>pcphxtr01:Unix</w:t>
      </w:r>
      <w:proofErr w:type="gramEnd"/>
      <w:r>
        <w:t xml:space="preserve"> Intro$ </w:t>
      </w:r>
      <w:r>
        <w:rPr>
          <w:rStyle w:val="UserEntry"/>
        </w:rPr>
        <w:t>pwd</w:t>
      </w:r>
      <w:r>
        <w:rPr>
          <w:rStyle w:val="UserEntry"/>
        </w:rPr>
        <w:br/>
      </w:r>
      <w:r>
        <w:t>/home/y250/Unix Intro</w:t>
      </w:r>
    </w:p>
    <w:p w14:paraId="1FFB6EEF" w14:textId="77777777" w:rsidR="008039C2" w:rsidRDefault="00FF757B">
      <w:pPr>
        <w:pStyle w:val="BodyText"/>
      </w:pPr>
      <w:r>
        <w:t xml:space="preserve">We have seen the use of </w:t>
      </w:r>
      <w:r>
        <w:rPr>
          <w:rStyle w:val="Teletype"/>
        </w:rPr>
        <w:t>ls</w:t>
      </w:r>
      <w:r>
        <w:t xml:space="preserve"> on its own to give a simple listing of the content of the current working directory:</w:t>
      </w:r>
    </w:p>
    <w:p w14:paraId="0BDB7A01" w14:textId="77777777" w:rsidR="008039C2" w:rsidRDefault="00FF757B">
      <w:pPr>
        <w:pStyle w:val="Terminal"/>
      </w:pPr>
      <w:proofErr w:type="gramStart"/>
      <w:r>
        <w:t>pcphxtr01:Unix</w:t>
      </w:r>
      <w:proofErr w:type="gramEnd"/>
      <w:r>
        <w:t xml:space="preserve"> Intro$ </w:t>
      </w:r>
      <w:r>
        <w:rPr>
          <w:rStyle w:val="UserEntry"/>
        </w:rPr>
        <w:t>ls</w:t>
      </w:r>
      <w:r>
        <w:rPr>
          <w:rStyle w:val="UserEntry"/>
        </w:rPr>
        <w:br/>
      </w:r>
      <w:r>
        <w:t>Fun  lorem.txt  Play  story.txt  Treasure Island  Work</w:t>
      </w:r>
    </w:p>
    <w:p w14:paraId="7DE42E29" w14:textId="77777777" w:rsidR="008039C2" w:rsidRDefault="00FF757B">
      <w:pPr>
        <w:pStyle w:val="BodyText"/>
      </w:pPr>
      <w:proofErr w:type="gramStart"/>
      <w:r>
        <w:t>and</w:t>
      </w:r>
      <w:proofErr w:type="gramEnd"/>
      <w:r>
        <w:t xml:space="preserve"> its use with the </w:t>
      </w:r>
      <w:r>
        <w:rPr>
          <w:rStyle w:val="Teletype"/>
        </w:rPr>
        <w:noBreakHyphen/>
        <w:t>a</w:t>
      </w:r>
      <w:r>
        <w:t xml:space="preserve"> and </w:t>
      </w:r>
      <w:r>
        <w:rPr>
          <w:rStyle w:val="Teletype"/>
        </w:rPr>
        <w:noBreakHyphen/>
        <w:t>l</w:t>
      </w:r>
      <w:r>
        <w:t xml:space="preserve"> options to give different output:</w:t>
      </w:r>
    </w:p>
    <w:p w14:paraId="35CBC4C5" w14:textId="77777777" w:rsidR="008039C2" w:rsidRDefault="00FF757B">
      <w:pPr>
        <w:pStyle w:val="Terminal"/>
      </w:pPr>
      <w:proofErr w:type="gramStart"/>
      <w:r>
        <w:t>pcphxtr01:Unix</w:t>
      </w:r>
      <w:proofErr w:type="gramEnd"/>
      <w:r>
        <w:t xml:space="preserve"> Intro$ </w:t>
      </w:r>
      <w:r>
        <w:rPr>
          <w:rStyle w:val="UserEntry"/>
        </w:rPr>
        <w:t>ls </w:t>
      </w:r>
      <w:r>
        <w:rPr>
          <w:rStyle w:val="UserEntry"/>
        </w:rPr>
        <w:noBreakHyphen/>
        <w:t>a </w:t>
      </w:r>
      <w:r>
        <w:rPr>
          <w:rStyle w:val="UserEntry"/>
        </w:rPr>
        <w:noBreakHyphen/>
        <w:t>l</w:t>
      </w:r>
      <w:r>
        <w:rPr>
          <w:rStyle w:val="UserEntry"/>
        </w:rPr>
        <w:br/>
      </w:r>
      <w:r>
        <w:t xml:space="preserve">total 389 </w:t>
      </w:r>
      <w:r>
        <w:br/>
        <w:t xml:space="preserve">drwxr-xr-x 1 y250 y250    512 2009-11-25 19:39 . </w:t>
      </w:r>
      <w:r>
        <w:br/>
      </w:r>
      <w:proofErr w:type="gramStart"/>
      <w:r>
        <w:t>drwxr</w:t>
      </w:r>
      <w:proofErr w:type="gramEnd"/>
      <w:r>
        <w:t xml:space="preserve">-x--- 1 y250 y250    512 2009-11-25 19:00 .. </w:t>
      </w:r>
      <w:r>
        <w:br/>
      </w:r>
      <w:proofErr w:type="gramStart"/>
      <w:r>
        <w:t>drwxr</w:t>
      </w:r>
      <w:proofErr w:type="gramEnd"/>
      <w:r>
        <w:t xml:space="preserve">-xr-x 1 y250 y250    512 2009-11-25 19:37 Fun </w:t>
      </w:r>
      <w:r>
        <w:br/>
        <w:t xml:space="preserve">-rw-r--r-- 1 y250 y250   3693 2009-11-25 19:39 lorem.txt </w:t>
      </w:r>
      <w:r>
        <w:br/>
        <w:t xml:space="preserve">drwxr-xr-x 1 y250 y250    512 2009-11-25 19:34 Play </w:t>
      </w:r>
      <w:r>
        <w:br/>
        <w:t xml:space="preserve">-rw-r--r-- 1 y250 y250 390927 2009-11-25 19:34 story.txt </w:t>
      </w:r>
      <w:r>
        <w:br/>
        <w:t xml:space="preserve">drwxr-xr-x 1 y250 y250    512 2009-11-25 19:36 Treasure Island </w:t>
      </w:r>
      <w:r>
        <w:br/>
        <w:t>drwxr-xr-x 1 y250 y250    512 2009-11-25 19:40 Work</w:t>
      </w:r>
    </w:p>
    <w:p w14:paraId="6548865E" w14:textId="77777777" w:rsidR="008039C2" w:rsidRDefault="00FF757B">
      <w:pPr>
        <w:pStyle w:val="BodyText"/>
      </w:pPr>
      <w:r>
        <w:t>We have also seen it used to peer into another directory:</w:t>
      </w:r>
    </w:p>
    <w:p w14:paraId="2A57A4F5" w14:textId="77777777" w:rsidR="008039C2" w:rsidRDefault="00FF757B">
      <w:pPr>
        <w:pStyle w:val="Terminal"/>
      </w:pPr>
      <w:proofErr w:type="gramStart"/>
      <w:r>
        <w:t>pcphxtr01:Unix</w:t>
      </w:r>
      <w:proofErr w:type="gramEnd"/>
      <w:r>
        <w:t xml:space="preserve"> Intro$ </w:t>
      </w:r>
      <w:r>
        <w:rPr>
          <w:rStyle w:val="UserEntry"/>
        </w:rPr>
        <w:t>ls Work</w:t>
      </w:r>
      <w:r>
        <w:rPr>
          <w:rStyle w:val="UserEntry"/>
        </w:rPr>
        <w:br/>
      </w:r>
      <w:r>
        <w:t xml:space="preserve">abc.txt  ghi.txt    nonsense.txt  Project Delta </w:t>
      </w:r>
      <w:r>
        <w:br/>
        <w:t>def.txt  lorem.txt  Project Beta  Project Epsilon</w:t>
      </w:r>
    </w:p>
    <w:p w14:paraId="7F60188D" w14:textId="77777777" w:rsidR="008039C2" w:rsidRDefault="00FF757B">
      <w:pPr>
        <w:pStyle w:val="BodyText"/>
      </w:pPr>
      <w:proofErr w:type="gramStart"/>
      <w:r>
        <w:t>and</w:t>
      </w:r>
      <w:proofErr w:type="gramEnd"/>
      <w:r>
        <w:t xml:space="preserve"> we can combine these to give:</w:t>
      </w:r>
    </w:p>
    <w:p w14:paraId="249AD95A" w14:textId="77777777" w:rsidR="008039C2" w:rsidRDefault="00FF757B">
      <w:pPr>
        <w:pStyle w:val="Terminal"/>
      </w:pPr>
      <w:proofErr w:type="gramStart"/>
      <w:r>
        <w:t>pcphxtr01:Unix</w:t>
      </w:r>
      <w:proofErr w:type="gramEnd"/>
      <w:r>
        <w:t xml:space="preserve"> Intro$ </w:t>
      </w:r>
      <w:r>
        <w:rPr>
          <w:rStyle w:val="UserEntry"/>
        </w:rPr>
        <w:t>ls </w:t>
      </w:r>
      <w:r>
        <w:rPr>
          <w:rStyle w:val="UserEntry"/>
        </w:rPr>
        <w:noBreakHyphen/>
        <w:t>a </w:t>
      </w:r>
      <w:r>
        <w:rPr>
          <w:rStyle w:val="UserEntry"/>
        </w:rPr>
        <w:noBreakHyphen/>
        <w:t>l Work</w:t>
      </w:r>
      <w:r>
        <w:rPr>
          <w:rStyle w:val="UserEntry"/>
        </w:rPr>
        <w:br/>
      </w:r>
      <w:r>
        <w:t xml:space="preserve">total 12 </w:t>
      </w:r>
      <w:r>
        <w:br/>
        <w:t xml:space="preserve">drwxr-xr-x 1 y250 y250  512 2009-11-25 19:40 . </w:t>
      </w:r>
      <w:r>
        <w:br/>
      </w:r>
      <w:proofErr w:type="gramStart"/>
      <w:r>
        <w:t>drwxr</w:t>
      </w:r>
      <w:proofErr w:type="gramEnd"/>
      <w:r>
        <w:t xml:space="preserve">-xr-x 1 y250 y250  512 2009-11-25 19:39 .. </w:t>
      </w:r>
      <w:r>
        <w:br/>
        <w:t>-</w:t>
      </w:r>
      <w:proofErr w:type="gramStart"/>
      <w:r>
        <w:t>rw</w:t>
      </w:r>
      <w:proofErr w:type="gramEnd"/>
      <w:r>
        <w:t xml:space="preserve">-r--r-- 1 y250 y250   36 2009-11-25 19:34 abc.txt </w:t>
      </w:r>
      <w:r>
        <w:br/>
        <w:t xml:space="preserve">-rw-r--r-- 1 y250 y250   36 2009-11-25 19:34 def.txt </w:t>
      </w:r>
      <w:r>
        <w:br/>
        <w:t xml:space="preserve">-rw-r--r-- 1 y250 y250   36 2009-11-25 19:34 ghi.txt </w:t>
      </w:r>
      <w:r>
        <w:br/>
        <w:t xml:space="preserve">-rw-r--r-- 1 y250 y250 3693 2009-11-25 19:34 lorem.txt </w:t>
      </w:r>
      <w:r>
        <w:br/>
        <w:t xml:space="preserve">-rw-r--r-- 1 y250 y250 3664 2009-11-25 19:34 nonsense.txt </w:t>
      </w:r>
      <w:r>
        <w:br/>
        <w:t xml:space="preserve">drwxr-xr-x 1 y250 y250  512 2009-11-25 19:39 Project Beta </w:t>
      </w:r>
      <w:r>
        <w:br/>
        <w:t xml:space="preserve">drwxr-xr-x 1 y250 y250  512 2009-11-25 19:39 Project Delta </w:t>
      </w:r>
      <w:r>
        <w:br/>
        <w:t>drwxr-xr-x 1 y250 y250  512 2009-11-25 19:40 Project Epsilon</w:t>
      </w:r>
    </w:p>
    <w:p w14:paraId="63911C8C" w14:textId="77777777" w:rsidR="008039C2" w:rsidRDefault="00FF757B">
      <w:pPr>
        <w:pStyle w:val="BodyText"/>
      </w:pPr>
      <w:r>
        <w:t>This is an example of the general case for a Unix command</w:t>
      </w:r>
    </w:p>
    <w:p w14:paraId="5101124E" w14:textId="77777777" w:rsidR="008039C2" w:rsidRDefault="00FF757B">
      <w:pPr>
        <w:pStyle w:val="BodyText"/>
      </w:pPr>
      <w:r>
        <w:rPr>
          <w:noProof/>
          <w:lang w:val="en-US" w:eastAsia="en-US" w:bidi="ar-SA"/>
        </w:rPr>
        <w:drawing>
          <wp:anchor distT="0" distB="0" distL="0" distR="0" simplePos="0" relativeHeight="7" behindDoc="0" locked="0" layoutInCell="1" allowOverlap="1" wp14:anchorId="76525B67" wp14:editId="5089800B">
            <wp:simplePos x="0" y="0"/>
            <wp:positionH relativeFrom="column">
              <wp:align>center</wp:align>
            </wp:positionH>
            <wp:positionV relativeFrom="paragraph">
              <wp:posOffset>635</wp:posOffset>
            </wp:positionV>
            <wp:extent cx="5400675" cy="1076325"/>
            <wp:effectExtent l="0" t="0" r="0" b="0"/>
            <wp:wrapSquare wrapText="largest"/>
            <wp:docPr id="25"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8"/>
                    <pic:cNvPicPr>
                      <a:picLocks noChangeAspect="1" noChangeArrowheads="1"/>
                    </pic:cNvPicPr>
                  </pic:nvPicPr>
                  <pic:blipFill>
                    <a:blip r:embed="rId16"/>
                    <a:stretch>
                      <a:fillRect/>
                    </a:stretch>
                  </pic:blipFill>
                  <pic:spPr bwMode="auto">
                    <a:xfrm>
                      <a:off x="0" y="0"/>
                      <a:ext cx="5400675" cy="1076325"/>
                    </a:xfrm>
                    <a:prstGeom prst="rect">
                      <a:avLst/>
                    </a:prstGeom>
                  </pic:spPr>
                </pic:pic>
              </a:graphicData>
            </a:graphic>
          </wp:anchor>
        </w:drawing>
      </w:r>
    </w:p>
    <w:p w14:paraId="3128264F" w14:textId="77777777" w:rsidR="008039C2" w:rsidRDefault="00FF757B">
      <w:pPr>
        <w:pStyle w:val="BodyText"/>
      </w:pPr>
      <w:r>
        <w:t xml:space="preserve">The difference between an option and a parameter is not as </w:t>
      </w:r>
      <w:proofErr w:type="gramStart"/>
      <w:r>
        <w:t>clear cut</w:t>
      </w:r>
      <w:proofErr w:type="gramEnd"/>
      <w:r>
        <w:t xml:space="preserve"> as we might like. There are optional parameters and some commands even have compulsory options, but for our purposes options start with a dash and parameters don’t.</w:t>
      </w:r>
    </w:p>
    <w:p w14:paraId="6C5274B8" w14:textId="77777777" w:rsidR="008039C2" w:rsidRDefault="00FF757B">
      <w:pPr>
        <w:pStyle w:val="BodyText"/>
      </w:pPr>
      <w:r>
        <w:t xml:space="preserve">Some options take arguments of </w:t>
      </w:r>
      <w:proofErr w:type="gramStart"/>
      <w:r>
        <w:t>their own</w:t>
      </w:r>
      <w:proofErr w:type="gramEnd"/>
      <w:r>
        <w:t xml:space="preserve">. For example, </w:t>
      </w:r>
      <w:r>
        <w:rPr>
          <w:rStyle w:val="Teletype"/>
        </w:rPr>
        <w:t>ls</w:t>
      </w:r>
      <w:r>
        <w:t xml:space="preserve"> </w:t>
      </w:r>
      <w:proofErr w:type="gramStart"/>
      <w:r>
        <w:t>has</w:t>
      </w:r>
      <w:proofErr w:type="gramEnd"/>
      <w:r>
        <w:t xml:space="preserve"> an option </w:t>
      </w:r>
      <w:r>
        <w:rPr>
          <w:rStyle w:val="Teletype"/>
        </w:rPr>
        <w:noBreakHyphen/>
        <w:t>w</w:t>
      </w:r>
      <w:r>
        <w:t xml:space="preserve"> for setting the width of the output (overriding the width of the terminal). This has to be told what width to use, of course:</w:t>
      </w:r>
    </w:p>
    <w:p w14:paraId="3254B6BF" w14:textId="77777777" w:rsidR="008039C2" w:rsidRDefault="00FF757B">
      <w:pPr>
        <w:pStyle w:val="Terminal"/>
      </w:pPr>
      <w:proofErr w:type="gramStart"/>
      <w:r>
        <w:lastRenderedPageBreak/>
        <w:t>pcphxtr01:Unix</w:t>
      </w:r>
      <w:proofErr w:type="gramEnd"/>
      <w:r>
        <w:t xml:space="preserve"> Intro$ </w:t>
      </w:r>
      <w:r>
        <w:rPr>
          <w:rStyle w:val="UserEntry"/>
        </w:rPr>
        <w:t>ls </w:t>
      </w:r>
      <w:r>
        <w:rPr>
          <w:rStyle w:val="UserEntry"/>
        </w:rPr>
        <w:noBreakHyphen/>
        <w:t>w 40 Work</w:t>
      </w:r>
      <w:r>
        <w:rPr>
          <w:rStyle w:val="UserEntry"/>
        </w:rPr>
        <w:br/>
      </w:r>
      <w:r>
        <w:t xml:space="preserve">abc.txt  lorem.txt     Project Delta </w:t>
      </w:r>
      <w:r>
        <w:br/>
        <w:t xml:space="preserve">def.txt  nonsense.txt  Project Epsilon </w:t>
      </w:r>
      <w:r>
        <w:br/>
        <w:t>ghi.txt  Project Beta</w:t>
      </w:r>
    </w:p>
    <w:p w14:paraId="76F3999F" w14:textId="77777777" w:rsidR="008039C2" w:rsidRDefault="00FF757B">
      <w:pPr>
        <w:pStyle w:val="BodyText"/>
      </w:pPr>
      <w:r>
        <w:t>The argument “</w:t>
      </w:r>
      <w:r>
        <w:rPr>
          <w:rStyle w:val="Teletype"/>
        </w:rPr>
        <w:t>40</w:t>
      </w:r>
      <w:r>
        <w:t>” counts as part of the options, not the parameters.</w:t>
      </w:r>
    </w:p>
    <w:p w14:paraId="7A59599A" w14:textId="77777777" w:rsidR="008039C2" w:rsidRDefault="00FF757B">
      <w:pPr>
        <w:pStyle w:val="Heading2"/>
      </w:pPr>
      <w:bookmarkStart w:id="31" w:name="_Toc388185718"/>
      <w:r>
        <w:t>Long options</w:t>
      </w:r>
      <w:bookmarkEnd w:id="31"/>
    </w:p>
    <w:p w14:paraId="50CF5810" w14:textId="77777777" w:rsidR="008039C2" w:rsidRDefault="00FF757B">
      <w:pPr>
        <w:pStyle w:val="BodyText"/>
      </w:pPr>
      <w:r>
        <w:t>We have seen some options on the command “</w:t>
      </w:r>
      <w:r>
        <w:rPr>
          <w:rStyle w:val="Teletype"/>
        </w:rPr>
        <w:t>ls</w:t>
      </w:r>
      <w:r>
        <w:t>”. The option “</w:t>
      </w:r>
      <w:r>
        <w:rPr>
          <w:rStyle w:val="Teletype"/>
        </w:rPr>
        <w:noBreakHyphen/>
        <w:t>a</w:t>
      </w:r>
      <w:r>
        <w:t xml:space="preserve">” lists </w:t>
      </w:r>
      <w:r>
        <w:rPr>
          <w:rStyle w:val="StrongEmphasis"/>
        </w:rPr>
        <w:t>a</w:t>
      </w:r>
      <w:r>
        <w:t>ll files in a director. The option “</w:t>
      </w:r>
      <w:r>
        <w:rPr>
          <w:rStyle w:val="Teletype"/>
        </w:rPr>
        <w:noBreakHyphen/>
        <w:t>l</w:t>
      </w:r>
      <w:r>
        <w:t xml:space="preserve">” gives a </w:t>
      </w:r>
      <w:r>
        <w:rPr>
          <w:rStyle w:val="StrongEmphasis"/>
        </w:rPr>
        <w:t>l</w:t>
      </w:r>
      <w:r>
        <w:t>ong format output. This approach works so long as you don't need more than 26 options, or perhaps 52 options if you use upper and lower case letters. This approach also requires you to be able to remember “</w:t>
      </w:r>
      <w:proofErr w:type="gramStart"/>
      <w:r>
        <w:rPr>
          <w:rStyle w:val="Teletype"/>
        </w:rPr>
        <w:t>a</w:t>
      </w:r>
      <w:r>
        <w:t xml:space="preserve"> is</w:t>
      </w:r>
      <w:proofErr w:type="gramEnd"/>
      <w:r>
        <w:t xml:space="preserve"> for </w:t>
      </w:r>
      <w:r>
        <w:rPr>
          <w:rStyle w:val="StrongEmphasis"/>
        </w:rPr>
        <w:t>a</w:t>
      </w:r>
      <w:r>
        <w:t>ll” and that “</w:t>
      </w:r>
      <w:r>
        <w:rPr>
          <w:rStyle w:val="Teletype"/>
        </w:rPr>
        <w:t>l</w:t>
      </w:r>
      <w:r>
        <w:t xml:space="preserve"> is for </w:t>
      </w:r>
      <w:r>
        <w:rPr>
          <w:rStyle w:val="StrongEmphasis"/>
        </w:rPr>
        <w:t>l</w:t>
      </w:r>
      <w:r>
        <w:t>ong”. This second issue is the real problem with single character options.</w:t>
      </w:r>
    </w:p>
    <w:p w14:paraId="3D72460A" w14:textId="77777777" w:rsidR="008039C2" w:rsidRDefault="00FF757B">
      <w:pPr>
        <w:pStyle w:val="BodyText"/>
      </w:pPr>
      <w:r>
        <w:t xml:space="preserve">Because of this more recent commands have tended to offer long form options as an alternative. This went through a </w:t>
      </w:r>
      <w:proofErr w:type="gramStart"/>
      <w:r>
        <w:t>half-way</w:t>
      </w:r>
      <w:proofErr w:type="gramEnd"/>
      <w:r>
        <w:t xml:space="preserve"> stage where word-style options followed the dash. This had the problem that it stopped being clear whether “</w:t>
      </w:r>
      <w:r>
        <w:rPr>
          <w:rStyle w:val="Teletype"/>
        </w:rPr>
        <w:noBreakHyphen/>
        <w:t>al</w:t>
      </w:r>
      <w:r>
        <w:t>” meant the long option “</w:t>
      </w:r>
      <w:r>
        <w:rPr>
          <w:rStyle w:val="Teletype"/>
        </w:rPr>
        <w:t>al</w:t>
      </w:r>
      <w:r>
        <w:t>” or the combination of the “</w:t>
      </w:r>
      <w:r>
        <w:rPr>
          <w:rStyle w:val="Teletype"/>
        </w:rPr>
        <w:t>a</w:t>
      </w:r>
      <w:r>
        <w:t>” option and the “</w:t>
      </w:r>
      <w:r>
        <w:rPr>
          <w:rStyle w:val="Teletype"/>
        </w:rPr>
        <w:t>l</w:t>
      </w:r>
      <w:r>
        <w:t>” option.</w:t>
      </w:r>
    </w:p>
    <w:p w14:paraId="63F5BA82" w14:textId="77777777" w:rsidR="008039C2" w:rsidRDefault="00FF757B">
      <w:pPr>
        <w:pStyle w:val="BodyText"/>
      </w:pPr>
      <w:r>
        <w:t xml:space="preserve">This led to the standard form of long </w:t>
      </w:r>
      <w:proofErr w:type="gramStart"/>
      <w:r>
        <w:t>options which are introduced</w:t>
      </w:r>
      <w:proofErr w:type="gramEnd"/>
      <w:r>
        <w:t xml:space="preserve"> with a </w:t>
      </w:r>
      <w:r>
        <w:rPr>
          <w:rStyle w:val="Emphasis"/>
        </w:rPr>
        <w:t>double</w:t>
      </w:r>
      <w:r>
        <w:t xml:space="preserve"> dash rather than a single one.</w:t>
      </w:r>
    </w:p>
    <w:p w14:paraId="6500F500" w14:textId="77777777" w:rsidR="008039C2" w:rsidRDefault="00FF757B">
      <w:pPr>
        <w:pStyle w:val="Terminal"/>
      </w:pPr>
      <w:proofErr w:type="gramStart"/>
      <w:r>
        <w:t>pcphxtr01</w:t>
      </w:r>
      <w:proofErr w:type="gramEnd"/>
      <w:r>
        <w:t xml:space="preserve">:~$ </w:t>
      </w:r>
      <w:r>
        <w:rPr>
          <w:rStyle w:val="UserEntry"/>
        </w:rPr>
        <w:t>ls --all</w:t>
      </w:r>
    </w:p>
    <w:p w14:paraId="70C3F0CA" w14:textId="77777777" w:rsidR="008039C2" w:rsidRDefault="00FF757B">
      <w:pPr>
        <w:pStyle w:val="Terminal"/>
      </w:pPr>
      <w:r>
        <w:rPr>
          <w:rStyle w:val="Teletype"/>
        </w:rPr>
        <w:t xml:space="preserve">.              </w:t>
      </w:r>
      <w:proofErr w:type="gramStart"/>
      <w:r>
        <w:rPr>
          <w:rStyle w:val="Teletype"/>
        </w:rPr>
        <w:t>.gconf</w:t>
      </w:r>
      <w:proofErr w:type="gramEnd"/>
      <w:r>
        <w:rPr>
          <w:rStyle w:val="Teletype"/>
        </w:rPr>
        <w:t xml:space="preserve">           My Music        .recently-used.xbel </w:t>
      </w:r>
      <w:r>
        <w:rPr>
          <w:rStyle w:val="Teletype"/>
        </w:rPr>
        <w:br/>
        <w:t xml:space="preserve">..             </w:t>
      </w:r>
      <w:proofErr w:type="gramStart"/>
      <w:r>
        <w:rPr>
          <w:rStyle w:val="Teletype"/>
        </w:rPr>
        <w:t>.gconfd</w:t>
      </w:r>
      <w:proofErr w:type="gramEnd"/>
      <w:r>
        <w:rPr>
          <w:rStyle w:val="Teletype"/>
        </w:rPr>
        <w:t xml:space="preserve">          My Pictures     .skel </w:t>
      </w:r>
      <w:r>
        <w:rPr>
          <w:rStyle w:val="Teletype"/>
        </w:rPr>
        <w:br/>
        <w:t xml:space="preserve">Appscfg.PWF    .gnome2          My Video        .ssh </w:t>
      </w:r>
      <w:r>
        <w:rPr>
          <w:rStyle w:val="Teletype"/>
        </w:rPr>
        <w:br/>
        <w:t xml:space="preserve">.bash_history  .gnome2_private  .nautilus       .thumbnails </w:t>
      </w:r>
      <w:r>
        <w:rPr>
          <w:rStyle w:val="Teletype"/>
        </w:rPr>
        <w:br/>
        <w:t xml:space="preserve">.config        .gstreamer-0.10  .ooo3           Unix Intro </w:t>
      </w:r>
      <w:r>
        <w:rPr>
          <w:rStyle w:val="Teletype"/>
        </w:rPr>
        <w:br/>
        <w:t xml:space="preserve">.dbus          .gvfs            .pulse          .Xauthority </w:t>
      </w:r>
      <w:r>
        <w:rPr>
          <w:rStyle w:val="Teletype"/>
        </w:rPr>
        <w:br/>
        <w:t xml:space="preserve">Desktop        .hplip           .pulse-cookie   .xsession-errors </w:t>
      </w:r>
      <w:r>
        <w:rPr>
          <w:rStyle w:val="Teletype"/>
        </w:rPr>
        <w:br/>
        <w:t xml:space="preserve">.dmrc          .ICEauthority    .pwf-linux </w:t>
      </w:r>
      <w:r>
        <w:rPr>
          <w:rStyle w:val="Teletype"/>
        </w:rPr>
        <w:br/>
        <w:t xml:space="preserve">.esd_auth      Library          .pyhistory </w:t>
      </w:r>
      <w:r>
        <w:rPr>
          <w:rStyle w:val="Teletype"/>
        </w:rPr>
        <w:br/>
        <w:t>.fontconfig    .local           .recently-used</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46882515" w14:textId="77777777">
        <w:tc>
          <w:tcPr>
            <w:tcW w:w="1124" w:type="dxa"/>
            <w:shd w:val="clear" w:color="auto" w:fill="auto"/>
          </w:tcPr>
          <w:p w14:paraId="27F975E3"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282C4CB9" w14:textId="77777777" w:rsidR="008039C2" w:rsidRDefault="00FF757B">
            <w:pPr>
              <w:pStyle w:val="TableContents"/>
            </w:pPr>
            <w:r>
              <w:t>The long form of an option may not always be what you expect it to be. The “</w:t>
            </w:r>
            <w:r>
              <w:rPr>
                <w:rStyle w:val="Teletype"/>
              </w:rPr>
              <w:noBreakHyphen/>
              <w:t>l</w:t>
            </w:r>
            <w:r>
              <w:t>” option does not have an analogue “</w:t>
            </w:r>
            <w:r>
              <w:rPr>
                <w:rStyle w:val="Teletype"/>
              </w:rPr>
              <w:noBreakHyphen/>
            </w:r>
            <w:r>
              <w:rPr>
                <w:rStyle w:val="Teletype"/>
              </w:rPr>
              <w:noBreakHyphen/>
              <w:t>long</w:t>
            </w:r>
            <w:r>
              <w:t>”. Instead, it uses it as an instruction of what format of output is wanted. The “</w:t>
            </w:r>
            <w:r>
              <w:rPr>
                <w:rStyle w:val="Teletype"/>
              </w:rPr>
              <w:noBreakHyphen/>
              <w:t>l</w:t>
            </w:r>
            <w:r>
              <w:t>” short option has the long option equivalent “</w:t>
            </w:r>
            <w:r>
              <w:rPr>
                <w:rStyle w:val="Teletype"/>
              </w:rPr>
              <w:noBreakHyphen/>
            </w:r>
            <w:r>
              <w:rPr>
                <w:rStyle w:val="Teletype"/>
              </w:rPr>
              <w:noBreakHyphen/>
              <w:t>format=long</w:t>
            </w:r>
            <w:r>
              <w:t xml:space="preserve">”. </w:t>
            </w:r>
          </w:p>
        </w:tc>
      </w:tr>
    </w:tbl>
    <w:p w14:paraId="7003623B" w14:textId="77777777" w:rsidR="008039C2" w:rsidRDefault="00FF757B">
      <w:pPr>
        <w:pStyle w:val="Terminal"/>
      </w:pPr>
      <w:proofErr w:type="gramStart"/>
      <w:r>
        <w:t>pcphxtr01</w:t>
      </w:r>
      <w:proofErr w:type="gramEnd"/>
      <w:r>
        <w:t xml:space="preserve">:~$ </w:t>
      </w:r>
      <w:r>
        <w:rPr>
          <w:rStyle w:val="UserEntry"/>
        </w:rPr>
        <w:t>ls --format=long</w:t>
      </w:r>
      <w:r>
        <w:rPr>
          <w:rStyle w:val="UserEntry"/>
        </w:rPr>
        <w:br/>
      </w:r>
      <w:r>
        <w:rPr>
          <w:rStyle w:val="Teletype"/>
        </w:rPr>
        <w:t xml:space="preserve">total 4 </w:t>
      </w:r>
      <w:r>
        <w:rPr>
          <w:rStyle w:val="Teletype"/>
        </w:rPr>
        <w:br/>
        <w:t xml:space="preserve">drwxr-x--- 1 y250 y250 512 2009-11-25 19:00 Appscfg.PWF </w:t>
      </w:r>
      <w:r>
        <w:rPr>
          <w:rStyle w:val="Teletype"/>
        </w:rPr>
        <w:br/>
        <w:t xml:space="preserve">drwxr-xr-x 1 y250 y250 512 2009-11-25 19:48 Desktop </w:t>
      </w:r>
      <w:r>
        <w:rPr>
          <w:rStyle w:val="Teletype"/>
        </w:rPr>
        <w:br/>
        <w:t xml:space="preserve">drwxr-x--- 1 y250 y250 512 2009-11-25 13:08 Library </w:t>
      </w:r>
      <w:r>
        <w:rPr>
          <w:rStyle w:val="Teletype"/>
        </w:rPr>
        <w:br/>
        <w:t xml:space="preserve">drwxr-x--- 1 y250 y250 512 2009-11-25 19:00 My Music </w:t>
      </w:r>
      <w:r>
        <w:rPr>
          <w:rStyle w:val="Teletype"/>
        </w:rPr>
        <w:br/>
        <w:t xml:space="preserve">drwxr-x--- 1 y250 y250 512 2009-11-25 19:00 My Pictures </w:t>
      </w:r>
      <w:r>
        <w:rPr>
          <w:rStyle w:val="Teletype"/>
        </w:rPr>
        <w:br/>
        <w:t xml:space="preserve">drwxr-x--- 1 y250 y250 512 2009-11-25 19:00 My Video </w:t>
      </w:r>
      <w:r>
        <w:rPr>
          <w:rStyle w:val="Teletype"/>
        </w:rPr>
        <w:br/>
        <w:t>drwxr-xr-x 1 y250 y250 512 2009-11-25 19:39 Unix Intro</w:t>
      </w:r>
    </w:p>
    <w:p w14:paraId="4CDC55D6" w14:textId="77777777" w:rsidR="008039C2" w:rsidRDefault="00FF757B">
      <w:pPr>
        <w:pStyle w:val="BodyText"/>
      </w:pPr>
      <w:r>
        <w:t>This may seem exceptionally long-winded but note how it has opened up the opportunity for many more formats of output than the traditional two short and long forms. We also gain the understanding of what the options mean. Finally, the verbosity of the options is balanced by the use of command line editing and history. We won’t be typing them as often as you might think.</w:t>
      </w:r>
    </w:p>
    <w:p w14:paraId="3BD5DBDE" w14:textId="77777777" w:rsidR="008039C2" w:rsidRDefault="00FF757B">
      <w:pPr>
        <w:pStyle w:val="BodyText"/>
      </w:pPr>
      <w:r>
        <w:t>Note that we can't combine these long options the same way we can the single character options. The command “</w:t>
      </w:r>
      <w:r>
        <w:rPr>
          <w:rStyle w:val="Teletype"/>
        </w:rPr>
        <w:t>ls </w:t>
      </w:r>
      <w:r>
        <w:rPr>
          <w:rStyle w:val="Teletype"/>
        </w:rPr>
        <w:noBreakHyphen/>
        <w:t>l </w:t>
      </w:r>
      <w:r>
        <w:rPr>
          <w:rStyle w:val="Teletype"/>
        </w:rPr>
        <w:noBreakHyphen/>
        <w:t>a</w:t>
      </w:r>
      <w:r>
        <w:t>” can be written “</w:t>
      </w:r>
      <w:r>
        <w:rPr>
          <w:rStyle w:val="Teletype"/>
        </w:rPr>
        <w:t>ls </w:t>
      </w:r>
      <w:r>
        <w:rPr>
          <w:rStyle w:val="Teletype"/>
        </w:rPr>
        <w:noBreakHyphen/>
        <w:t>la</w:t>
      </w:r>
      <w:r>
        <w:t>”. The command “</w:t>
      </w:r>
      <w:r>
        <w:rPr>
          <w:rStyle w:val="Teletype"/>
        </w:rPr>
        <w:t>ls </w:t>
      </w:r>
      <w:r>
        <w:rPr>
          <w:rStyle w:val="Teletype"/>
        </w:rPr>
        <w:noBreakHyphen/>
      </w:r>
      <w:r>
        <w:rPr>
          <w:rStyle w:val="Teletype"/>
        </w:rPr>
        <w:noBreakHyphen/>
        <w:t>format=long </w:t>
      </w:r>
      <w:r>
        <w:rPr>
          <w:rStyle w:val="Teletype"/>
        </w:rPr>
        <w:noBreakHyphen/>
      </w:r>
      <w:r>
        <w:rPr>
          <w:rStyle w:val="Teletype"/>
        </w:rPr>
        <w:noBreakHyphen/>
        <w:t>all</w:t>
      </w:r>
      <w:r>
        <w:t>” cannot be written “</w:t>
      </w:r>
      <w:r>
        <w:rPr>
          <w:rStyle w:val="Teletype"/>
        </w:rPr>
        <w:t>ls </w:t>
      </w:r>
      <w:r>
        <w:rPr>
          <w:rStyle w:val="Teletype"/>
        </w:rPr>
        <w:noBreakHyphen/>
      </w:r>
      <w:r>
        <w:rPr>
          <w:rStyle w:val="Teletype"/>
        </w:rPr>
        <w:noBreakHyphen/>
        <w:t>format=longall</w:t>
      </w:r>
      <w:r>
        <w:t>”.</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53DF324E" w14:textId="77777777">
        <w:tc>
          <w:tcPr>
            <w:tcW w:w="1124" w:type="dxa"/>
            <w:shd w:val="clear" w:color="auto" w:fill="auto"/>
          </w:tcPr>
          <w:p w14:paraId="1660A76C"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1503908F" w14:textId="77777777" w:rsidR="008039C2" w:rsidRDefault="00FF757B">
            <w:pPr>
              <w:pStyle w:val="TableContents"/>
            </w:pPr>
            <w:r>
              <w:t>[10 minutes]</w:t>
            </w:r>
          </w:p>
        </w:tc>
        <w:tc>
          <w:tcPr>
            <w:tcW w:w="7246" w:type="dxa"/>
            <w:shd w:val="clear" w:color="auto" w:fill="auto"/>
          </w:tcPr>
          <w:p w14:paraId="44CD8BE0" w14:textId="77777777" w:rsidR="008039C2" w:rsidRDefault="00FF757B">
            <w:pPr>
              <w:pStyle w:val="TableContents"/>
              <w:numPr>
                <w:ilvl w:val="8"/>
                <w:numId w:val="2"/>
              </w:numPr>
              <w:rPr>
                <w:b/>
                <w:bCs/>
              </w:rPr>
            </w:pPr>
            <w:r>
              <w:rPr>
                <w:b/>
                <w:bCs/>
              </w:rPr>
              <w:t> </w:t>
            </w:r>
          </w:p>
          <w:p w14:paraId="1C7BE69F" w14:textId="77777777" w:rsidR="008039C2" w:rsidRDefault="00FF757B">
            <w:pPr>
              <w:pStyle w:val="BodyText"/>
            </w:pPr>
            <w:r>
              <w:t xml:space="preserve">Try </w:t>
            </w:r>
            <w:r>
              <w:rPr>
                <w:rStyle w:val="Teletype"/>
              </w:rPr>
              <w:t>ls</w:t>
            </w:r>
            <w:r>
              <w:t xml:space="preserve"> with its various </w:t>
            </w:r>
            <w:r>
              <w:rPr>
                <w:rStyle w:val="Teletype"/>
              </w:rPr>
              <w:noBreakHyphen/>
            </w:r>
            <w:r>
              <w:rPr>
                <w:rStyle w:val="Teletype"/>
              </w:rPr>
              <w:noBreakHyphen/>
              <w:t>format</w:t>
            </w:r>
            <w:r>
              <w:t xml:space="preserve"> sub-options: </w:t>
            </w:r>
            <w:r>
              <w:rPr>
                <w:rStyle w:val="Teletype"/>
              </w:rPr>
              <w:t>across</w:t>
            </w:r>
            <w:r>
              <w:t xml:space="preserve">, </w:t>
            </w:r>
            <w:r>
              <w:rPr>
                <w:rStyle w:val="Teletype"/>
              </w:rPr>
              <w:t>commas</w:t>
            </w:r>
            <w:r>
              <w:t xml:space="preserve">, </w:t>
            </w:r>
            <w:r>
              <w:rPr>
                <w:rStyle w:val="Teletype"/>
              </w:rPr>
              <w:t>horizontal</w:t>
            </w:r>
            <w:r>
              <w:t xml:space="preserve">, </w:t>
            </w:r>
            <w:r>
              <w:rPr>
                <w:rStyle w:val="Teletype"/>
              </w:rPr>
              <w:t>long</w:t>
            </w:r>
            <w:r>
              <w:t xml:space="preserve">, </w:t>
            </w:r>
            <w:r>
              <w:rPr>
                <w:rStyle w:val="Teletype"/>
              </w:rPr>
              <w:t>single-column</w:t>
            </w:r>
            <w:r>
              <w:t xml:space="preserve">, </w:t>
            </w:r>
            <w:r>
              <w:rPr>
                <w:rStyle w:val="Teletype"/>
              </w:rPr>
              <w:t>verbose</w:t>
            </w:r>
            <w:r>
              <w:t xml:space="preserve">, and </w:t>
            </w:r>
            <w:r>
              <w:rPr>
                <w:rStyle w:val="Teletype"/>
              </w:rPr>
              <w:t>vertical</w:t>
            </w:r>
            <w:r>
              <w:t>.</w:t>
            </w:r>
          </w:p>
          <w:p w14:paraId="584B17DC" w14:textId="77777777" w:rsidR="008039C2" w:rsidRDefault="00FF757B">
            <w:pPr>
              <w:pStyle w:val="BodyText"/>
            </w:pPr>
            <w:r>
              <w:t xml:space="preserve">When do </w:t>
            </w:r>
            <w:r>
              <w:rPr>
                <w:rStyle w:val="Teletype"/>
              </w:rPr>
              <w:t>horizontal</w:t>
            </w:r>
            <w:r>
              <w:t xml:space="preserve"> and </w:t>
            </w:r>
            <w:r>
              <w:rPr>
                <w:rStyle w:val="Teletype"/>
              </w:rPr>
              <w:t>vertical</w:t>
            </w:r>
            <w:r>
              <w:t xml:space="preserve"> produce different results?</w:t>
            </w:r>
          </w:p>
        </w:tc>
      </w:tr>
    </w:tbl>
    <w:p w14:paraId="3499BCF1" w14:textId="77777777" w:rsidR="008039C2" w:rsidRDefault="008039C2">
      <w:pPr>
        <w:pStyle w:val="BodyText"/>
      </w:pPr>
    </w:p>
    <w:p w14:paraId="08F244E4" w14:textId="77777777" w:rsidR="008039C2" w:rsidRDefault="00FF757B">
      <w:pPr>
        <w:pStyle w:val="Heading1"/>
      </w:pPr>
      <w:bookmarkStart w:id="32" w:name="_Toc388185719"/>
      <w:r>
        <w:lastRenderedPageBreak/>
        <w:t>Reading the fine manual</w:t>
      </w:r>
      <w:bookmarkEnd w:id="32"/>
    </w:p>
    <w:p w14:paraId="5149A26A" w14:textId="77777777" w:rsidR="008039C2" w:rsidRDefault="00FF757B">
      <w:pPr>
        <w:pStyle w:val="BodyText"/>
      </w:pPr>
      <w:r>
        <w:t>There are 39 single character options on </w:t>
      </w:r>
      <w:r>
        <w:rPr>
          <w:rStyle w:val="Teletype"/>
        </w:rPr>
        <w:t>ls</w:t>
      </w:r>
      <w:r>
        <w:t>. (Some are upper case so there can be more than 26.) There are also 39 long format options, some of which correspond to the short options. How are we supposed to keep track of this?</w:t>
      </w:r>
    </w:p>
    <w:p w14:paraId="10E89035" w14:textId="77777777" w:rsidR="008039C2" w:rsidRDefault="00FF757B">
      <w:pPr>
        <w:pStyle w:val="BodyText"/>
      </w:pPr>
      <w:r>
        <w:t>Some commands, such as </w:t>
      </w:r>
      <w:r>
        <w:rPr>
          <w:rStyle w:val="Teletype"/>
        </w:rPr>
        <w:t>ls</w:t>
      </w:r>
      <w:r>
        <w:t>, offer built in help facilities:</w:t>
      </w:r>
    </w:p>
    <w:p w14:paraId="44F0F09C" w14:textId="77777777" w:rsidR="008039C2" w:rsidRDefault="00FF757B">
      <w:pPr>
        <w:pStyle w:val="Terminal"/>
      </w:pPr>
      <w:proofErr w:type="gramStart"/>
      <w:r>
        <w:t>pcphxtr01</w:t>
      </w:r>
      <w:proofErr w:type="gramEnd"/>
      <w:r>
        <w:t xml:space="preserve">:~$ </w:t>
      </w:r>
      <w:r>
        <w:rPr>
          <w:rStyle w:val="UserEntry"/>
        </w:rPr>
        <w:t>ls --help</w:t>
      </w:r>
      <w:r>
        <w:rPr>
          <w:rStyle w:val="UserEntry"/>
        </w:rPr>
        <w:br/>
      </w:r>
      <w:r>
        <w:t>Usage: ls [OPTION]... [FILE]</w:t>
      </w:r>
      <w:proofErr w:type="gramStart"/>
      <w:r>
        <w:t xml:space="preserve">... </w:t>
      </w:r>
      <w:r>
        <w:br/>
        <w:t>List information about the FILEs (the current directory by default).</w:t>
      </w:r>
      <w:proofErr w:type="gramEnd"/>
      <w:r>
        <w:t xml:space="preserve"> </w:t>
      </w:r>
      <w:r>
        <w:br/>
        <w:t>Sort entries alphabetically if none of -cftuvSUX nor --sort.</w:t>
      </w:r>
    </w:p>
    <w:p w14:paraId="6A4B62B7" w14:textId="77777777" w:rsidR="008039C2" w:rsidRDefault="00FF757B">
      <w:pPr>
        <w:pStyle w:val="Terminal"/>
        <w:rPr>
          <w:rFonts w:eastAsia="Liberation Mono" w:cs="Liberation Mono"/>
        </w:rPr>
      </w:pPr>
      <w:r>
        <w:rPr>
          <w:rFonts w:eastAsia="Liberation Mono" w:cs="Liberation Mono"/>
        </w:rPr>
        <w:t>…</w:t>
      </w:r>
    </w:p>
    <w:p w14:paraId="691702B6" w14:textId="77777777" w:rsidR="008039C2" w:rsidRDefault="00FF757B">
      <w:pPr>
        <w:pStyle w:val="Terminal"/>
      </w:pPr>
      <w:r>
        <w:t xml:space="preserve">Exit status is 0 if OK, 1 if minor problems, 2 if serious trouble. </w:t>
      </w:r>
    </w:p>
    <w:p w14:paraId="32CFE01A" w14:textId="77777777" w:rsidR="008039C2" w:rsidRDefault="00FF757B">
      <w:pPr>
        <w:pStyle w:val="Terminal"/>
      </w:pPr>
      <w:r>
        <w:t>Report bugs to &lt;bug-coreutils@gnu.org&gt;.</w:t>
      </w:r>
    </w:p>
    <w:p w14:paraId="6BD51312" w14:textId="77777777" w:rsidR="008039C2" w:rsidRDefault="00FF757B">
      <w:pPr>
        <w:pStyle w:val="BodyText"/>
      </w:pPr>
      <w:r>
        <w:t>Note that the information may go flying off the top of the screen. We will see how to use a utility, “</w:t>
      </w:r>
      <w:r>
        <w:rPr>
          <w:rStyle w:val="Teletype"/>
        </w:rPr>
        <w:t>more</w:t>
      </w:r>
      <w:r>
        <w:t>”</w:t>
      </w:r>
      <w:proofErr w:type="gramStart"/>
      <w:r>
        <w:t>,  to</w:t>
      </w:r>
      <w:proofErr w:type="gramEnd"/>
      <w:r>
        <w:t xml:space="preserve"> solve this problem later.</w:t>
      </w:r>
    </w:p>
    <w:p w14:paraId="68497A45" w14:textId="77777777" w:rsidR="008039C2" w:rsidRDefault="00FF757B">
      <w:pPr>
        <w:pStyle w:val="BodyText"/>
      </w:pPr>
      <w:r>
        <w:t>Not all commands are as well written, though. Unix has a command for printing out the manual pages for commands (and other things too) called “</w:t>
      </w:r>
      <w:r>
        <w:rPr>
          <w:rStyle w:val="Teletype"/>
        </w:rPr>
        <w:t>man</w:t>
      </w:r>
      <w:r>
        <w:t>” (short for “</w:t>
      </w:r>
      <w:r>
        <w:rPr>
          <w:rStyle w:val="StrongEmphasis"/>
        </w:rPr>
        <w:t>man</w:t>
      </w:r>
      <w:r>
        <w:t xml:space="preserve">ual”). </w:t>
      </w:r>
    </w:p>
    <w:p w14:paraId="65E49616" w14:textId="77777777" w:rsidR="008039C2" w:rsidRDefault="00FF757B">
      <w:pPr>
        <w:pStyle w:val="Terminal"/>
      </w:pPr>
      <w:proofErr w:type="gramStart"/>
      <w:r>
        <w:t>pcphxtr01</w:t>
      </w:r>
      <w:proofErr w:type="gramEnd"/>
      <w:r>
        <w:t xml:space="preserve">:~$ </w:t>
      </w:r>
      <w:r>
        <w:rPr>
          <w:rStyle w:val="UserEntry"/>
        </w:rPr>
        <w:t>man ls</w:t>
      </w:r>
    </w:p>
    <w:p w14:paraId="0D5EAED9" w14:textId="77777777" w:rsidR="008039C2" w:rsidRDefault="00FF757B">
      <w:pPr>
        <w:pStyle w:val="Terminal"/>
      </w:pPr>
      <w:proofErr w:type="gramStart"/>
      <w:r>
        <w:t>LS(</w:t>
      </w:r>
      <w:proofErr w:type="gramEnd"/>
      <w:r>
        <w:t xml:space="preserve">1)                            User Commands                           LS(1) </w:t>
      </w:r>
    </w:p>
    <w:p w14:paraId="0466810B" w14:textId="77777777" w:rsidR="008039C2" w:rsidRDefault="00FF757B">
      <w:pPr>
        <w:pStyle w:val="Terminal"/>
      </w:pPr>
      <w:r>
        <w:rPr>
          <w:b/>
          <w:bCs/>
        </w:rPr>
        <w:t>NAME</w:t>
      </w:r>
      <w:r>
        <w:t xml:space="preserve"> </w:t>
      </w:r>
    </w:p>
    <w:p w14:paraId="6B713E0A" w14:textId="77777777" w:rsidR="008039C2" w:rsidRDefault="00FF757B">
      <w:pPr>
        <w:pStyle w:val="Terminal"/>
      </w:pPr>
      <w:r>
        <w:t xml:space="preserve">       </w:t>
      </w:r>
      <w:proofErr w:type="gramStart"/>
      <w:r>
        <w:t>ls</w:t>
      </w:r>
      <w:proofErr w:type="gramEnd"/>
      <w:r>
        <w:t xml:space="preserve"> - list directory contents </w:t>
      </w:r>
    </w:p>
    <w:p w14:paraId="7265E490" w14:textId="77777777" w:rsidR="008039C2" w:rsidRDefault="008039C2">
      <w:pPr>
        <w:pStyle w:val="Terminal"/>
      </w:pPr>
    </w:p>
    <w:p w14:paraId="49FE6DE9" w14:textId="77777777" w:rsidR="008039C2" w:rsidRDefault="00FF757B">
      <w:pPr>
        <w:pStyle w:val="Terminal"/>
      </w:pPr>
      <w:r>
        <w:rPr>
          <w:b/>
          <w:bCs/>
        </w:rPr>
        <w:t>SYNOPSIS</w:t>
      </w:r>
      <w:r>
        <w:t xml:space="preserve"> </w:t>
      </w:r>
    </w:p>
    <w:p w14:paraId="40CB5864" w14:textId="77777777" w:rsidR="008039C2" w:rsidRDefault="00FF757B">
      <w:pPr>
        <w:pStyle w:val="Terminal"/>
      </w:pPr>
      <w:r>
        <w:t xml:space="preserve">       </w:t>
      </w:r>
      <w:proofErr w:type="gramStart"/>
      <w:r>
        <w:t>ls</w:t>
      </w:r>
      <w:proofErr w:type="gramEnd"/>
      <w:r>
        <w:t xml:space="preserve"> [OPTION]... [FILE]... </w:t>
      </w:r>
    </w:p>
    <w:p w14:paraId="540AB883" w14:textId="77777777" w:rsidR="008039C2" w:rsidRDefault="00FF757B">
      <w:pPr>
        <w:pStyle w:val="Terminal"/>
        <w:rPr>
          <w:rFonts w:eastAsia="Liberation Mono" w:cs="Liberation Mono"/>
        </w:rPr>
      </w:pPr>
      <w:r>
        <w:rPr>
          <w:rFonts w:eastAsia="Liberation Mono" w:cs="Liberation Mono"/>
        </w:rPr>
        <w:t>…</w:t>
      </w:r>
    </w:p>
    <w:p w14:paraId="3A555EAB" w14:textId="77777777" w:rsidR="008039C2" w:rsidRDefault="00FF757B">
      <w:pPr>
        <w:pStyle w:val="BodyText"/>
      </w:pPr>
      <w:proofErr w:type="gramStart"/>
      <w:r>
        <w:t>To advance the output by a screen, press the space bar and to quit press [Q].</w:t>
      </w:r>
      <w:proofErr w:type="gramEnd"/>
      <w:r>
        <w:t xml:space="preserve"> This is actually the </w:t>
      </w:r>
      <w:r>
        <w:rPr>
          <w:rStyle w:val="Teletype"/>
        </w:rPr>
        <w:t>more</w:t>
      </w:r>
      <w:r>
        <w:t xml:space="preserve"> </w:t>
      </w:r>
      <w:proofErr w:type="gramStart"/>
      <w:r>
        <w:t>utility</w:t>
      </w:r>
      <w:proofErr w:type="gramEnd"/>
      <w:r>
        <w:t xml:space="preserve"> mentioned above but </w:t>
      </w:r>
      <w:r>
        <w:rPr>
          <w:rStyle w:val="Teletype"/>
        </w:rPr>
        <w:t>man</w:t>
      </w:r>
      <w:r>
        <w:t xml:space="preserve"> has it built in so we don't need to call it explicitly. </w:t>
      </w:r>
    </w:p>
    <w:p w14:paraId="781DA13B" w14:textId="77777777" w:rsidR="008039C2" w:rsidRDefault="00FF757B">
      <w:pPr>
        <w:pStyle w:val="BodyText"/>
      </w:pPr>
      <w:r>
        <w:t>The sections of a manual page are fairly standard:</w:t>
      </w:r>
    </w:p>
    <w:p w14:paraId="23BF4FD8" w14:textId="77777777" w:rsidR="008039C2" w:rsidRDefault="00FF757B">
      <w:pPr>
        <w:pStyle w:val="Terminal"/>
      </w:pPr>
      <w:r>
        <w:rPr>
          <w:b/>
          <w:bCs/>
        </w:rPr>
        <w:t>NAME</w:t>
      </w:r>
      <w:r>
        <w:t xml:space="preserve"> </w:t>
      </w:r>
      <w:r>
        <w:br/>
      </w:r>
      <w:proofErr w:type="gramStart"/>
      <w:r>
        <w:t xml:space="preserve">       ls</w:t>
      </w:r>
      <w:proofErr w:type="gramEnd"/>
      <w:r>
        <w:t xml:space="preserve"> - list directory contents</w:t>
      </w:r>
    </w:p>
    <w:p w14:paraId="7D66CB3C" w14:textId="77777777" w:rsidR="008039C2" w:rsidRDefault="00FF757B">
      <w:pPr>
        <w:pStyle w:val="BodyText"/>
      </w:pPr>
      <w:r>
        <w:t>The name section repeats the name of the command and gives a one-line summary of what the command does. This is used when searching for a command (which we will see soon).</w:t>
      </w:r>
    </w:p>
    <w:p w14:paraId="6B8FBEB8" w14:textId="77777777" w:rsidR="008039C2" w:rsidRDefault="00FF757B">
      <w:pPr>
        <w:pStyle w:val="Terminal"/>
      </w:pPr>
      <w:r>
        <w:rPr>
          <w:b/>
          <w:bCs/>
        </w:rPr>
        <w:t>SYNOPSIS</w:t>
      </w:r>
      <w:r>
        <w:t xml:space="preserve"> </w:t>
      </w:r>
      <w:r>
        <w:br/>
      </w:r>
      <w:proofErr w:type="gramStart"/>
      <w:r>
        <w:t xml:space="preserve">       ls</w:t>
      </w:r>
      <w:proofErr w:type="gramEnd"/>
      <w:r>
        <w:t xml:space="preserve"> [OPTION]... [FILE]...</w:t>
      </w:r>
    </w:p>
    <w:p w14:paraId="049497DA" w14:textId="77777777" w:rsidR="008039C2" w:rsidRDefault="00FF757B">
      <w:pPr>
        <w:pStyle w:val="BodyText"/>
      </w:pPr>
      <w:r>
        <w:t>The synopsis gives a very short outline of how to issue the command. Square brackets indicate that something is optional and the ellipsis (“…”) indicates that there can be more than one of them. So this says that the “</w:t>
      </w:r>
      <w:r>
        <w:rPr>
          <w:rStyle w:val="Teletype"/>
        </w:rPr>
        <w:t>ls</w:t>
      </w:r>
      <w:r>
        <w:t>” command is followed by zero or more options and then zero or more file names. (Directories and files are lumped together for this purpose.)</w:t>
      </w:r>
    </w:p>
    <w:p w14:paraId="5392352D" w14:textId="77777777" w:rsidR="008039C2" w:rsidRDefault="00FF757B">
      <w:pPr>
        <w:pStyle w:val="Terminal"/>
      </w:pPr>
      <w:r>
        <w:rPr>
          <w:b/>
          <w:bCs/>
        </w:rPr>
        <w:t>DESCRIPTION</w:t>
      </w:r>
      <w:r>
        <w:t xml:space="preserve"> </w:t>
      </w:r>
      <w:r>
        <w:br/>
      </w:r>
      <w:proofErr w:type="gramStart"/>
      <w:r>
        <w:t xml:space="preserve">     List</w:t>
      </w:r>
      <w:proofErr w:type="gramEnd"/>
      <w:r>
        <w:t xml:space="preserve"> information about the FILEs (the current directory by default). </w:t>
      </w:r>
      <w:r>
        <w:br/>
        <w:t xml:space="preserve">Sort entries alphabetically if none of -cftuvSUX nor --sort. </w:t>
      </w:r>
    </w:p>
    <w:p w14:paraId="2B0ED4EB" w14:textId="77777777" w:rsidR="008039C2" w:rsidRDefault="00FF757B">
      <w:pPr>
        <w:pStyle w:val="Terminal"/>
      </w:pPr>
      <w:r>
        <w:t xml:space="preserve">     Mandatory arguments to long options are mandatory for short options too. </w:t>
      </w:r>
    </w:p>
    <w:p w14:paraId="730AFF7A" w14:textId="77777777" w:rsidR="008039C2" w:rsidRDefault="00FF757B">
      <w:pPr>
        <w:pStyle w:val="Terminal"/>
      </w:pPr>
      <w:r>
        <w:t xml:space="preserve">       -</w:t>
      </w:r>
      <w:proofErr w:type="gramStart"/>
      <w:r>
        <w:t>a</w:t>
      </w:r>
      <w:proofErr w:type="gramEnd"/>
      <w:r>
        <w:t xml:space="preserve">, --all </w:t>
      </w:r>
      <w:r>
        <w:br/>
        <w:t xml:space="preserve">              do not ignore entries starting with . </w:t>
      </w:r>
    </w:p>
    <w:p w14:paraId="07F7EFCC" w14:textId="77777777" w:rsidR="008039C2" w:rsidRDefault="00FF757B">
      <w:pPr>
        <w:pStyle w:val="BodyText"/>
      </w:pPr>
      <w:r>
        <w:t xml:space="preserve">The description section is where the meat of the manual page lies. This describes what the command does and then lists all the options and explains what they do. </w:t>
      </w:r>
    </w:p>
    <w:p w14:paraId="4DB71DFB" w14:textId="77777777" w:rsidR="008039C2" w:rsidRDefault="00FF757B">
      <w:pPr>
        <w:pStyle w:val="Terminal"/>
      </w:pPr>
      <w:r>
        <w:rPr>
          <w:b/>
          <w:bCs/>
        </w:rPr>
        <w:lastRenderedPageBreak/>
        <w:t>AUTHOR</w:t>
      </w:r>
      <w:r>
        <w:t xml:space="preserve"> </w:t>
      </w:r>
      <w:r>
        <w:br/>
      </w:r>
      <w:proofErr w:type="gramStart"/>
      <w:r>
        <w:t xml:space="preserve">       Written</w:t>
      </w:r>
      <w:proofErr w:type="gramEnd"/>
      <w:r>
        <w:t xml:space="preserve"> by Richard Stallman and David MacKenzie. </w:t>
      </w:r>
    </w:p>
    <w:p w14:paraId="0505FADB" w14:textId="77777777" w:rsidR="008039C2" w:rsidRDefault="00FF757B">
      <w:pPr>
        <w:pStyle w:val="Terminal"/>
      </w:pPr>
      <w:r>
        <w:rPr>
          <w:b/>
          <w:bCs/>
        </w:rPr>
        <w:t>COPYRIGHT</w:t>
      </w:r>
      <w:r>
        <w:t xml:space="preserve"> </w:t>
      </w:r>
      <w:r>
        <w:br/>
      </w:r>
      <w:proofErr w:type="gramStart"/>
      <w:r>
        <w:t xml:space="preserve">       Copyright</w:t>
      </w:r>
      <w:proofErr w:type="gramEnd"/>
      <w:r>
        <w:t xml:space="preserve"> © 2008 Free Software Foundation, Inc.  License GPLv3+: GNU GPL version 3 or later &lt;http://gnu.org/licenses/gpl.html&gt; </w:t>
      </w:r>
      <w:r>
        <w:br/>
      </w:r>
      <w:proofErr w:type="gramStart"/>
      <w:r>
        <w:t xml:space="preserve">       This</w:t>
      </w:r>
      <w:proofErr w:type="gramEnd"/>
      <w:r>
        <w:t xml:space="preserve"> is free software: you are free to change and redistribute it.  There is NO WARRANTY, to the extent permitted by law.</w:t>
      </w:r>
    </w:p>
    <w:p w14:paraId="517560C6" w14:textId="77777777" w:rsidR="008039C2" w:rsidRDefault="00FF757B">
      <w:pPr>
        <w:pStyle w:val="BodyText"/>
      </w:pPr>
      <w:r>
        <w:t>The author section identifies the person or persons who write the application. The copyright section is typically where the copyright holders state the licence under which the application is released.</w:t>
      </w:r>
    </w:p>
    <w:p w14:paraId="1F0E7522" w14:textId="77777777" w:rsidR="008039C2" w:rsidRDefault="00FF757B">
      <w:pPr>
        <w:pStyle w:val="Terminal"/>
      </w:pPr>
      <w:r>
        <w:rPr>
          <w:b/>
          <w:bCs/>
        </w:rPr>
        <w:t>REPORTING BUGS</w:t>
      </w:r>
      <w:r>
        <w:t xml:space="preserve"> </w:t>
      </w:r>
      <w:r>
        <w:br/>
      </w:r>
      <w:proofErr w:type="gramStart"/>
      <w:r>
        <w:t xml:space="preserve">       Report</w:t>
      </w:r>
      <w:proofErr w:type="gramEnd"/>
      <w:r>
        <w:t xml:space="preserve"> bugs to &lt;bug-coreutils@gnu.org&gt;.</w:t>
      </w:r>
    </w:p>
    <w:p w14:paraId="08B04DBB" w14:textId="77777777" w:rsidR="008039C2" w:rsidRDefault="00FF757B">
      <w:pPr>
        <w:pStyle w:val="BodyText"/>
      </w:pPr>
      <w:r>
        <w:t>Many manual pages quote an address where bugs should be reported. If you find a bug in any application on a UCS platform, please report it to our Help Desk</w:t>
      </w:r>
      <w:r>
        <w:rPr>
          <w:rStyle w:val="FootnoteAnchor"/>
        </w:rPr>
        <w:footnoteReference w:id="6"/>
      </w:r>
      <w:r>
        <w:t xml:space="preserve"> instead. We’ll take it from there.</w:t>
      </w:r>
    </w:p>
    <w:p w14:paraId="6EA2B122" w14:textId="77777777" w:rsidR="008039C2" w:rsidRDefault="00FF757B">
      <w:pPr>
        <w:pStyle w:val="Terminal"/>
      </w:pPr>
      <w:r>
        <w:rPr>
          <w:b/>
          <w:bCs/>
        </w:rPr>
        <w:t>SEE ALSO</w:t>
      </w:r>
      <w:r>
        <w:t xml:space="preserve"> </w:t>
      </w:r>
      <w:r>
        <w:br/>
      </w:r>
      <w:proofErr w:type="gramStart"/>
      <w:r>
        <w:t xml:space="preserve">       The</w:t>
      </w:r>
      <w:proofErr w:type="gramEnd"/>
      <w:r>
        <w:t xml:space="preserve"> full documentation for ls is maintained as a Texinfo manual.  If the info and ls programs are properly installed at your site, the command </w:t>
      </w:r>
    </w:p>
    <w:p w14:paraId="72725A03" w14:textId="77777777" w:rsidR="008039C2" w:rsidRDefault="00FF757B">
      <w:pPr>
        <w:pStyle w:val="Terminal"/>
      </w:pPr>
      <w:r>
        <w:t xml:space="preserve">             </w:t>
      </w:r>
      <w:proofErr w:type="gramStart"/>
      <w:r>
        <w:t>info</w:t>
      </w:r>
      <w:proofErr w:type="gramEnd"/>
      <w:r>
        <w:t xml:space="preserve"> coreutils 'ls invocation' </w:t>
      </w:r>
    </w:p>
    <w:p w14:paraId="27F41E40" w14:textId="77777777" w:rsidR="008039C2" w:rsidRDefault="00FF757B">
      <w:pPr>
        <w:pStyle w:val="Terminal"/>
      </w:pPr>
      <w:r>
        <w:t xml:space="preserve">      </w:t>
      </w:r>
      <w:proofErr w:type="gramStart"/>
      <w:r>
        <w:t>should</w:t>
      </w:r>
      <w:proofErr w:type="gramEnd"/>
      <w:r>
        <w:t xml:space="preserve"> give you access to the complete manual.</w:t>
      </w:r>
    </w:p>
    <w:p w14:paraId="5B394C26" w14:textId="77777777" w:rsidR="008039C2" w:rsidRDefault="00FF757B">
      <w:pPr>
        <w:pStyle w:val="BodyText"/>
      </w:pPr>
      <w:r>
        <w:t>The final section can be used either to direct the reader to further information or to related commands. This manual page refers the reader to another source of information provided by the “</w:t>
      </w:r>
      <w:r>
        <w:rPr>
          <w:rStyle w:val="Teletype"/>
        </w:rPr>
        <w:t>info</w:t>
      </w:r>
      <w:r>
        <w:t xml:space="preserve">” command. We don’t describe this command in this </w:t>
      </w:r>
      <w:proofErr w:type="gramStart"/>
      <w:r>
        <w:t>course</w:t>
      </w:r>
      <w:proofErr w:type="gramEnd"/>
      <w:r>
        <w:t xml:space="preserve"> as its user interface can be rather confusing.</w:t>
      </w:r>
    </w:p>
    <w:p w14:paraId="402B31E9" w14:textId="77777777" w:rsidR="008039C2" w:rsidRDefault="008039C2"/>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0C4CA2F2" w14:textId="77777777">
        <w:tc>
          <w:tcPr>
            <w:tcW w:w="1124" w:type="dxa"/>
            <w:shd w:val="clear" w:color="auto" w:fill="auto"/>
          </w:tcPr>
          <w:p w14:paraId="542684E5"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64C52972" w14:textId="77777777" w:rsidR="008039C2" w:rsidRDefault="00FF757B">
            <w:pPr>
              <w:pStyle w:val="TableContents"/>
            </w:pPr>
            <w:r>
              <w:t>[5 minutes]</w:t>
            </w:r>
          </w:p>
        </w:tc>
        <w:tc>
          <w:tcPr>
            <w:tcW w:w="7246" w:type="dxa"/>
            <w:shd w:val="clear" w:color="auto" w:fill="auto"/>
          </w:tcPr>
          <w:p w14:paraId="7AD3D599" w14:textId="77777777" w:rsidR="008039C2" w:rsidRDefault="00FF757B">
            <w:pPr>
              <w:pStyle w:val="TableContents"/>
              <w:numPr>
                <w:ilvl w:val="8"/>
                <w:numId w:val="2"/>
              </w:numPr>
              <w:rPr>
                <w:b/>
                <w:bCs/>
              </w:rPr>
            </w:pPr>
            <w:r>
              <w:rPr>
                <w:b/>
                <w:bCs/>
              </w:rPr>
              <w:t> </w:t>
            </w:r>
          </w:p>
          <w:p w14:paraId="2BB650F5" w14:textId="77777777" w:rsidR="008039C2" w:rsidRDefault="00FF757B">
            <w:pPr>
              <w:pStyle w:val="BodyText"/>
            </w:pPr>
            <w:r>
              <w:t>Use “</w:t>
            </w:r>
            <w:r>
              <w:rPr>
                <w:rStyle w:val="Teletype"/>
              </w:rPr>
              <w:t>man ls</w:t>
            </w:r>
            <w:r>
              <w:t xml:space="preserve">” to find the short and long options to reverse the order that </w:t>
            </w:r>
            <w:r>
              <w:rPr>
                <w:rStyle w:val="Teletype"/>
              </w:rPr>
              <w:t>ls</w:t>
            </w:r>
            <w:r>
              <w:t xml:space="preserve"> lists its files in. Try them.</w:t>
            </w:r>
          </w:p>
        </w:tc>
      </w:tr>
    </w:tbl>
    <w:p w14:paraId="7313CC84" w14:textId="77777777" w:rsidR="008039C2" w:rsidRDefault="008039C2">
      <w:pPr>
        <w:pStyle w:val="BodyText"/>
      </w:pP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0AB1383F" w14:textId="77777777">
        <w:tc>
          <w:tcPr>
            <w:tcW w:w="1124" w:type="dxa"/>
            <w:shd w:val="clear" w:color="auto" w:fill="auto"/>
          </w:tcPr>
          <w:p w14:paraId="5999E368"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7FB5E591" w14:textId="77777777" w:rsidR="008039C2" w:rsidRDefault="00FF757B">
            <w:pPr>
              <w:pStyle w:val="TableContents"/>
            </w:pPr>
            <w:r>
              <w:t xml:space="preserve">There is a common expression used among the Unix community: “RTFM”. </w:t>
            </w:r>
          </w:p>
          <w:p w14:paraId="0034F540" w14:textId="77777777" w:rsidR="008039C2" w:rsidRDefault="00FF757B">
            <w:pPr>
              <w:pStyle w:val="TableContents"/>
            </w:pPr>
            <w:proofErr w:type="gramStart"/>
            <w:r>
              <w:t>It is used by an expert</w:t>
            </w:r>
            <w:proofErr w:type="gramEnd"/>
            <w:r>
              <w:t xml:space="preserve"> when a user asks the busy geek a question that can be answered by perusing the manual page. It stands for “</w:t>
            </w:r>
            <w:r>
              <w:rPr>
                <w:rStyle w:val="StrongEmphasis"/>
              </w:rPr>
              <w:t>R</w:t>
            </w:r>
            <w:r>
              <w:t xml:space="preserve">ead </w:t>
            </w:r>
            <w:r>
              <w:rPr>
                <w:rStyle w:val="StrongEmphasis"/>
              </w:rPr>
              <w:t>T</w:t>
            </w:r>
            <w:r>
              <w:t xml:space="preserve">he </w:t>
            </w:r>
            <w:r>
              <w:rPr>
                <w:rStyle w:val="StrongEmphasis"/>
              </w:rPr>
              <w:t>F</w:t>
            </w:r>
            <w:r>
              <w:t xml:space="preserve">ine </w:t>
            </w:r>
            <w:r>
              <w:rPr>
                <w:rStyle w:val="StrongEmphasis"/>
              </w:rPr>
              <w:t>M</w:t>
            </w:r>
            <w:r>
              <w:t>anual”. Honest.</w:t>
            </w:r>
          </w:p>
        </w:tc>
      </w:tr>
    </w:tbl>
    <w:p w14:paraId="4BC791DE" w14:textId="77777777" w:rsidR="008039C2" w:rsidRDefault="008039C2">
      <w:pPr>
        <w:pStyle w:val="BodyText"/>
      </w:pPr>
    </w:p>
    <w:p w14:paraId="4233D6B8" w14:textId="77777777" w:rsidR="008039C2" w:rsidRDefault="00FF757B">
      <w:pPr>
        <w:pStyle w:val="Heading1"/>
      </w:pPr>
      <w:bookmarkStart w:id="33" w:name="_Toc388185720"/>
      <w:r>
        <w:lastRenderedPageBreak/>
        <w:t>Launching graphical applications from the command line</w:t>
      </w:r>
      <w:bookmarkEnd w:id="33"/>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79CA3319" w14:textId="77777777">
        <w:tc>
          <w:tcPr>
            <w:tcW w:w="1124" w:type="dxa"/>
            <w:shd w:val="clear" w:color="auto" w:fill="auto"/>
          </w:tcPr>
          <w:p w14:paraId="59C11CAC"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6075C56E" w14:textId="77777777" w:rsidR="008039C2" w:rsidRDefault="00FF757B">
            <w:pPr>
              <w:pStyle w:val="TableContents"/>
            </w:pPr>
            <w:r>
              <w:t>This section requires that you be running in a graphical terminal window rather than in a text console. Please remember to be patient when switching between consoles.</w:t>
            </w:r>
          </w:p>
          <w:p w14:paraId="2123E9B9" w14:textId="77777777" w:rsidR="008039C2" w:rsidRDefault="00FF757B">
            <w:pPr>
              <w:pStyle w:val="TableContents"/>
            </w:pPr>
            <w:r>
              <w:t>If you are already running a web browser, please kill it off before starting this section.</w:t>
            </w:r>
          </w:p>
        </w:tc>
      </w:tr>
    </w:tbl>
    <w:p w14:paraId="5D173E91" w14:textId="77777777" w:rsidR="008039C2" w:rsidRDefault="00FF757B">
      <w:pPr>
        <w:pStyle w:val="BodyText"/>
      </w:pPr>
      <w:r>
        <w:t xml:space="preserve">Now that we have a command line we can use it to launch more useful commands than just </w:t>
      </w:r>
      <w:r>
        <w:rPr>
          <w:rStyle w:val="Teletype"/>
        </w:rPr>
        <w:t>ls</w:t>
      </w:r>
      <w:r>
        <w:t xml:space="preserve">. For example we can launch the Firefox web browser. </w:t>
      </w:r>
    </w:p>
    <w:p w14:paraId="5FC81D83" w14:textId="77777777" w:rsidR="008039C2" w:rsidRDefault="00FF757B">
      <w:pPr>
        <w:pStyle w:val="Heading2"/>
      </w:pPr>
      <w:bookmarkStart w:id="34" w:name="_Toc388185721"/>
      <w:r>
        <w:t>Background commands</w:t>
      </w:r>
      <w:bookmarkEnd w:id="34"/>
    </w:p>
    <w:p w14:paraId="1B210674" w14:textId="77777777" w:rsidR="008039C2" w:rsidRDefault="00FF757B">
      <w:pPr>
        <w:pStyle w:val="BodyText"/>
      </w:pPr>
      <w:r>
        <w:t>For these examples, please quit any currently running browsers you may have.</w:t>
      </w:r>
    </w:p>
    <w:p w14:paraId="5D015E24" w14:textId="77777777" w:rsidR="008039C2" w:rsidRDefault="00FF757B">
      <w:pPr>
        <w:pStyle w:val="BodyText"/>
      </w:pPr>
      <w:r>
        <w:t>We give the command “</w:t>
      </w:r>
      <w:r>
        <w:rPr>
          <w:rStyle w:val="Teletype"/>
        </w:rPr>
        <w:t>firefox</w:t>
      </w:r>
      <w:r>
        <w:t>”, with a lower case “</w:t>
      </w:r>
      <w:r>
        <w:rPr>
          <w:rStyle w:val="Teletype"/>
        </w:rPr>
        <w:t>f</w:t>
      </w:r>
      <w:r>
        <w:t>”.</w:t>
      </w:r>
    </w:p>
    <w:p w14:paraId="1885684B" w14:textId="77777777" w:rsidR="008039C2" w:rsidRDefault="00FF757B">
      <w:pPr>
        <w:pStyle w:val="Terminal"/>
      </w:pPr>
      <w:proofErr w:type="gramStart"/>
      <w:r>
        <w:t>pcphxtr01</w:t>
      </w:r>
      <w:proofErr w:type="gramEnd"/>
      <w:r>
        <w:t xml:space="preserve">:~$ </w:t>
      </w:r>
      <w:r>
        <w:rPr>
          <w:rStyle w:val="UserEntry"/>
        </w:rPr>
        <w:t>firefox↵</w:t>
      </w:r>
    </w:p>
    <w:p w14:paraId="50FEB739" w14:textId="77777777" w:rsidR="008039C2" w:rsidRDefault="00FF757B">
      <w:pPr>
        <w:pStyle w:val="BodyText"/>
      </w:pPr>
      <w:r>
        <w:t>(For reasons that will become clear soon we are explicitly showing when the Return key, [↵], is being pressed.)</w:t>
      </w:r>
    </w:p>
    <w:p w14:paraId="56C7E577" w14:textId="77777777" w:rsidR="008039C2" w:rsidRDefault="00FF757B">
      <w:pPr>
        <w:pStyle w:val="BodyText"/>
      </w:pPr>
      <w:r>
        <w:t>The Firefox web browser launches but in the terminal window the prompt has not been returned. We type “</w:t>
      </w:r>
      <w:r>
        <w:rPr>
          <w:rStyle w:val="Teletype"/>
        </w:rPr>
        <w:t>ls</w:t>
      </w:r>
      <w:r>
        <w:t>” (and press [↵]) but nothing happens (yet).</w:t>
      </w:r>
    </w:p>
    <w:p w14:paraId="4DBAE550" w14:textId="77777777" w:rsidR="008039C2" w:rsidRDefault="00FF757B">
      <w:pPr>
        <w:pStyle w:val="Terminal"/>
      </w:pPr>
      <w:proofErr w:type="gramStart"/>
      <w:r>
        <w:t>pcphxtr01</w:t>
      </w:r>
      <w:proofErr w:type="gramEnd"/>
      <w:r>
        <w:t xml:space="preserve">:~$ </w:t>
      </w:r>
      <w:r>
        <w:rPr>
          <w:rStyle w:val="UserEntry"/>
        </w:rPr>
        <w:t>firefox↵</w:t>
      </w:r>
    </w:p>
    <w:p w14:paraId="15FC1B29" w14:textId="77777777" w:rsidR="008039C2" w:rsidRDefault="00FF757B">
      <w:pPr>
        <w:pStyle w:val="Terminal"/>
      </w:pPr>
      <w:proofErr w:type="gramStart"/>
      <w:r>
        <w:rPr>
          <w:rStyle w:val="UserEntry"/>
        </w:rPr>
        <w:t>ls↵</w:t>
      </w:r>
      <w:proofErr w:type="gramEnd"/>
    </w:p>
    <w:p w14:paraId="03AAB95B" w14:textId="77777777" w:rsidR="008039C2" w:rsidRDefault="00FF757B">
      <w:pPr>
        <w:pStyle w:val="BodyText"/>
      </w:pPr>
      <w:r>
        <w:t xml:space="preserve">Now we quit the browser from the browser's menus (File→Quit) and we see that the prompt comes back, the </w:t>
      </w:r>
      <w:r>
        <w:rPr>
          <w:rStyle w:val="Teletype"/>
        </w:rPr>
        <w:t>ls</w:t>
      </w:r>
      <w:r>
        <w:t xml:space="preserve"> command is repeated at it, and then run:</w:t>
      </w:r>
    </w:p>
    <w:p w14:paraId="47959A25" w14:textId="77777777" w:rsidR="008039C2" w:rsidRDefault="00FF757B">
      <w:pPr>
        <w:pStyle w:val="Terminal"/>
      </w:pPr>
      <w:proofErr w:type="gramStart"/>
      <w:r>
        <w:t>pcphxtr01</w:t>
      </w:r>
      <w:proofErr w:type="gramEnd"/>
      <w:r>
        <w:t xml:space="preserve">:~$ </w:t>
      </w:r>
      <w:r>
        <w:rPr>
          <w:rStyle w:val="UserEntry"/>
        </w:rPr>
        <w:t>firefox↵</w:t>
      </w:r>
    </w:p>
    <w:p w14:paraId="51475F39" w14:textId="77777777" w:rsidR="008039C2" w:rsidRDefault="00FF757B">
      <w:pPr>
        <w:pStyle w:val="Terminal"/>
      </w:pPr>
      <w:proofErr w:type="gramStart"/>
      <w:r>
        <w:rPr>
          <w:rStyle w:val="UserEntry"/>
        </w:rPr>
        <w:t>ls↵</w:t>
      </w:r>
      <w:proofErr w:type="gramEnd"/>
    </w:p>
    <w:p w14:paraId="3A1CE91F" w14:textId="77777777" w:rsidR="008039C2" w:rsidRDefault="00FF757B">
      <w:pPr>
        <w:pStyle w:val="Terminal"/>
      </w:pPr>
      <w:proofErr w:type="gramStart"/>
      <w:r>
        <w:t>pcphxtr01</w:t>
      </w:r>
      <w:proofErr w:type="gramEnd"/>
      <w:r>
        <w:t xml:space="preserve">:~$ </w:t>
      </w:r>
      <w:r>
        <w:rPr>
          <w:rStyle w:val="UserEntry"/>
        </w:rPr>
        <w:t>ls</w:t>
      </w:r>
      <w:r>
        <w:br/>
        <w:t>Appscfg.PWF  Desktop  Library  My Music  My Pictures  My Video  Unix Intro</w:t>
      </w:r>
    </w:p>
    <w:p w14:paraId="022814D2" w14:textId="77777777" w:rsidR="008039C2" w:rsidRDefault="00FF757B">
      <w:pPr>
        <w:pStyle w:val="Terminal"/>
      </w:pPr>
      <w:proofErr w:type="gramStart"/>
      <w:r>
        <w:t>pcphxtr01</w:t>
      </w:r>
      <w:proofErr w:type="gramEnd"/>
      <w:r>
        <w:t xml:space="preserve">:~$ </w:t>
      </w:r>
    </w:p>
    <w:p w14:paraId="56B36580" w14:textId="77777777" w:rsidR="008039C2" w:rsidRDefault="00FF757B">
      <w:pPr>
        <w:pStyle w:val="BodyText"/>
      </w:pPr>
      <w: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t>”:</w:t>
      </w:r>
    </w:p>
    <w:p w14:paraId="3B49B598" w14:textId="77777777" w:rsidR="008039C2" w:rsidRDefault="00FF757B">
      <w:pPr>
        <w:pStyle w:val="Terminal"/>
      </w:pPr>
      <w:proofErr w:type="gramStart"/>
      <w:r>
        <w:t>pcphxtr01</w:t>
      </w:r>
      <w:proofErr w:type="gramEnd"/>
      <w:r>
        <w:t xml:space="preserve">:~$ </w:t>
      </w:r>
      <w:r>
        <w:rPr>
          <w:rStyle w:val="UserEntry"/>
        </w:rPr>
        <w:t>firefox &amp;</w:t>
      </w:r>
      <w:r>
        <w:rPr>
          <w:rStyle w:val="UserEntry"/>
        </w:rPr>
        <w:br/>
      </w:r>
      <w:r>
        <w:t>[1] 7941</w:t>
      </w:r>
    </w:p>
    <w:p w14:paraId="15C86DC0" w14:textId="77777777" w:rsidR="008039C2" w:rsidRDefault="00FF757B">
      <w:pPr>
        <w:pStyle w:val="Terminal"/>
      </w:pPr>
      <w:proofErr w:type="gramStart"/>
      <w:r>
        <w:t>pcphxtr01</w:t>
      </w:r>
      <w:proofErr w:type="gramEnd"/>
      <w:r>
        <w:t>:~$</w:t>
      </w:r>
    </w:p>
    <w:p w14:paraId="452716F2" w14:textId="77777777" w:rsidR="008039C2" w:rsidRDefault="00FF757B">
      <w:pPr>
        <w:pStyle w:val="BodyText"/>
      </w:pPr>
      <w:r>
        <w:t xml:space="preserve">This time the prompt did come back immediately; the shell did not wait for the command to complete before asking for further instructions. We could now run </w:t>
      </w:r>
      <w:r>
        <w:rPr>
          <w:rStyle w:val="Teletype"/>
        </w:rPr>
        <w:t>ls</w:t>
      </w:r>
      <w:r>
        <w:t xml:space="preserve"> again if we wanted for immediate results.</w:t>
      </w:r>
    </w:p>
    <w:p w14:paraId="07A82499" w14:textId="77777777" w:rsidR="008039C2" w:rsidRDefault="00FF757B">
      <w:pPr>
        <w:pStyle w:val="BodyText"/>
      </w:pPr>
      <w:r>
        <w:t>The “</w:t>
      </w:r>
      <w:r>
        <w:rPr>
          <w:rStyle w:val="Teletype"/>
        </w:rPr>
        <w:t>[1]</w:t>
      </w:r>
      <w:r>
        <w:t xml:space="preserve">” means that this is the first job we have in the background for this session. The number, </w:t>
      </w:r>
      <w:r>
        <w:rPr>
          <w:rStyle w:val="Teletype"/>
        </w:rPr>
        <w:t>7941</w:t>
      </w:r>
      <w:r>
        <w:t xml:space="preserve"> in the example above, is a numerical identifier (the “process id”) for this backgrounded command. We don't need to know about it, but yours will almost certainly be a different number.</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7C7D9650" w14:textId="77777777">
        <w:tc>
          <w:tcPr>
            <w:tcW w:w="1124" w:type="dxa"/>
            <w:shd w:val="clear" w:color="auto" w:fill="auto"/>
          </w:tcPr>
          <w:p w14:paraId="5890BD86"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43C3A382" w14:textId="77777777" w:rsidR="008039C2" w:rsidRDefault="00FF757B">
            <w:pPr>
              <w:pStyle w:val="BodyText"/>
            </w:pPr>
            <w:r>
              <w:t>During the course of this chapter you may see some warning messages appear, for example:</w:t>
            </w:r>
          </w:p>
          <w:p w14:paraId="4364864C" w14:textId="77777777" w:rsidR="008039C2" w:rsidRDefault="00FF757B">
            <w:pPr>
              <w:pStyle w:val="Terminal"/>
            </w:pPr>
            <w:proofErr w:type="gramStart"/>
            <w:r>
              <w:t>pcphxtr01</w:t>
            </w:r>
            <w:proofErr w:type="gramEnd"/>
            <w:r>
              <w:t xml:space="preserve">:~$ </w:t>
            </w:r>
            <w:r>
              <w:rPr>
                <w:rStyle w:val="UserEntry"/>
              </w:rPr>
              <w:t>firefox &amp;</w:t>
            </w:r>
            <w:r>
              <w:rPr>
                <w:rStyle w:val="UserEntry"/>
              </w:rPr>
              <w:br/>
            </w:r>
            <w:r>
              <w:t>[1] 7941</w:t>
            </w:r>
          </w:p>
          <w:p w14:paraId="0280E3CF" w14:textId="77777777" w:rsidR="008039C2" w:rsidRDefault="00FF757B">
            <w:pPr>
              <w:pStyle w:val="Terminal"/>
            </w:pPr>
            <w:proofErr w:type="gramStart"/>
            <w:r>
              <w:t>pcphxtr01</w:t>
            </w:r>
            <w:proofErr w:type="gramEnd"/>
            <w:r>
              <w:t xml:space="preserve">:~$ *** nss-shared-helper: Shared database disabled (set NSS_USE_SHARED_DB to enable). </w:t>
            </w:r>
          </w:p>
          <w:p w14:paraId="25B039A4" w14:textId="77777777" w:rsidR="008039C2" w:rsidRDefault="00FF757B">
            <w:pPr>
              <w:pStyle w:val="Terminal"/>
            </w:pPr>
            <w:r>
              <w:t>NPP_</w:t>
            </w:r>
            <w:proofErr w:type="gramStart"/>
            <w:r>
              <w:t>GetValue(</w:t>
            </w:r>
            <w:proofErr w:type="gramEnd"/>
            <w:r>
              <w:t xml:space="preserve">) </w:t>
            </w:r>
          </w:p>
          <w:p w14:paraId="74A02052" w14:textId="77777777" w:rsidR="008039C2" w:rsidRDefault="00FF757B">
            <w:pPr>
              <w:pStyle w:val="Terminal"/>
            </w:pPr>
            <w:r>
              <w:t>NPP_</w:t>
            </w:r>
            <w:proofErr w:type="gramStart"/>
            <w:r>
              <w:t>GetValue(</w:t>
            </w:r>
            <w:proofErr w:type="gramEnd"/>
            <w:r>
              <w:t>)</w:t>
            </w:r>
          </w:p>
          <w:p w14:paraId="3E04CF2B" w14:textId="77777777" w:rsidR="008039C2" w:rsidRDefault="00FF757B">
            <w:pPr>
              <w:pStyle w:val="BodyText"/>
            </w:pPr>
            <w:r>
              <w:lastRenderedPageBreak/>
              <w:t>Don't worry about these. Graphical commands are quite noisy like this because their authors know that you don't get to see the messages if you launch the application graphically.</w:t>
            </w:r>
          </w:p>
          <w:p w14:paraId="598C7551" w14:textId="77777777" w:rsidR="008039C2" w:rsidRDefault="00FF757B">
            <w:pPr>
              <w:pStyle w:val="BodyText"/>
            </w:pPr>
            <w:r>
              <w:t>Note that because the command is running in the background these messages arrive “asynchronously”. This means thet they arrive whenever they want and not in response to you doing anything. If they cause you to lose track of your prompt, just press [↵] to get another.</w:t>
            </w:r>
          </w:p>
        </w:tc>
      </w:tr>
    </w:tbl>
    <w:p w14:paraId="78FC7EDC" w14:textId="77777777" w:rsidR="008039C2" w:rsidRDefault="00FF757B">
      <w:pPr>
        <w:pStyle w:val="BodyText"/>
      </w:pPr>
      <w:r>
        <w:lastRenderedPageBreak/>
        <w:t>There is one more feature to observe. We started the Firefox application from this shell and this shell gets informed when it finishes. If we close down Firefox from its menus (File→Quit) then we get a notification the next time a prompt is produced by the shell:</w:t>
      </w:r>
    </w:p>
    <w:p w14:paraId="099BAB3F" w14:textId="77777777" w:rsidR="008039C2" w:rsidRDefault="00FF757B">
      <w:pPr>
        <w:pStyle w:val="Terminal"/>
      </w:pPr>
      <w:proofErr w:type="gramStart"/>
      <w:r>
        <w:t>pcphxtr01</w:t>
      </w:r>
      <w:proofErr w:type="gramEnd"/>
      <w:r>
        <w:t xml:space="preserve">:~$ </w:t>
      </w:r>
    </w:p>
    <w:p w14:paraId="340543F7" w14:textId="77777777" w:rsidR="008039C2" w:rsidRDefault="00FF757B">
      <w:pPr>
        <w:pStyle w:val="Terminal"/>
      </w:pPr>
      <w:r>
        <w:t>[1]</w:t>
      </w:r>
      <w:proofErr w:type="gramStart"/>
      <w:r>
        <w:t>+  Done</w:t>
      </w:r>
      <w:proofErr w:type="gramEnd"/>
      <w:r>
        <w:t xml:space="preserve">                    firefox</w:t>
      </w:r>
    </w:p>
    <w:p w14:paraId="490D176C" w14:textId="77777777" w:rsidR="008039C2" w:rsidRDefault="00FF757B">
      <w:pPr>
        <w:pStyle w:val="Terminal"/>
      </w:pPr>
      <w:proofErr w:type="gramStart"/>
      <w:r>
        <w:t>pcphxtr01</w:t>
      </w:r>
      <w:proofErr w:type="gramEnd"/>
      <w:r>
        <w:t xml:space="preserve">:~$ </w:t>
      </w:r>
    </w:p>
    <w:p w14:paraId="16486906" w14:textId="77777777" w:rsidR="008039C2" w:rsidRDefault="00FF757B">
      <w:pPr>
        <w:pStyle w:val="BodyText"/>
      </w:pPr>
      <w:r>
        <w:t>The message “</w:t>
      </w:r>
      <w:r>
        <w:rPr>
          <w:rStyle w:val="Teletype"/>
        </w:rPr>
        <w:t>Done</w:t>
      </w:r>
      <w:r>
        <w:t>” indicates that the program terminated normally. You may get other messages if the program crashes.</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0AB91894" w14:textId="77777777">
        <w:tc>
          <w:tcPr>
            <w:tcW w:w="1124" w:type="dxa"/>
            <w:shd w:val="clear" w:color="auto" w:fill="auto"/>
          </w:tcPr>
          <w:p w14:paraId="72F1B609"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3DE17393" w14:textId="77777777" w:rsidR="008039C2" w:rsidRDefault="00FF757B">
            <w:pPr>
              <w:pStyle w:val="TableContents"/>
            </w:pPr>
            <w:r>
              <w:t>[5 minutes]</w:t>
            </w:r>
          </w:p>
        </w:tc>
        <w:tc>
          <w:tcPr>
            <w:tcW w:w="7246" w:type="dxa"/>
            <w:shd w:val="clear" w:color="auto" w:fill="auto"/>
          </w:tcPr>
          <w:p w14:paraId="0D1BB56F" w14:textId="77777777" w:rsidR="008039C2" w:rsidRDefault="00FF757B">
            <w:pPr>
              <w:pStyle w:val="TableContents"/>
              <w:numPr>
                <w:ilvl w:val="8"/>
                <w:numId w:val="2"/>
              </w:numPr>
              <w:rPr>
                <w:b/>
                <w:bCs/>
              </w:rPr>
            </w:pPr>
            <w:r>
              <w:rPr>
                <w:b/>
                <w:bCs/>
              </w:rPr>
              <w:t> </w:t>
            </w:r>
          </w:p>
          <w:p w14:paraId="7B0C0D6E" w14:textId="77777777" w:rsidR="008039C2" w:rsidRDefault="00FF757B">
            <w:pPr>
              <w:pStyle w:val="BodyText"/>
              <w:numPr>
                <w:ilvl w:val="0"/>
                <w:numId w:val="7"/>
              </w:numPr>
            </w:pPr>
            <w:r>
              <w:t xml:space="preserve">Run the </w:t>
            </w:r>
            <w:r>
              <w:rPr>
                <w:rStyle w:val="Teletype"/>
              </w:rPr>
              <w:t>xeyes</w:t>
            </w:r>
            <w:r>
              <w:t xml:space="preserve"> command in the background. It should get a “</w:t>
            </w:r>
            <w:r>
              <w:rPr>
                <w:rStyle w:val="Teletype"/>
              </w:rPr>
              <w:t>[1]</w:t>
            </w:r>
            <w:r>
              <w:t>”.</w:t>
            </w:r>
          </w:p>
          <w:p w14:paraId="186C3850" w14:textId="77777777" w:rsidR="008039C2" w:rsidRDefault="00FF757B">
            <w:pPr>
              <w:pStyle w:val="BodyText"/>
              <w:numPr>
                <w:ilvl w:val="0"/>
                <w:numId w:val="7"/>
              </w:numPr>
            </w:pPr>
            <w:r>
              <w:t>Run Firefox too. It should get a “</w:t>
            </w:r>
            <w:r>
              <w:rPr>
                <w:rStyle w:val="Teletype"/>
              </w:rPr>
              <w:t>[2]</w:t>
            </w:r>
            <w:r>
              <w:t>”.</w:t>
            </w:r>
          </w:p>
        </w:tc>
      </w:tr>
    </w:tbl>
    <w:p w14:paraId="79F08C20" w14:textId="77777777" w:rsidR="008039C2" w:rsidRDefault="00FF757B">
      <w:pPr>
        <w:pStyle w:val="Heading2"/>
      </w:pPr>
      <w:bookmarkStart w:id="35" w:name="_Toc388185722"/>
      <w:r>
        <w:t>Job control</w:t>
      </w:r>
      <w:bookmarkEnd w:id="35"/>
    </w:p>
    <w:p w14:paraId="1C3CA7D4" w14:textId="77777777" w:rsidR="008039C2" w:rsidRDefault="00FF757B">
      <w:pPr>
        <w:pStyle w:val="BodyText"/>
      </w:pPr>
      <w:r>
        <w:t>What can you do if you have already launched a graphical application but forgot to add the ampersand?</w:t>
      </w:r>
    </w:p>
    <w:p w14:paraId="5DFF41C3" w14:textId="77777777" w:rsidR="008039C2" w:rsidRDefault="00FF757B">
      <w:pPr>
        <w:pStyle w:val="BodyText"/>
      </w:pPr>
      <w:r>
        <w:t>There are facilities for taking a running job and moving it into the background. The process comes in two stages: first we stop the running program (“stop” as in “pause” rather than “finish”) and then we restart it in the background.</w:t>
      </w:r>
    </w:p>
    <w:p w14:paraId="248AB633" w14:textId="77777777" w:rsidR="008039C2" w:rsidRDefault="00FF757B">
      <w:pPr>
        <w:pStyle w:val="BodyText"/>
      </w:pPr>
      <w:r>
        <w:t xml:space="preserve">We will use a second instance of </w:t>
      </w:r>
      <w:r>
        <w:rPr>
          <w:rStyle w:val="Teletype"/>
        </w:rPr>
        <w:t>xeyes</w:t>
      </w:r>
      <w:r>
        <w:t xml:space="preserve"> as an example. First we start it in the foreground (i.e. without the ampersand):</w:t>
      </w:r>
    </w:p>
    <w:p w14:paraId="787C8CA1" w14:textId="77777777" w:rsidR="008039C2" w:rsidRDefault="00FF757B">
      <w:pPr>
        <w:pStyle w:val="Terminal"/>
      </w:pPr>
      <w:proofErr w:type="gramStart"/>
      <w:r>
        <w:t>pcphxtr01</w:t>
      </w:r>
      <w:proofErr w:type="gramEnd"/>
      <w:r>
        <w:t xml:space="preserve">:~$ </w:t>
      </w:r>
      <w:r>
        <w:rPr>
          <w:rStyle w:val="UserEntry"/>
        </w:rPr>
        <w:t>xeyes</w:t>
      </w:r>
    </w:p>
    <w:p w14:paraId="5D2BEEFA" w14:textId="77777777" w:rsidR="008039C2" w:rsidRDefault="00FF757B">
      <w:pPr>
        <w:pStyle w:val="BodyText"/>
      </w:pPr>
      <w:r>
        <w:t>To stop the job we press [Ctrl]+[Z]:</w:t>
      </w:r>
    </w:p>
    <w:p w14:paraId="797BDBA3" w14:textId="77777777" w:rsidR="008039C2" w:rsidRDefault="00FF757B">
      <w:pPr>
        <w:pStyle w:val="Terminal"/>
      </w:pPr>
      <w:proofErr w:type="gramStart"/>
      <w:r>
        <w:t>pcphxtr01</w:t>
      </w:r>
      <w:proofErr w:type="gramEnd"/>
      <w:r>
        <w:t xml:space="preserve">:~$ </w:t>
      </w:r>
      <w:r>
        <w:rPr>
          <w:rStyle w:val="UserEntry"/>
        </w:rPr>
        <w:t>xeyes</w:t>
      </w:r>
      <w:r>
        <w:br/>
        <w:t xml:space="preserve">^Z </w:t>
      </w:r>
      <w:r>
        <w:br/>
        <w:t>[3]+  Stopped                 xeyes</w:t>
      </w:r>
    </w:p>
    <w:p w14:paraId="1FA5EEDC" w14:textId="77777777" w:rsidR="008039C2" w:rsidRDefault="00FF757B">
      <w:pPr>
        <w:pStyle w:val="Terminal"/>
      </w:pPr>
      <w:proofErr w:type="gramStart"/>
      <w:r>
        <w:t>pcphxtr01</w:t>
      </w:r>
      <w:proofErr w:type="gramEnd"/>
      <w:r>
        <w:t xml:space="preserve">:~$ </w:t>
      </w:r>
    </w:p>
    <w:p w14:paraId="3BC91E1A" w14:textId="77777777" w:rsidR="008039C2" w:rsidRDefault="00FF757B">
      <w:pPr>
        <w:pStyle w:val="BodyText"/>
      </w:pPr>
      <w:r>
        <w:t>The “</w:t>
      </w:r>
      <w:r>
        <w:rPr>
          <w:rStyle w:val="Teletype"/>
        </w:rPr>
        <w:t>[3]</w:t>
      </w:r>
      <w:r>
        <w:t>” means that this is the third command we have either backgrounded or stopped (if the two commands from the exercise are still running). The “</w:t>
      </w:r>
      <w:r>
        <w:rPr>
          <w:rStyle w:val="Teletype"/>
        </w:rPr>
        <w:t>Stopped</w:t>
      </w:r>
      <w:r>
        <w:t xml:space="preserve">” says that it's stopped, obviously. This is followed by the command itself. </w:t>
      </w:r>
    </w:p>
    <w:p w14:paraId="2D949D6B" w14:textId="77777777" w:rsidR="008039C2" w:rsidRDefault="00FF757B">
      <w:pPr>
        <w:pStyle w:val="BodyText"/>
      </w:pPr>
      <w:r>
        <w:t xml:space="preserve">At this point we have the prompt back but the </w:t>
      </w:r>
      <w:r>
        <w:rPr>
          <w:rStyle w:val="Teletype"/>
        </w:rPr>
        <w:t>xeyes</w:t>
      </w:r>
      <w:r>
        <w:t xml:space="preserve"> program isn't active; it's stopped. Try moving a terminal window over the </w:t>
      </w:r>
      <w:r>
        <w:rPr>
          <w:rStyle w:val="Teletype"/>
        </w:rPr>
        <w:t>xeyes</w:t>
      </w:r>
      <w:r>
        <w:t xml:space="preserve"> window. You will see that the </w:t>
      </w:r>
      <w:r>
        <w:rPr>
          <w:rStyle w:val="Teletype"/>
        </w:rPr>
        <w:t>xeyes</w:t>
      </w:r>
      <w:r>
        <w:t xml:space="preserve"> program doesn't track the pointer any more or even redraw itself properly; it's </w:t>
      </w:r>
      <w:r>
        <w:rPr>
          <w:rStyle w:val="Emphasis"/>
        </w:rPr>
        <w:t>completely</w:t>
      </w:r>
      <w:r>
        <w:t xml:space="preserve"> inactive.</w:t>
      </w:r>
    </w:p>
    <w:p w14:paraId="3967E0C5" w14:textId="77777777" w:rsidR="008039C2" w:rsidRDefault="00FF757B">
      <w:pPr>
        <w:pStyle w:val="BodyText"/>
      </w:pPr>
      <w:r>
        <w:t>Now we restart it in the background. To do this we issue the command “</w:t>
      </w:r>
      <w:r>
        <w:rPr>
          <w:rStyle w:val="Teletype"/>
        </w:rPr>
        <w:t>bg</w:t>
      </w:r>
      <w:r>
        <w:t>” (for “</w:t>
      </w:r>
      <w:r>
        <w:rPr>
          <w:rStyle w:val="StrongEmphasis"/>
        </w:rPr>
        <w:t>b</w:t>
      </w:r>
      <w:r>
        <w:t>ack</w:t>
      </w:r>
      <w:r>
        <w:rPr>
          <w:rStyle w:val="StrongEmphasis"/>
        </w:rPr>
        <w:t>g</w:t>
      </w:r>
      <w:r>
        <w:t xml:space="preserve">round”). </w:t>
      </w:r>
    </w:p>
    <w:p w14:paraId="6126C9AB" w14:textId="77777777" w:rsidR="008039C2" w:rsidRDefault="00FF757B">
      <w:pPr>
        <w:pStyle w:val="Terminal"/>
      </w:pPr>
      <w:proofErr w:type="gramStart"/>
      <w:r>
        <w:t>pcphxtr01</w:t>
      </w:r>
      <w:proofErr w:type="gramEnd"/>
      <w:r>
        <w:t xml:space="preserve">:~$ </w:t>
      </w:r>
      <w:r>
        <w:rPr>
          <w:rStyle w:val="UserEntry"/>
        </w:rPr>
        <w:t>bg</w:t>
      </w:r>
      <w:r>
        <w:t xml:space="preserve"> </w:t>
      </w:r>
      <w:r>
        <w:br/>
        <w:t xml:space="preserve">[3]+ xeyes &amp; </w:t>
      </w:r>
    </w:p>
    <w:p w14:paraId="281398BD" w14:textId="77777777" w:rsidR="008039C2" w:rsidRDefault="00FF757B">
      <w:pPr>
        <w:pStyle w:val="BodyText"/>
      </w:pPr>
      <w:r>
        <w:t>Again we get a response indicating what has happened. The “</w:t>
      </w:r>
      <w:r>
        <w:rPr>
          <w:rStyle w:val="Teletype"/>
        </w:rPr>
        <w:t>[3]</w:t>
      </w:r>
      <w:r>
        <w:t xml:space="preserve">” matches the identifier we saw when we stopped it. We also get the command repeated but this time with a trailing ampersand to indicate that it's running in the background and indeed we do have </w:t>
      </w:r>
      <w:r>
        <w:rPr>
          <w:rStyle w:val="Teletype"/>
        </w:rPr>
        <w:t>xeyes</w:t>
      </w:r>
      <w:r>
        <w:t xml:space="preserve"> running in the background as if we had started it with an ampersand in the first place. If you move the terminal window over the </w:t>
      </w:r>
      <w:r>
        <w:rPr>
          <w:rStyle w:val="Teletype"/>
        </w:rPr>
        <w:t>xeyes</w:t>
      </w:r>
      <w:r>
        <w:t xml:space="preserve"> window you will see it redraw itself correctly.</w:t>
      </w:r>
    </w:p>
    <w:p w14:paraId="12D7488E" w14:textId="77777777" w:rsidR="008039C2" w:rsidRDefault="00FF757B">
      <w:pPr>
        <w:pStyle w:val="BodyText"/>
      </w:pPr>
      <w:r>
        <w:lastRenderedPageBreak/>
        <w:t>If we had stopped the command with [Ctrl]+[Z] and changed our mind we can always restart the command in the foreground with the “</w:t>
      </w:r>
      <w:r>
        <w:rPr>
          <w:rStyle w:val="Teletype"/>
        </w:rPr>
        <w:t>fg</w:t>
      </w:r>
      <w:r>
        <w:t>” (“</w:t>
      </w:r>
      <w:r>
        <w:rPr>
          <w:rStyle w:val="StrongEmphasis"/>
        </w:rPr>
        <w:t>f</w:t>
      </w:r>
      <w:r>
        <w:t>ore</w:t>
      </w:r>
      <w:r>
        <w:rPr>
          <w:rStyle w:val="StrongEmphasis"/>
        </w:rPr>
        <w:t>g</w:t>
      </w:r>
      <w:r>
        <w:t>round”) command.</w:t>
      </w:r>
    </w:p>
    <w:p w14:paraId="68072469" w14:textId="77777777" w:rsidR="008039C2" w:rsidRDefault="00FF757B">
      <w:pPr>
        <w:pStyle w:val="BodyText"/>
      </w:pPr>
      <w:r>
        <w:t>If you want to know what jobs you currently have running in the background, issue the “jobs” command:</w:t>
      </w:r>
    </w:p>
    <w:p w14:paraId="750CAC27" w14:textId="77777777" w:rsidR="008039C2" w:rsidRDefault="00FF757B">
      <w:pPr>
        <w:pStyle w:val="Terminal"/>
      </w:pPr>
      <w:proofErr w:type="gramStart"/>
      <w:r>
        <w:t>pcphxtr01</w:t>
      </w:r>
      <w:proofErr w:type="gramEnd"/>
      <w:r>
        <w:t xml:space="preserve">:~$ </w:t>
      </w:r>
      <w:r>
        <w:rPr>
          <w:rStyle w:val="UserEntry"/>
        </w:rPr>
        <w:t>jobs</w:t>
      </w:r>
      <w:r>
        <w:t xml:space="preserve"> </w:t>
      </w:r>
      <w:r>
        <w:br/>
        <w:t xml:space="preserve">[1]   Running                 xeyes &amp; </w:t>
      </w:r>
      <w:r>
        <w:br/>
        <w:t xml:space="preserve">[2]-  Running                 firefox &amp; </w:t>
      </w:r>
      <w:r>
        <w:br/>
        <w:t xml:space="preserve">[3]+  Running                 xeyes &amp; </w:t>
      </w:r>
    </w:p>
    <w:p w14:paraId="02355679" w14:textId="77777777" w:rsidR="008039C2" w:rsidRDefault="00FF757B">
      <w:pPr>
        <w:pStyle w:val="Terminal"/>
      </w:pPr>
      <w:proofErr w:type="gramStart"/>
      <w:r>
        <w:t>pcphxtr01</w:t>
      </w:r>
      <w:proofErr w:type="gramEnd"/>
      <w:r>
        <w:t xml:space="preserve">:~$ </w:t>
      </w:r>
    </w:p>
    <w:p w14:paraId="53430EA3" w14:textId="77777777" w:rsidR="008039C2" w:rsidRDefault="00FF757B">
      <w:pPr>
        <w:pStyle w:val="BodyText"/>
      </w:pPr>
      <w: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t xml:space="preserve">” where the number after the percentage sign is the job number of the job being brought to the foreground. If we wanted to background it again we could do that with [Ctrl]+[Z] and </w:t>
      </w:r>
      <w:proofErr w:type="gramStart"/>
      <w:r>
        <w:rPr>
          <w:rStyle w:val="Teletype"/>
        </w:rPr>
        <w:t>bg</w:t>
      </w:r>
      <w:proofErr w:type="gramEnd"/>
      <w:r>
        <w:t xml:space="preserve"> again. It would still be job number 2. This sort of pushing and pulling of jobs into the background tends to be a minority interest. Typically you will start a job in the background with the ampersand or you won't want it in the background at all.</w:t>
      </w:r>
    </w:p>
    <w:p w14:paraId="4E956346" w14:textId="77777777" w:rsidR="008039C2" w:rsidRDefault="00FF757B">
      <w:pPr>
        <w:pStyle w:val="Heading2"/>
      </w:pPr>
      <w:bookmarkStart w:id="36" w:name="_Toc388185723"/>
      <w:r>
        <w:t>Killing background jobs</w:t>
      </w:r>
      <w:bookmarkEnd w:id="36"/>
    </w:p>
    <w:p w14:paraId="540E6007" w14:textId="77777777" w:rsidR="008039C2" w:rsidRDefault="00FF757B">
      <w:pPr>
        <w:pStyle w:val="BodyText"/>
      </w:pPr>
      <w: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14:paraId="4686C017" w14:textId="77777777" w:rsidR="008039C2" w:rsidRDefault="00FF757B">
      <w:pPr>
        <w:pStyle w:val="BodyText"/>
      </w:pPr>
      <w:r>
        <w:t xml:space="preserve">We can start with the job numbers in square brackets. At the moment, if you have been following the notes, we have two instances of </w:t>
      </w:r>
      <w:r>
        <w:rPr>
          <w:rStyle w:val="Teletype"/>
        </w:rPr>
        <w:t>xeyes</w:t>
      </w:r>
      <w:r>
        <w:t xml:space="preserve"> and one instance of </w:t>
      </w:r>
      <w:r>
        <w:rPr>
          <w:rStyle w:val="Teletype"/>
        </w:rPr>
        <w:t>firefox</w:t>
      </w:r>
      <w:r>
        <w:t xml:space="preserve"> running. Note that our first instance of xeyes has job number 1, i.e. is labelled “</w:t>
      </w:r>
      <w:r>
        <w:rPr>
          <w:rStyle w:val="Teletype"/>
        </w:rPr>
        <w:t>[1]</w:t>
      </w:r>
      <w:r>
        <w:t xml:space="preserve">” in the </w:t>
      </w:r>
      <w:r>
        <w:rPr>
          <w:rStyle w:val="Teletype"/>
        </w:rPr>
        <w:t>jobs</w:t>
      </w:r>
      <w:r>
        <w:t xml:space="preserve"> output. If we run the command “</w:t>
      </w:r>
      <w:r>
        <w:rPr>
          <w:rStyle w:val="Teletype"/>
        </w:rPr>
        <w:t>kill %1</w:t>
      </w:r>
      <w:r>
        <w:t xml:space="preserve">” then the process corresponding to “[1]” is killed, in our case one of our </w:t>
      </w:r>
      <w:r>
        <w:rPr>
          <w:rStyle w:val="Teletype"/>
        </w:rPr>
        <w:t>xeyes</w:t>
      </w:r>
      <w:r>
        <w:t>. A message will appear that the job has been killed the next time you get a prompt.</w:t>
      </w:r>
    </w:p>
    <w:p w14:paraId="3A83FA23" w14:textId="77777777" w:rsidR="008039C2" w:rsidRDefault="00FF757B">
      <w:pPr>
        <w:pStyle w:val="Terminal"/>
      </w:pPr>
      <w:proofErr w:type="gramStart"/>
      <w:r>
        <w:t>pcphxtr01</w:t>
      </w:r>
      <w:proofErr w:type="gramEnd"/>
      <w:r>
        <w:t xml:space="preserve">:~$ </w:t>
      </w:r>
      <w:r>
        <w:rPr>
          <w:rStyle w:val="UserEntry"/>
        </w:rPr>
        <w:t>kill %1</w:t>
      </w:r>
    </w:p>
    <w:p w14:paraId="741FEB00" w14:textId="77777777" w:rsidR="008039C2" w:rsidRDefault="00FF757B">
      <w:pPr>
        <w:pStyle w:val="Terminal"/>
      </w:pPr>
      <w:proofErr w:type="gramStart"/>
      <w:r>
        <w:t>pcphxtr01</w:t>
      </w:r>
      <w:proofErr w:type="gramEnd"/>
      <w:r>
        <w:t xml:space="preserve">:~$ </w:t>
      </w:r>
      <w:r>
        <w:br/>
        <w:t xml:space="preserve">[1]-  Terminated              xeyes </w:t>
      </w:r>
    </w:p>
    <w:p w14:paraId="07875A7C" w14:textId="77777777" w:rsidR="008039C2" w:rsidRDefault="00FF757B">
      <w:pPr>
        <w:pStyle w:val="Terminal"/>
      </w:pPr>
      <w:proofErr w:type="gramStart"/>
      <w:r>
        <w:t>pcphxtr01</w:t>
      </w:r>
      <w:proofErr w:type="gramEnd"/>
      <w:r>
        <w:t xml:space="preserve">:~$ </w:t>
      </w:r>
      <w:r>
        <w:rPr>
          <w:rStyle w:val="UserEntry"/>
        </w:rPr>
        <w:t xml:space="preserve">jobs </w:t>
      </w:r>
      <w:r>
        <w:rPr>
          <w:rStyle w:val="UserEntry"/>
        </w:rPr>
        <w:br/>
      </w:r>
      <w:r>
        <w:t xml:space="preserve">[2]-  Running                 firefox &amp; </w:t>
      </w:r>
      <w:r>
        <w:br/>
        <w:t xml:space="preserve">[3]+  Running                 xeyes &amp; </w:t>
      </w:r>
    </w:p>
    <w:p w14:paraId="6EA707B5" w14:textId="77777777" w:rsidR="008039C2" w:rsidRDefault="00FF757B">
      <w:pPr>
        <w:pStyle w:val="BodyText"/>
      </w:pPr>
      <w:r>
        <w:t>If a command gets really stuck then there is a stronger version of the “</w:t>
      </w:r>
      <w:r>
        <w:rPr>
          <w:rStyle w:val="Teletype"/>
        </w:rPr>
        <w:t>kill</w:t>
      </w:r>
      <w:r>
        <w:t>” command. By default kill politely requests that a command should wind up its business and terminate. If this fails, there is an option “</w:t>
      </w:r>
      <w:r>
        <w:rPr>
          <w:rStyle w:val="Teletype"/>
        </w:rPr>
        <w:t>kill </w:t>
      </w:r>
      <w:r>
        <w:rPr>
          <w:rStyle w:val="Teletype"/>
        </w:rPr>
        <w:noBreakHyphen/>
        <w:t>KILL</w:t>
      </w:r>
      <w:r>
        <w:t xml:space="preserve">” which causes the process to be abruptly killed by the operating system. Note that you can only kill </w:t>
      </w:r>
      <w:proofErr w:type="gramStart"/>
      <w:r>
        <w:t>processes which</w:t>
      </w:r>
      <w:proofErr w:type="gramEnd"/>
      <w:r>
        <w:t xml:space="preserve"> “belong” to you.</w:t>
      </w:r>
    </w:p>
    <w:p w14:paraId="18DFA198" w14:textId="77777777" w:rsidR="008039C2" w:rsidRDefault="00FF757B">
      <w:pPr>
        <w:pStyle w:val="Terminal"/>
      </w:pPr>
      <w:proofErr w:type="gramStart"/>
      <w:r>
        <w:t>pcphxtr01</w:t>
      </w:r>
      <w:proofErr w:type="gramEnd"/>
      <w:r>
        <w:t xml:space="preserve">:~$ </w:t>
      </w:r>
      <w:r>
        <w:rPr>
          <w:rStyle w:val="UserEntry"/>
        </w:rPr>
        <w:t xml:space="preserve">jobs </w:t>
      </w:r>
      <w:r>
        <w:rPr>
          <w:rStyle w:val="UserEntry"/>
        </w:rPr>
        <w:br/>
      </w:r>
      <w:r>
        <w:t xml:space="preserve">[2]-  Running                 firefox &amp; </w:t>
      </w:r>
      <w:r>
        <w:br/>
        <w:t xml:space="preserve">[3]+  Running                 xeyes &amp; </w:t>
      </w:r>
    </w:p>
    <w:p w14:paraId="5646FAFE" w14:textId="77777777" w:rsidR="008039C2" w:rsidRDefault="00FF757B">
      <w:pPr>
        <w:pStyle w:val="Terminal"/>
      </w:pPr>
      <w:proofErr w:type="gramStart"/>
      <w:r>
        <w:t>pcphxtr01</w:t>
      </w:r>
      <w:proofErr w:type="gramEnd"/>
      <w:r>
        <w:t xml:space="preserve">:~$ </w:t>
      </w:r>
      <w:r>
        <w:rPr>
          <w:rStyle w:val="UserEntry"/>
        </w:rPr>
        <w:t>kill -KILL %3</w:t>
      </w:r>
    </w:p>
    <w:p w14:paraId="7C17B3A4" w14:textId="77777777" w:rsidR="008039C2" w:rsidRDefault="00FF757B">
      <w:pPr>
        <w:pStyle w:val="Terminal"/>
      </w:pPr>
      <w:proofErr w:type="gramStart"/>
      <w:r>
        <w:t>pcphxtr01</w:t>
      </w:r>
      <w:proofErr w:type="gramEnd"/>
      <w:r>
        <w:t xml:space="preserve">:~$ </w:t>
      </w:r>
      <w:r>
        <w:br/>
        <w:t>[3]+  Killed                  xeyes</w:t>
      </w:r>
    </w:p>
    <w:p w14:paraId="3453A4D2" w14:textId="77777777" w:rsidR="008039C2" w:rsidRDefault="00FF757B">
      <w:pPr>
        <w:pStyle w:val="Terminal"/>
      </w:pPr>
      <w:proofErr w:type="gramStart"/>
      <w:r>
        <w:t>pcphxtr01</w:t>
      </w:r>
      <w:proofErr w:type="gramEnd"/>
      <w:r>
        <w:t xml:space="preserve">:~$ </w:t>
      </w:r>
      <w:r>
        <w:rPr>
          <w:rStyle w:val="UserEntry"/>
        </w:rPr>
        <w:t>jobs</w:t>
      </w:r>
      <w:r>
        <w:br/>
        <w:t>[2]+  Running                 firefox &amp;</w:t>
      </w:r>
    </w:p>
    <w:p w14:paraId="07E6EB14" w14:textId="77777777" w:rsidR="008039C2" w:rsidRDefault="008039C2"/>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0425E60B" w14:textId="77777777">
        <w:tc>
          <w:tcPr>
            <w:tcW w:w="1124" w:type="dxa"/>
            <w:shd w:val="clear" w:color="auto" w:fill="auto"/>
          </w:tcPr>
          <w:p w14:paraId="40D50920"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47CBE691" w14:textId="77777777" w:rsidR="008039C2" w:rsidRDefault="00FF757B">
            <w:pPr>
              <w:pStyle w:val="TableContents"/>
            </w:pPr>
            <w:r>
              <w:t>[5 minutes]</w:t>
            </w:r>
          </w:p>
        </w:tc>
        <w:tc>
          <w:tcPr>
            <w:tcW w:w="7246" w:type="dxa"/>
            <w:shd w:val="clear" w:color="auto" w:fill="auto"/>
          </w:tcPr>
          <w:p w14:paraId="74592FA0" w14:textId="77777777" w:rsidR="008039C2" w:rsidRDefault="00FF757B">
            <w:pPr>
              <w:pStyle w:val="TableContents"/>
              <w:numPr>
                <w:ilvl w:val="8"/>
                <w:numId w:val="2"/>
              </w:numPr>
              <w:rPr>
                <w:b/>
                <w:bCs/>
              </w:rPr>
            </w:pPr>
            <w:r>
              <w:rPr>
                <w:b/>
                <w:bCs/>
              </w:rPr>
              <w:t> </w:t>
            </w:r>
          </w:p>
          <w:p w14:paraId="1C84FCFF" w14:textId="77777777" w:rsidR="008039C2" w:rsidRDefault="00FF757B">
            <w:pPr>
              <w:pStyle w:val="BodyText"/>
              <w:numPr>
                <w:ilvl w:val="0"/>
                <w:numId w:val="8"/>
              </w:numPr>
            </w:pPr>
            <w:r>
              <w:t>In the Firefox that you are running in the background navigate to another page.</w:t>
            </w:r>
          </w:p>
          <w:p w14:paraId="34EA7D75" w14:textId="77777777" w:rsidR="008039C2" w:rsidRDefault="00FF757B">
            <w:pPr>
              <w:pStyle w:val="BodyText"/>
              <w:numPr>
                <w:ilvl w:val="0"/>
                <w:numId w:val="8"/>
              </w:numPr>
            </w:pPr>
            <w:r>
              <w:t>Kill the Firefox instance with the “</w:t>
            </w:r>
            <w:r>
              <w:rPr>
                <w:rStyle w:val="Teletype"/>
              </w:rPr>
              <w:t>kill </w:t>
            </w:r>
            <w:r>
              <w:rPr>
                <w:rStyle w:val="Teletype"/>
              </w:rPr>
              <w:noBreakHyphen/>
              <w:t>KILL</w:t>
            </w:r>
            <w:r>
              <w:t>” command and its job number.</w:t>
            </w:r>
          </w:p>
          <w:p w14:paraId="22DBBB89" w14:textId="77777777" w:rsidR="008039C2" w:rsidRDefault="00FF757B">
            <w:pPr>
              <w:pStyle w:val="BodyText"/>
              <w:numPr>
                <w:ilvl w:val="0"/>
                <w:numId w:val="8"/>
              </w:numPr>
            </w:pPr>
            <w:r>
              <w:t>Start Firefox again. You should get a warning window:</w:t>
            </w:r>
            <w:r>
              <w:br/>
            </w:r>
            <w:r>
              <w:lastRenderedPageBreak/>
              <w:t>“Your last Firefox session closed unexpectedly. You can restore the tabs and windows from your previous session, or start a new session if you think the problem was related to a page you were viewing.”</w:t>
            </w:r>
          </w:p>
          <w:p w14:paraId="62B63BED" w14:textId="77777777" w:rsidR="008039C2" w:rsidRDefault="00FF757B">
            <w:pPr>
              <w:pStyle w:val="BodyText"/>
              <w:numPr>
                <w:ilvl w:val="0"/>
                <w:numId w:val="8"/>
              </w:numPr>
            </w:pPr>
            <w:r>
              <w:t>Select the option to restore the previous session. You should appear back at the last page you were looking at.</w:t>
            </w:r>
          </w:p>
        </w:tc>
      </w:tr>
    </w:tbl>
    <w:p w14:paraId="3CF6D989" w14:textId="77777777" w:rsidR="008039C2" w:rsidRDefault="00FF757B">
      <w:pPr>
        <w:pStyle w:val="Heading2"/>
      </w:pPr>
      <w:bookmarkStart w:id="37" w:name="_Toc388185724"/>
      <w:r>
        <w:lastRenderedPageBreak/>
        <w:t>Why would you want job control?</w:t>
      </w:r>
      <w:bookmarkEnd w:id="37"/>
    </w:p>
    <w:p w14:paraId="650436AE" w14:textId="77777777" w:rsidR="008039C2" w:rsidRDefault="00FF757B">
      <w:pPr>
        <w:pStyle w:val="BodyText"/>
      </w:pPr>
      <w:r>
        <w:t>What’s the point of job control? After all, you can always launch another terminal window.</w:t>
      </w:r>
    </w:p>
    <w:p w14:paraId="6DB2B036" w14:textId="77777777" w:rsidR="008039C2" w:rsidRDefault="00FF757B">
      <w:pPr>
        <w:pStyle w:val="BodyText"/>
      </w:pPr>
      <w:r>
        <w:t xml:space="preserve">Backgrounding can be used for </w:t>
      </w:r>
      <w:proofErr w:type="gramStart"/>
      <w:r>
        <w:t>much more than just graphical applications</w:t>
      </w:r>
      <w:proofErr w:type="gramEnd"/>
      <w:r>
        <w:t xml:space="preserve">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14:paraId="7B1F033F" w14:textId="77777777" w:rsidR="008039C2" w:rsidRDefault="00FF757B">
      <w:pPr>
        <w:pStyle w:val="Heading2"/>
      </w:pPr>
      <w:bookmarkStart w:id="38" w:name="_Toc388185725"/>
      <w:r>
        <w:t>What would the GUI do?</w:t>
      </w:r>
      <w:bookmarkEnd w:id="38"/>
    </w:p>
    <w:p w14:paraId="6FCC7CFF" w14:textId="77777777" w:rsidR="008039C2" w:rsidRDefault="00FF757B">
      <w:pPr>
        <w:pStyle w:val="BodyText"/>
      </w:pPr>
      <w:r>
        <w:t>We can ask the windowing system to open a file with “whatever application it would have used if we had double clicked on the icon in the graphical interface”. The command to do this is called “</w:t>
      </w:r>
      <w:r>
        <w:rPr>
          <w:rStyle w:val="Teletype"/>
        </w:rPr>
        <w:t>gnome-open</w:t>
      </w:r>
      <w:r>
        <w:t>”. (The style of window interface we use on PWF Linux is called “GNOME”.)</w:t>
      </w:r>
    </w:p>
    <w:p w14:paraId="12E43F3F" w14:textId="77777777" w:rsidR="008039C2" w:rsidRDefault="00FF757B">
      <w:pPr>
        <w:pStyle w:val="Terminal"/>
      </w:pPr>
      <w:proofErr w:type="gramStart"/>
      <w:r>
        <w:t>pcphxtr01:Unix</w:t>
      </w:r>
      <w:proofErr w:type="gramEnd"/>
      <w:r>
        <w:t xml:space="preserve"> Intro$ </w:t>
      </w:r>
      <w:r>
        <w:rPr>
          <w:rStyle w:val="UserEntry"/>
        </w:rPr>
        <w:t>pwd</w:t>
      </w:r>
      <w:r>
        <w:rPr>
          <w:rStyle w:val="UserEntry"/>
        </w:rPr>
        <w:br/>
      </w:r>
      <w:r>
        <w:t>/home/y250/Unix Intro</w:t>
      </w:r>
    </w:p>
    <w:p w14:paraId="595B0A0F" w14:textId="77777777" w:rsidR="008039C2" w:rsidRDefault="00FF757B">
      <w:pPr>
        <w:pStyle w:val="Terminal"/>
      </w:pPr>
      <w:proofErr w:type="gramStart"/>
      <w:r>
        <w:t>pcphxtr01:Unix</w:t>
      </w:r>
      <w:proofErr w:type="gramEnd"/>
      <w:r>
        <w:t xml:space="preserve"> Intro$ </w:t>
      </w:r>
      <w:r>
        <w:rPr>
          <w:rStyle w:val="UserEntry"/>
        </w:rPr>
        <w:t>ls</w:t>
      </w:r>
      <w:r>
        <w:rPr>
          <w:rStyle w:val="UserEntry"/>
        </w:rPr>
        <w:br/>
      </w:r>
      <w:r>
        <w:t>Play  story.txt  Treasure Island  Work</w:t>
      </w:r>
    </w:p>
    <w:p w14:paraId="149DC7CE" w14:textId="77777777" w:rsidR="008039C2" w:rsidRDefault="00FF757B">
      <w:pPr>
        <w:pStyle w:val="Terminal"/>
      </w:pPr>
      <w:proofErr w:type="gramStart"/>
      <w:r>
        <w:t>pcphxtr01:Unix</w:t>
      </w:r>
      <w:proofErr w:type="gramEnd"/>
      <w:r>
        <w:t xml:space="preserve"> Intro$ </w:t>
      </w:r>
      <w:r>
        <w:rPr>
          <w:rStyle w:val="UserEntry"/>
        </w:rPr>
        <w:t>gnome-open story.txt</w:t>
      </w:r>
    </w:p>
    <w:p w14:paraId="0406E1F6" w14:textId="77777777" w:rsidR="008039C2" w:rsidRDefault="00FF757B">
      <w:pPr>
        <w:pStyle w:val="Terminal"/>
      </w:pPr>
      <w:proofErr w:type="gramStart"/>
      <w:r>
        <w:t>pcphxtr01:Unix</w:t>
      </w:r>
      <w:proofErr w:type="gramEnd"/>
      <w:r>
        <w:t xml:space="preserve"> Intro$ </w:t>
      </w:r>
      <w:r>
        <w:rPr>
          <w:rStyle w:val="UserEntry"/>
        </w:rPr>
        <w:t>gnome-open Treasure\ Island/hispaniola.png</w:t>
      </w:r>
    </w:p>
    <w:p w14:paraId="17174FB8" w14:textId="77777777" w:rsidR="008039C2" w:rsidRDefault="00FF757B">
      <w:pPr>
        <w:pStyle w:val="Terminal"/>
      </w:pPr>
      <w:proofErr w:type="gramStart"/>
      <w:r>
        <w:t>pcphxtr01:Unix</w:t>
      </w:r>
      <w:proofErr w:type="gramEnd"/>
      <w:r>
        <w:t xml:space="preserve"> Intro$ </w:t>
      </w:r>
    </w:p>
    <w:p w14:paraId="745A05E8" w14:textId="77777777" w:rsidR="008039C2" w:rsidRDefault="00FF757B">
      <w:pPr>
        <w:pStyle w:val="BodyText"/>
      </w:pPr>
      <w:r>
        <w:t xml:space="preserve">This launches </w:t>
      </w:r>
      <w:r>
        <w:rPr>
          <w:rStyle w:val="Teletype"/>
        </w:rPr>
        <w:t>gedit</w:t>
      </w:r>
      <w:r>
        <w:t xml:space="preserve"> (the </w:t>
      </w:r>
      <w:r>
        <w:rPr>
          <w:rStyle w:val="StrongEmphasis"/>
        </w:rPr>
        <w:t>G</w:t>
      </w:r>
      <w:r>
        <w:t xml:space="preserve">NOME </w:t>
      </w:r>
      <w:r>
        <w:rPr>
          <w:rStyle w:val="StrongEmphasis"/>
        </w:rPr>
        <w:t>edit</w:t>
      </w:r>
      <w:r>
        <w:t xml:space="preserve">or) for the text file </w:t>
      </w:r>
      <w:r>
        <w:rPr>
          <w:rStyle w:val="Teletype"/>
        </w:rPr>
        <w:t>story.txt</w:t>
      </w:r>
      <w:r>
        <w:t xml:space="preserve"> and </w:t>
      </w:r>
      <w:r>
        <w:rPr>
          <w:rStyle w:val="Teletype"/>
        </w:rPr>
        <w:t>eog</w:t>
      </w:r>
      <w:r>
        <w:t xml:space="preserve"> (“</w:t>
      </w:r>
      <w:r>
        <w:rPr>
          <w:rStyle w:val="StrongEmphasis"/>
        </w:rPr>
        <w:t>e</w:t>
      </w:r>
      <w:r>
        <w:t xml:space="preserve">ye </w:t>
      </w:r>
      <w:r>
        <w:rPr>
          <w:rStyle w:val="StrongEmphasis"/>
        </w:rPr>
        <w:t>o</w:t>
      </w:r>
      <w:r>
        <w:t xml:space="preserve">f </w:t>
      </w:r>
      <w:r>
        <w:rPr>
          <w:rStyle w:val="StrongEmphasis"/>
        </w:rPr>
        <w:t>g</w:t>
      </w:r>
      <w:r>
        <w:t xml:space="preserve">nome”, the default GNOME picture viewer) for the graphical file </w:t>
      </w:r>
      <w:r>
        <w:rPr>
          <w:rStyle w:val="Teletype"/>
        </w:rPr>
        <w:t>hispaniola.png</w:t>
      </w:r>
      <w:r>
        <w:t>.</w:t>
      </w:r>
    </w:p>
    <w:p w14:paraId="3CA17ABC" w14:textId="77777777" w:rsidR="008039C2" w:rsidRDefault="00FF757B">
      <w:pPr>
        <w:pStyle w:val="BodyText"/>
      </w:pPr>
      <w:r>
        <w:t>Because the command is only used for graphical applications it automatically “detaches” the applications (</w:t>
      </w:r>
      <w:r>
        <w:rPr>
          <w:rStyle w:val="Teletype"/>
        </w:rPr>
        <w:t>gedit</w:t>
      </w:r>
      <w:r>
        <w:t xml:space="preserve">, </w:t>
      </w:r>
      <w:r>
        <w:rPr>
          <w:rStyle w:val="Teletype"/>
        </w:rPr>
        <w:t>eog</w:t>
      </w:r>
      <w:r>
        <w:t>, etc.) from the terminal so it does not need to be backgrounded.</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0A73026B" w14:textId="77777777">
        <w:tc>
          <w:tcPr>
            <w:tcW w:w="1124" w:type="dxa"/>
            <w:shd w:val="clear" w:color="auto" w:fill="auto"/>
          </w:tcPr>
          <w:p w14:paraId="19EE560A"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67678C01" w14:textId="77777777" w:rsidR="008039C2" w:rsidRDefault="00FF757B">
            <w:pPr>
              <w:pStyle w:val="TableContents"/>
            </w:pPr>
            <w:r>
              <w:t xml:space="preserve">The application cannot usefully open non-existent files. It will not launch the application suitable for a file of that name as a quick way to start an editor with an empty file, for example. </w:t>
            </w:r>
          </w:p>
        </w:tc>
      </w:tr>
    </w:tbl>
    <w:p w14:paraId="7930869A" w14:textId="77777777" w:rsidR="008039C2" w:rsidRDefault="00FF757B">
      <w:pPr>
        <w:pStyle w:val="TableContents"/>
      </w:pPr>
      <w:r>
        <w:t xml:space="preserve">To create an empty file, </w:t>
      </w:r>
      <w:r>
        <w:rPr>
          <w:rStyle w:val="Teletype"/>
        </w:rPr>
        <w:t>fubar.txt</w:t>
      </w:r>
      <w:r>
        <w:t xml:space="preserve"> say, use the “</w:t>
      </w:r>
      <w:r>
        <w:rPr>
          <w:rStyle w:val="Teletype"/>
        </w:rPr>
        <w:t>touch</w:t>
      </w:r>
      <w:r>
        <w:t xml:space="preserve">” </w:t>
      </w:r>
      <w:proofErr w:type="gramStart"/>
      <w:r>
        <w:t>command</w:t>
      </w:r>
      <w:proofErr w:type="gramEnd"/>
      <w:r>
        <w:t>: “</w:t>
      </w:r>
      <w:r>
        <w:rPr>
          <w:rStyle w:val="Teletype"/>
        </w:rPr>
        <w:t>touch fubar.txt</w:t>
      </w:r>
      <w:r>
        <w:t>”.</w:t>
      </w:r>
    </w:p>
    <w:p w14:paraId="55A8C9F0" w14:textId="77777777" w:rsidR="008039C2" w:rsidRDefault="008039C2"/>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159F30EE" w14:textId="77777777">
        <w:tc>
          <w:tcPr>
            <w:tcW w:w="1124" w:type="dxa"/>
            <w:shd w:val="clear" w:color="auto" w:fill="auto"/>
          </w:tcPr>
          <w:p w14:paraId="4757F01A"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13A2EF36" w14:textId="77777777" w:rsidR="008039C2" w:rsidRDefault="00FF757B">
            <w:pPr>
              <w:pStyle w:val="TableContents"/>
            </w:pPr>
            <w:r>
              <w:t>[5 minutes]</w:t>
            </w:r>
          </w:p>
        </w:tc>
        <w:tc>
          <w:tcPr>
            <w:tcW w:w="7246" w:type="dxa"/>
            <w:shd w:val="clear" w:color="auto" w:fill="auto"/>
          </w:tcPr>
          <w:p w14:paraId="6CBFB551" w14:textId="77777777" w:rsidR="008039C2" w:rsidRDefault="00FF757B">
            <w:pPr>
              <w:pStyle w:val="TableContents"/>
              <w:numPr>
                <w:ilvl w:val="8"/>
                <w:numId w:val="2"/>
              </w:numPr>
              <w:rPr>
                <w:b/>
                <w:bCs/>
              </w:rPr>
            </w:pPr>
            <w:r>
              <w:rPr>
                <w:b/>
                <w:bCs/>
              </w:rPr>
              <w:t> </w:t>
            </w:r>
          </w:p>
          <w:p w14:paraId="119BE84D" w14:textId="77777777" w:rsidR="008039C2" w:rsidRDefault="00FF757B">
            <w:pPr>
              <w:pStyle w:val="BodyText"/>
              <w:numPr>
                <w:ilvl w:val="0"/>
                <w:numId w:val="9"/>
              </w:numPr>
            </w:pPr>
            <w:r>
              <w:t xml:space="preserve">Run </w:t>
            </w:r>
            <w:r>
              <w:rPr>
                <w:rStyle w:val="Teletype"/>
              </w:rPr>
              <w:t>gnome-open</w:t>
            </w:r>
            <w:r>
              <w:t xml:space="preserve"> on each of the files in </w:t>
            </w:r>
            <w:r>
              <w:rPr>
                <w:rStyle w:val="Teletype"/>
              </w:rPr>
              <w:t>Work/Project Epsilon</w:t>
            </w:r>
            <w:r>
              <w:t xml:space="preserve">. (It will only have this name if you have done the previous exercises. It was originally called </w:t>
            </w:r>
            <w:r>
              <w:rPr>
                <w:rStyle w:val="Teletype"/>
              </w:rPr>
              <w:t>Project Alpha</w:t>
            </w:r>
            <w:r>
              <w:t>.)</w:t>
            </w:r>
          </w:p>
          <w:p w14:paraId="252B9FD3" w14:textId="77777777" w:rsidR="008039C2" w:rsidRDefault="00FF757B">
            <w:pPr>
              <w:pStyle w:val="BodyText"/>
              <w:numPr>
                <w:ilvl w:val="0"/>
                <w:numId w:val="9"/>
              </w:numPr>
            </w:pPr>
            <w:r>
              <w:t xml:space="preserve">Close down the applications and then try to work out the direct commands to use to run the same applications as </w:t>
            </w:r>
            <w:r>
              <w:rPr>
                <w:rStyle w:val="Teletype"/>
              </w:rPr>
              <w:t>gnome</w:t>
            </w:r>
            <w:r>
              <w:rPr>
                <w:rStyle w:val="Teletype"/>
              </w:rPr>
              <w:noBreakHyphen/>
              <w:t>open</w:t>
            </w:r>
            <w:r>
              <w:t xml:space="preserve"> did. (</w:t>
            </w:r>
            <w:proofErr w:type="gramStart"/>
            <w:r>
              <w:t>e</w:t>
            </w:r>
            <w:proofErr w:type="gramEnd"/>
            <w:r>
              <w:t>.g. </w:t>
            </w:r>
            <w:r>
              <w:rPr>
                <w:rStyle w:val="Teletype"/>
              </w:rPr>
              <w:t>gedit story.txt</w:t>
            </w:r>
            <w:r>
              <w:t xml:space="preserve"> is the equivalent of </w:t>
            </w:r>
            <w:r>
              <w:rPr>
                <w:rStyle w:val="Teletype"/>
              </w:rPr>
              <w:t>gnome</w:t>
            </w:r>
            <w:r>
              <w:rPr>
                <w:rStyle w:val="Teletype"/>
              </w:rPr>
              <w:noBreakHyphen/>
              <w:t>open story.txt</w:t>
            </w:r>
            <w:r>
              <w:t>) Don't forget to background them. (Hint: Help→About in an application typically identifies the application.)</w:t>
            </w:r>
          </w:p>
        </w:tc>
      </w:tr>
    </w:tbl>
    <w:p w14:paraId="1724D4AF" w14:textId="77777777" w:rsidR="008039C2" w:rsidRDefault="00FF757B">
      <w:pPr>
        <w:pStyle w:val="BodyText"/>
      </w:pPr>
      <w:r>
        <w:br w:type="page"/>
      </w:r>
    </w:p>
    <w:p w14:paraId="7AFFF637" w14:textId="77777777" w:rsidR="008039C2" w:rsidRDefault="00FF757B">
      <w:pPr>
        <w:pStyle w:val="Heading2"/>
      </w:pPr>
      <w:bookmarkStart w:id="39" w:name="_Toc388185726"/>
      <w:r>
        <w:lastRenderedPageBreak/>
        <w:t>Just for interest</w:t>
      </w:r>
      <w:bookmarkEnd w:id="39"/>
    </w:p>
    <w:p w14:paraId="4895A879" w14:textId="77777777" w:rsidR="008039C2" w:rsidRDefault="00FF757B">
      <w:pPr>
        <w:pStyle w:val="BodyText"/>
      </w:pPr>
      <w:r>
        <w:t>The other standard windowing environment for Linux is called “KDE” (as opposed to GNOME) and the corresponding command for it is called “</w:t>
      </w:r>
      <w:r>
        <w:rPr>
          <w:rStyle w:val="Teletype"/>
        </w:rPr>
        <w:t>kde-open</w:t>
      </w:r>
      <w:r>
        <w:t>”. On MacOS X (a different flavour of Unix) the command is called simply “</w:t>
      </w:r>
      <w:r>
        <w:rPr>
          <w:rStyle w:val="Teletype"/>
        </w:rPr>
        <w:t>open</w:t>
      </w:r>
      <w:r>
        <w:t>” as there is no choice of windowing environment.</w:t>
      </w:r>
    </w:p>
    <w:p w14:paraId="306CF39D" w14:textId="77777777" w:rsidR="008039C2" w:rsidRDefault="00FF757B">
      <w:pPr>
        <w:pStyle w:val="BodyText"/>
      </w:pPr>
      <w:r>
        <w:rPr>
          <w:noProof/>
          <w:lang w:val="en-US" w:eastAsia="en-US" w:bidi="ar-SA"/>
        </w:rPr>
        <w:drawing>
          <wp:inline distT="0" distB="0" distL="0" distR="0" wp14:anchorId="46020920" wp14:editId="5724F660">
            <wp:extent cx="3599815" cy="2696210"/>
            <wp:effectExtent l="0" t="0" r="0" b="0"/>
            <wp:docPr id="26"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9"/>
                    <pic:cNvPicPr>
                      <a:picLocks noChangeAspect="1" noChangeArrowheads="1"/>
                    </pic:cNvPicPr>
                  </pic:nvPicPr>
                  <pic:blipFill>
                    <a:blip r:embed="rId17"/>
                    <a:stretch>
                      <a:fillRect/>
                    </a:stretch>
                  </pic:blipFill>
                  <pic:spPr bwMode="auto">
                    <a:xfrm>
                      <a:off x="0" y="0"/>
                      <a:ext cx="3599815" cy="2696210"/>
                    </a:xfrm>
                    <a:prstGeom prst="rect">
                      <a:avLst/>
                    </a:prstGeom>
                  </pic:spPr>
                </pic:pic>
              </a:graphicData>
            </a:graphic>
          </wp:inline>
        </w:drawing>
      </w:r>
      <w:r>
        <w:t xml:space="preserve"> GNOME</w:t>
      </w:r>
    </w:p>
    <w:p w14:paraId="5ECA96B7" w14:textId="77777777" w:rsidR="008039C2" w:rsidRDefault="00FF757B">
      <w:pPr>
        <w:pStyle w:val="BodyText"/>
      </w:pPr>
      <w:r>
        <w:rPr>
          <w:noProof/>
          <w:lang w:val="en-US" w:eastAsia="en-US" w:bidi="ar-SA"/>
        </w:rPr>
        <w:drawing>
          <wp:inline distT="0" distB="0" distL="0" distR="0" wp14:anchorId="400CB457" wp14:editId="426F43EC">
            <wp:extent cx="3599815" cy="2239010"/>
            <wp:effectExtent l="0" t="0" r="0" b="0"/>
            <wp:docPr id="27"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10"/>
                    <pic:cNvPicPr>
                      <a:picLocks noChangeAspect="1" noChangeArrowheads="1"/>
                    </pic:cNvPicPr>
                  </pic:nvPicPr>
                  <pic:blipFill>
                    <a:blip r:embed="rId18"/>
                    <a:stretch>
                      <a:fillRect/>
                    </a:stretch>
                  </pic:blipFill>
                  <pic:spPr bwMode="auto">
                    <a:xfrm>
                      <a:off x="0" y="0"/>
                      <a:ext cx="3599815" cy="2239010"/>
                    </a:xfrm>
                    <a:prstGeom prst="rect">
                      <a:avLst/>
                    </a:prstGeom>
                  </pic:spPr>
                </pic:pic>
              </a:graphicData>
            </a:graphic>
          </wp:inline>
        </w:drawing>
      </w:r>
      <w:r>
        <w:t xml:space="preserve"> KDE</w:t>
      </w:r>
    </w:p>
    <w:p w14:paraId="1D04CBAA" w14:textId="77777777" w:rsidR="008039C2" w:rsidRDefault="00FF757B">
      <w:pPr>
        <w:pStyle w:val="BodyText"/>
      </w:pPr>
      <w:r>
        <w:rPr>
          <w:noProof/>
          <w:lang w:val="en-US" w:eastAsia="en-US" w:bidi="ar-SA"/>
        </w:rPr>
        <w:drawing>
          <wp:inline distT="0" distB="0" distL="0" distR="0" wp14:anchorId="418D982A" wp14:editId="70135E85">
            <wp:extent cx="3599815" cy="2239010"/>
            <wp:effectExtent l="0" t="0" r="0" b="0"/>
            <wp:docPr id="28"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s11"/>
                    <pic:cNvPicPr>
                      <a:picLocks noChangeAspect="1" noChangeArrowheads="1"/>
                    </pic:cNvPicPr>
                  </pic:nvPicPr>
                  <pic:blipFill>
                    <a:blip r:embed="rId19"/>
                    <a:stretch>
                      <a:fillRect/>
                    </a:stretch>
                  </pic:blipFill>
                  <pic:spPr bwMode="auto">
                    <a:xfrm>
                      <a:off x="0" y="0"/>
                      <a:ext cx="3599815" cy="2239010"/>
                    </a:xfrm>
                    <a:prstGeom prst="rect">
                      <a:avLst/>
                    </a:prstGeom>
                  </pic:spPr>
                </pic:pic>
              </a:graphicData>
            </a:graphic>
          </wp:inline>
        </w:drawing>
      </w:r>
      <w:r>
        <w:t xml:space="preserve"> MAC OS X</w:t>
      </w:r>
    </w:p>
    <w:p w14:paraId="5C0602C9" w14:textId="77777777" w:rsidR="008039C2" w:rsidRDefault="00FF757B">
      <w:pPr>
        <w:pStyle w:val="Heading1"/>
      </w:pPr>
      <w:bookmarkStart w:id="40" w:name="_Toc388185727"/>
      <w:r>
        <w:lastRenderedPageBreak/>
        <w:t>Command line editing</w:t>
      </w:r>
      <w:bookmarkEnd w:id="40"/>
    </w:p>
    <w:p w14:paraId="6DA5C48A" w14:textId="77777777" w:rsidR="008039C2" w:rsidRDefault="00FF757B">
      <w:pPr>
        <w:pStyle w:val="BodyText"/>
      </w:pPr>
      <w:r>
        <w:t>We have already seen how useful tab completion is. It is not the only assistance that the shell can offer us.</w:t>
      </w:r>
    </w:p>
    <w:p w14:paraId="0B71D514" w14:textId="77777777" w:rsidR="008039C2" w:rsidRDefault="00FF757B">
      <w:pPr>
        <w:pStyle w:val="Heading2"/>
      </w:pPr>
      <w:bookmarkStart w:id="41" w:name="_Toc388185728"/>
      <w:r>
        <w:t>Changing the command line</w:t>
      </w:r>
      <w:bookmarkEnd w:id="41"/>
    </w:p>
    <w:p w14:paraId="290805F5" w14:textId="77777777" w:rsidR="008039C2" w:rsidRDefault="00FF757B">
      <w:pPr>
        <w:pStyle w:val="BodyText"/>
      </w:pPr>
      <w:r>
        <w:t>Suppose we have typed in a command but not hit the [↵] key yet:</w:t>
      </w:r>
    </w:p>
    <w:p w14:paraId="33D9497E" w14:textId="77777777" w:rsidR="008039C2" w:rsidRDefault="00FF757B">
      <w:pPr>
        <w:pStyle w:val="Terminal"/>
      </w:pPr>
      <w:proofErr w:type="gramStart"/>
      <w:r>
        <w:t>pcphxtr01</w:t>
      </w:r>
      <w:proofErr w:type="gramEnd"/>
      <w:r>
        <w:t xml:space="preserve">:~$ </w:t>
      </w:r>
      <w:r>
        <w:rPr>
          <w:rStyle w:val="UserEntry"/>
        </w:rPr>
        <w:t>ls Unix\ Intro</w:t>
      </w:r>
      <w:r>
        <w:rPr>
          <w:rStyle w:val="InverseVideo"/>
          <w:highlight w:val="none"/>
        </w:rPr>
        <w:t> </w:t>
      </w:r>
    </w:p>
    <w:p w14:paraId="31E5372C" w14:textId="77777777" w:rsidR="008039C2" w:rsidRDefault="00FF757B">
      <w:pPr>
        <w:pStyle w:val="BodyText"/>
      </w:pPr>
      <w:r>
        <w:t>(We are showing the cursor as a solid block. Usually it's blinking which is hard to do on paper.) It's at this point we realise that we meant to type “</w:t>
      </w:r>
      <w:r>
        <w:rPr>
          <w:rStyle w:val="Teletype"/>
        </w:rPr>
        <w:t>ls </w:t>
      </w:r>
      <w:r>
        <w:rPr>
          <w:rStyle w:val="Teletype"/>
        </w:rPr>
        <w:noBreakHyphen/>
        <w:t>l</w:t>
      </w:r>
      <w:r>
        <w:t>” rather than plain “</w:t>
      </w:r>
      <w:r>
        <w:rPr>
          <w:rStyle w:val="Teletype"/>
        </w:rPr>
        <w:t>ls</w:t>
      </w:r>
      <w:r>
        <w:t>”. If we press the left arrow key, [←], at this point the cursor moves back. We tap it enough times to move back to just after the “</w:t>
      </w:r>
      <w:r>
        <w:rPr>
          <w:rStyle w:val="Teletype"/>
        </w:rPr>
        <w:t>ls</w:t>
      </w:r>
      <w:r>
        <w:t>”:</w:t>
      </w:r>
    </w:p>
    <w:p w14:paraId="41826901" w14:textId="77777777" w:rsidR="008039C2" w:rsidRDefault="00FF757B">
      <w:pPr>
        <w:pStyle w:val="Terminal"/>
      </w:pPr>
      <w:proofErr w:type="gramStart"/>
      <w:r>
        <w:t>pcphxtr01</w:t>
      </w:r>
      <w:proofErr w:type="gramEnd"/>
      <w:r>
        <w:t xml:space="preserve">:~$ </w:t>
      </w:r>
      <w:r>
        <w:rPr>
          <w:rStyle w:val="UserEntry"/>
        </w:rPr>
        <w:t>ls</w:t>
      </w:r>
      <w:r>
        <w:rPr>
          <w:rStyle w:val="InverseVideo"/>
          <w:highlight w:val="none"/>
        </w:rPr>
        <w:t xml:space="preserve"> </w:t>
      </w:r>
      <w:r>
        <w:rPr>
          <w:rStyle w:val="UserEntry"/>
        </w:rPr>
        <w:t>Unix\ Intro</w:t>
      </w:r>
    </w:p>
    <w:p w14:paraId="430312EC" w14:textId="77777777" w:rsidR="008039C2" w:rsidRDefault="00FF757B">
      <w:pPr>
        <w:pStyle w:val="BodyText"/>
      </w:pPr>
      <w:proofErr w:type="gramStart"/>
      <w:r>
        <w:t>at</w:t>
      </w:r>
      <w:proofErr w:type="gramEnd"/>
      <w:r>
        <w:t xml:space="preserve"> this point we simply type “</w:t>
      </w:r>
      <w:r>
        <w:rPr>
          <w:rStyle w:val="Teletype"/>
        </w:rPr>
        <w:t>␣</w:t>
      </w:r>
      <w:r>
        <w:rPr>
          <w:rStyle w:val="Teletype"/>
        </w:rPr>
        <w:noBreakHyphen/>
        <w:t>l</w:t>
      </w:r>
      <w:r>
        <w:t>” to insert the option. (We must remember to type that leading space to split the command from its options.)</w:t>
      </w:r>
    </w:p>
    <w:p w14:paraId="67F9AD1E" w14:textId="77777777" w:rsidR="008039C2" w:rsidRDefault="00FF757B">
      <w:pPr>
        <w:pStyle w:val="Terminal"/>
      </w:pPr>
      <w:proofErr w:type="gramStart"/>
      <w:r>
        <w:t>pcphxtr01</w:t>
      </w:r>
      <w:proofErr w:type="gramEnd"/>
      <w:r>
        <w:t xml:space="preserve">:~$ </w:t>
      </w:r>
      <w:r>
        <w:rPr>
          <w:rStyle w:val="UserEntry"/>
        </w:rPr>
        <w:t>ls -l</w:t>
      </w:r>
      <w:r>
        <w:rPr>
          <w:rStyle w:val="InverseVideo"/>
          <w:highlight w:val="none"/>
        </w:rPr>
        <w:t xml:space="preserve"> </w:t>
      </w:r>
      <w:r>
        <w:rPr>
          <w:rStyle w:val="UserEntry"/>
        </w:rPr>
        <w:t>Unix\ Intro</w:t>
      </w:r>
    </w:p>
    <w:p w14:paraId="70733961" w14:textId="77777777" w:rsidR="008039C2" w:rsidRDefault="00FF757B">
      <w:pPr>
        <w:pStyle w:val="BodyText"/>
      </w:pPr>
      <w:r>
        <w:t>At this point we can hit [↵]. There is no need for us to move back to the end of the line.</w:t>
      </w:r>
    </w:p>
    <w:p w14:paraId="0F6D2425" w14:textId="77777777" w:rsidR="008039C2" w:rsidRDefault="00FF757B">
      <w:pPr>
        <w:pStyle w:val="Terminal"/>
      </w:pPr>
      <w:proofErr w:type="gramStart"/>
      <w:r>
        <w:t>pcphxtr01</w:t>
      </w:r>
      <w:proofErr w:type="gramEnd"/>
      <w:r>
        <w:t xml:space="preserve">:~$ </w:t>
      </w:r>
      <w:r>
        <w:rPr>
          <w:rStyle w:val="UserEntry"/>
        </w:rPr>
        <w:t>ls -l Unix\ Intro</w:t>
      </w:r>
      <w:r>
        <w:rPr>
          <w:rStyle w:val="UserEntry"/>
        </w:rPr>
        <w:br/>
      </w:r>
      <w:r>
        <w:t xml:space="preserve">total 2 </w:t>
      </w:r>
      <w:r>
        <w:br/>
        <w:t xml:space="preserve">drwxr-xr-x 1 y250 y250 512 2009-04-23 18:20 Play </w:t>
      </w:r>
      <w:r>
        <w:br/>
        <w:t xml:space="preserve">drwxr-xr-x 1 y250 y250 512 2009-04-28 20:00 Treasure Island </w:t>
      </w:r>
      <w:r>
        <w:br/>
        <w:t>drwxr-xr-x 1 y250 y250 512 2009-04-28 21:34 Work</w:t>
      </w:r>
    </w:p>
    <w:p w14:paraId="6910541D" w14:textId="77777777" w:rsidR="008039C2" w:rsidRDefault="00FF757B">
      <w:pPr>
        <w:pStyle w:val="Terminal"/>
      </w:pPr>
      <w:proofErr w:type="gramStart"/>
      <w:r>
        <w:t>pcphxtr01</w:t>
      </w:r>
      <w:proofErr w:type="gramEnd"/>
      <w:r>
        <w:t xml:space="preserve">:~$ </w:t>
      </w:r>
      <w:r>
        <w:rPr>
          <w:rStyle w:val="InverseVideo"/>
          <w:highlight w:val="none"/>
        </w:rPr>
        <w:t> </w:t>
      </w:r>
    </w:p>
    <w:p w14:paraId="3277D0FA" w14:textId="77777777" w:rsidR="008039C2" w:rsidRDefault="00FF757B">
      <w:pPr>
        <w:pStyle w:val="BodyText"/>
      </w:pPr>
      <w:r>
        <w:t>Alternatively, suppose we had mistyped the “</w:t>
      </w:r>
      <w:r>
        <w:rPr>
          <w:rStyle w:val="Teletype"/>
        </w:rPr>
        <w:t>ls </w:t>
      </w:r>
      <w:r>
        <w:rPr>
          <w:rStyle w:val="Teletype"/>
        </w:rPr>
        <w:noBreakHyphen/>
        <w:t>l</w:t>
      </w:r>
      <w:r>
        <w:t>” as “</w:t>
      </w:r>
      <w:r>
        <w:rPr>
          <w:rStyle w:val="Teletype"/>
        </w:rPr>
        <w:t>ls </w:t>
      </w:r>
      <w:r>
        <w:rPr>
          <w:rStyle w:val="Teletype"/>
        </w:rPr>
        <w:noBreakHyphen/>
        <w:t>k</w:t>
      </w:r>
      <w:r>
        <w:t>”:</w:t>
      </w:r>
    </w:p>
    <w:p w14:paraId="3998C4A3" w14:textId="77777777" w:rsidR="008039C2" w:rsidRDefault="00FF757B">
      <w:pPr>
        <w:pStyle w:val="Terminal"/>
      </w:pPr>
      <w:proofErr w:type="gramStart"/>
      <w:r>
        <w:t>pcphxtr01</w:t>
      </w:r>
      <w:proofErr w:type="gramEnd"/>
      <w:r>
        <w:t xml:space="preserve">:~$ </w:t>
      </w:r>
      <w:r>
        <w:rPr>
          <w:rStyle w:val="UserEntry"/>
        </w:rPr>
        <w:t xml:space="preserve">ls </w:t>
      </w:r>
      <w:r>
        <w:rPr>
          <w:rStyle w:val="UserEntry"/>
        </w:rPr>
        <w:noBreakHyphen/>
        <w:t>k Unix\ Intro</w:t>
      </w:r>
      <w:r>
        <w:rPr>
          <w:rStyle w:val="InverseVideo"/>
          <w:highlight w:val="none"/>
        </w:rPr>
        <w:t> </w:t>
      </w:r>
    </w:p>
    <w:p w14:paraId="34BC756F" w14:textId="77777777" w:rsidR="008039C2" w:rsidRDefault="00FF757B">
      <w:pPr>
        <w:pStyle w:val="BodyText"/>
      </w:pPr>
      <w:r>
        <w:t>We can move the cursor back with the left arrow, [←], to just after the “</w:t>
      </w:r>
      <w:r>
        <w:rPr>
          <w:rStyle w:val="Teletype"/>
        </w:rPr>
        <w:noBreakHyphen/>
        <w:t>k</w:t>
      </w:r>
      <w:r>
        <w:t xml:space="preserve">”: </w:t>
      </w:r>
    </w:p>
    <w:p w14:paraId="3CF20375" w14:textId="77777777" w:rsidR="008039C2" w:rsidRDefault="00FF757B">
      <w:pPr>
        <w:pStyle w:val="Terminal"/>
      </w:pPr>
      <w:proofErr w:type="gramStart"/>
      <w:r>
        <w:t>pcphxtr01</w:t>
      </w:r>
      <w:proofErr w:type="gramEnd"/>
      <w:r>
        <w:t xml:space="preserve">:~$ </w:t>
      </w:r>
      <w:r>
        <w:rPr>
          <w:rStyle w:val="UserEntry"/>
        </w:rPr>
        <w:t xml:space="preserve">ls </w:t>
      </w:r>
      <w:r>
        <w:rPr>
          <w:rStyle w:val="UserEntry"/>
        </w:rPr>
        <w:noBreakHyphen/>
        <w:t>k</w:t>
      </w:r>
      <w:r>
        <w:rPr>
          <w:rStyle w:val="InverseVideo"/>
          <w:highlight w:val="none"/>
        </w:rPr>
        <w:t xml:space="preserve"> </w:t>
      </w:r>
      <w:r>
        <w:rPr>
          <w:rStyle w:val="UserEntry"/>
        </w:rPr>
        <w:t>Unix\ Intro</w:t>
      </w:r>
    </w:p>
    <w:p w14:paraId="2B7B7B11" w14:textId="77777777" w:rsidR="008039C2" w:rsidRDefault="00FF757B">
      <w:pPr>
        <w:pStyle w:val="BodyText"/>
      </w:pPr>
      <w:proofErr w:type="gramStart"/>
      <w:r>
        <w:t>and</w:t>
      </w:r>
      <w:proofErr w:type="gramEnd"/>
      <w:r>
        <w:t xml:space="preserve"> press the backspace key, [⟵], once to delete the “</w:t>
      </w:r>
      <w:r>
        <w:rPr>
          <w:rStyle w:val="Teletype"/>
        </w:rPr>
        <w:t>k</w:t>
      </w:r>
      <w:r>
        <w:t>”:</w:t>
      </w:r>
    </w:p>
    <w:p w14:paraId="3B2D13AB" w14:textId="77777777" w:rsidR="008039C2" w:rsidRDefault="00FF757B">
      <w:pPr>
        <w:pStyle w:val="Terminal"/>
      </w:pPr>
      <w:proofErr w:type="gramStart"/>
      <w:r>
        <w:t>pcphxtr01</w:t>
      </w:r>
      <w:proofErr w:type="gramEnd"/>
      <w:r>
        <w:t xml:space="preserve">:~$ </w:t>
      </w:r>
      <w:r>
        <w:rPr>
          <w:rStyle w:val="UserEntry"/>
        </w:rPr>
        <w:t xml:space="preserve">ls </w:t>
      </w:r>
      <w:r>
        <w:rPr>
          <w:rStyle w:val="UserEntry"/>
        </w:rPr>
        <w:noBreakHyphen/>
      </w:r>
      <w:r>
        <w:rPr>
          <w:rStyle w:val="InverseVideo"/>
          <w:highlight w:val="none"/>
        </w:rPr>
        <w:t xml:space="preserve"> </w:t>
      </w:r>
      <w:r>
        <w:rPr>
          <w:rStyle w:val="UserEntry"/>
        </w:rPr>
        <w:t>Unix\ Intro</w:t>
      </w:r>
    </w:p>
    <w:p w14:paraId="4B584E74" w14:textId="77777777" w:rsidR="008039C2" w:rsidRDefault="00FF757B">
      <w:pPr>
        <w:pStyle w:val="BodyText"/>
      </w:pPr>
      <w:r>
        <w:t>Then we type the “</w:t>
      </w:r>
      <w:r>
        <w:rPr>
          <w:rStyle w:val="Teletype"/>
        </w:rPr>
        <w:t>l</w:t>
      </w:r>
      <w:r>
        <w:t>” that we wanted in the first place:</w:t>
      </w:r>
    </w:p>
    <w:p w14:paraId="15C68EFC" w14:textId="77777777" w:rsidR="008039C2" w:rsidRDefault="00FF757B">
      <w:pPr>
        <w:pStyle w:val="Terminal"/>
      </w:pPr>
      <w:proofErr w:type="gramStart"/>
      <w:r>
        <w:t>pcphxtr01</w:t>
      </w:r>
      <w:proofErr w:type="gramEnd"/>
      <w:r>
        <w:t xml:space="preserve">:~$ ls </w:t>
      </w:r>
      <w:r>
        <w:noBreakHyphen/>
        <w:t>l</w:t>
      </w:r>
      <w:r>
        <w:rPr>
          <w:rStyle w:val="InverseVideo"/>
          <w:highlight w:val="none"/>
        </w:rPr>
        <w:t xml:space="preserve"> </w:t>
      </w:r>
      <w:r>
        <w:t>Unix\ Intro</w:t>
      </w:r>
    </w:p>
    <w:p w14:paraId="7D682106" w14:textId="77777777" w:rsidR="008039C2" w:rsidRDefault="00FF757B">
      <w:pPr>
        <w:pStyle w:val="BodyText"/>
      </w:pPr>
      <w:r>
        <w:t>Then we hit return, [↵]:</w:t>
      </w:r>
    </w:p>
    <w:p w14:paraId="1EC7EE53" w14:textId="77777777" w:rsidR="008039C2" w:rsidRDefault="00FF757B">
      <w:pPr>
        <w:pStyle w:val="Terminal"/>
      </w:pPr>
      <w:proofErr w:type="gramStart"/>
      <w:r>
        <w:t>pcphxtr01</w:t>
      </w:r>
      <w:proofErr w:type="gramEnd"/>
      <w:r>
        <w:t xml:space="preserve">:~$ </w:t>
      </w:r>
      <w:r>
        <w:rPr>
          <w:rStyle w:val="UserEntry"/>
        </w:rPr>
        <w:t xml:space="preserve">ls </w:t>
      </w:r>
      <w:r>
        <w:rPr>
          <w:rStyle w:val="UserEntry"/>
        </w:rPr>
        <w:noBreakHyphen/>
        <w:t>l Unix\ Intro</w:t>
      </w:r>
      <w:r>
        <w:rPr>
          <w:rStyle w:val="UserEntry"/>
        </w:rPr>
        <w:br/>
      </w:r>
      <w:r>
        <w:t xml:space="preserve">total 2 </w:t>
      </w:r>
      <w:r>
        <w:br/>
        <w:t xml:space="preserve">drwxr-xr-x 1 y250 y250 512 2009-04-23 18:20 Play </w:t>
      </w:r>
      <w:r>
        <w:br/>
        <w:t xml:space="preserve">drwxr-xr-x 1 y250 y250 512 2009-04-28 20:00 Treasure Island </w:t>
      </w:r>
      <w:r>
        <w:br/>
        <w:t>drwxr-xr-x 1 y250 y250 512 2009-04-28 21:34 Work</w:t>
      </w:r>
    </w:p>
    <w:p w14:paraId="770EA577" w14:textId="77777777" w:rsidR="008039C2" w:rsidRDefault="00FF757B">
      <w:pPr>
        <w:pStyle w:val="Terminal"/>
      </w:pPr>
      <w:proofErr w:type="gramStart"/>
      <w:r>
        <w:t>pcphxtr01</w:t>
      </w:r>
      <w:proofErr w:type="gramEnd"/>
      <w:r>
        <w:t xml:space="preserve">:~$ </w:t>
      </w:r>
      <w:r>
        <w:rPr>
          <w:rStyle w:val="InverseVideo"/>
          <w:highlight w:val="none"/>
        </w:rPr>
        <w:t xml:space="preserve"> </w:t>
      </w:r>
    </w:p>
    <w:p w14:paraId="07EEB2BB" w14:textId="77777777" w:rsidR="008039C2" w:rsidRDefault="00FF757B">
      <w:pPr>
        <w:pStyle w:val="BodyText"/>
      </w:pPr>
      <w:r>
        <w:t>In addition to moving left you can, of course, move right with [→], but not beyond the end of the line.</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19134528" w14:textId="77777777">
        <w:tc>
          <w:tcPr>
            <w:tcW w:w="1124" w:type="dxa"/>
            <w:shd w:val="clear" w:color="auto" w:fill="auto"/>
          </w:tcPr>
          <w:p w14:paraId="6B4B6402"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464883C8" w14:textId="77777777" w:rsidR="008039C2" w:rsidRDefault="00FF757B">
            <w:pPr>
              <w:pStyle w:val="TableContents"/>
            </w:pPr>
            <w:r>
              <w:t>Be careful to distinguish the left arrow key, [←], from the backspace key, [⟵], in these notes.</w:t>
            </w:r>
          </w:p>
          <w:p w14:paraId="66F46E97" w14:textId="77777777" w:rsidR="008039C2" w:rsidRDefault="00FF757B">
            <w:pPr>
              <w:pStyle w:val="TableContents"/>
            </w:pPr>
            <w:r>
              <w:t xml:space="preserve">The left arrow key [←] is typically part of the cluster of four arrow keys on the keyboard ([←], [↑], [↓], [→]) between the main keypad and the numeric keypad to the right. </w:t>
            </w:r>
          </w:p>
          <w:p w14:paraId="4A437604" w14:textId="77777777" w:rsidR="008039C2" w:rsidRDefault="00FF757B">
            <w:pPr>
              <w:pStyle w:val="TableContents"/>
            </w:pPr>
            <w:r>
              <w:t>The backspace key, [⟵], sits on its own at the top right of the main keypad and is shown with a longer arrow.</w:t>
            </w:r>
          </w:p>
        </w:tc>
      </w:tr>
    </w:tbl>
    <w:p w14:paraId="1350D0DF" w14:textId="77777777" w:rsidR="008039C2" w:rsidRDefault="00FF757B">
      <w:pPr>
        <w:pStyle w:val="BodyText"/>
      </w:pPr>
      <w:r>
        <w:t xml:space="preserve">There are more options than simply moving forwards and backwards one character at a time. </w:t>
      </w:r>
      <w:proofErr w:type="gramStart"/>
      <w:r>
        <w:t>To move to the start of the line press [Home] (or [Ctrl]+[A]), and for the end of the line press [End] (or [Ctrl]+[E]).</w:t>
      </w:r>
      <w:proofErr w:type="gramEnd"/>
      <w:r>
        <w:t xml:space="preserve"> To move a word at a time use [Ctrl]+[←] and [Ctrl]+[→]. There is a summary of all these movement options at the end of </w:t>
      </w:r>
      <w:r>
        <w:lastRenderedPageBreak/>
        <w:t>the notes.</w:t>
      </w:r>
    </w:p>
    <w:p w14:paraId="1E69BD7A" w14:textId="77777777" w:rsidR="008039C2" w:rsidRDefault="00FF757B">
      <w:pPr>
        <w:pStyle w:val="Heading2"/>
      </w:pPr>
      <w:bookmarkStart w:id="42" w:name="_Toc388185729"/>
      <w:r>
        <w:t>History</w:t>
      </w:r>
      <w:bookmarkEnd w:id="42"/>
    </w:p>
    <w:p w14:paraId="5996A937" w14:textId="77777777" w:rsidR="008039C2" w:rsidRDefault="00FF757B">
      <w:pPr>
        <w:pStyle w:val="BodyText"/>
      </w:pPr>
      <w:r>
        <w:t>As well as moving the cursor left and right you can also move it up and down. This gives you access to the shell's history mechanism.</w:t>
      </w:r>
    </w:p>
    <w:p w14:paraId="03E69028" w14:textId="77777777" w:rsidR="008039C2" w:rsidRDefault="00FF757B">
      <w:pPr>
        <w:pStyle w:val="BodyText"/>
      </w:pPr>
      <w:r>
        <w:t>Suppose we type four commands:</w:t>
      </w:r>
    </w:p>
    <w:p w14:paraId="3F34F498" w14:textId="77777777" w:rsidR="008039C2" w:rsidRDefault="00FF757B">
      <w:pPr>
        <w:pStyle w:val="Terminal"/>
      </w:pPr>
      <w:proofErr w:type="gramStart"/>
      <w:r>
        <w:t>pcphxtr01:Desktop</w:t>
      </w:r>
      <w:proofErr w:type="gramEnd"/>
      <w:r>
        <w:t xml:space="preserve">$ </w:t>
      </w:r>
      <w:r>
        <w:rPr>
          <w:rStyle w:val="UserEntry"/>
        </w:rPr>
        <w:t>cd</w:t>
      </w:r>
    </w:p>
    <w:p w14:paraId="6D984F8C" w14:textId="77777777" w:rsidR="008039C2" w:rsidRDefault="00FF757B">
      <w:pPr>
        <w:pStyle w:val="Terminal"/>
      </w:pPr>
      <w:proofErr w:type="gramStart"/>
      <w:r>
        <w:t>pcphxtr01</w:t>
      </w:r>
      <w:proofErr w:type="gramEnd"/>
      <w:r>
        <w:t xml:space="preserve">:~$ </w:t>
      </w:r>
      <w:r>
        <w:rPr>
          <w:rStyle w:val="UserEntry"/>
        </w:rPr>
        <w:t>pwd</w:t>
      </w:r>
      <w:r>
        <w:rPr>
          <w:rStyle w:val="UserEntry"/>
        </w:rPr>
        <w:br/>
      </w:r>
      <w:r>
        <w:t>/home/y250</w:t>
      </w:r>
    </w:p>
    <w:p w14:paraId="07309005" w14:textId="77777777" w:rsidR="008039C2" w:rsidRDefault="00FF757B">
      <w:pPr>
        <w:pStyle w:val="Terminal"/>
      </w:pPr>
      <w:proofErr w:type="gramStart"/>
      <w:r>
        <w:t>pcphxtr01</w:t>
      </w:r>
      <w:proofErr w:type="gramEnd"/>
      <w:r>
        <w:t xml:space="preserve">:~$ </w:t>
      </w:r>
      <w:r>
        <w:rPr>
          <w:rStyle w:val="UserEntry"/>
        </w:rPr>
        <w:t>cd Unix\ Intro/</w:t>
      </w:r>
    </w:p>
    <w:p w14:paraId="6D11C17E" w14:textId="77777777" w:rsidR="008039C2" w:rsidRDefault="00FF757B">
      <w:pPr>
        <w:pStyle w:val="Terminal"/>
      </w:pPr>
      <w:proofErr w:type="gramStart"/>
      <w:r>
        <w:t>pcphxtr01:Unix</w:t>
      </w:r>
      <w:proofErr w:type="gramEnd"/>
      <w:r>
        <w:t xml:space="preserve"> Intro$ </w:t>
      </w:r>
      <w:r>
        <w:rPr>
          <w:rStyle w:val="UserEntry"/>
        </w:rPr>
        <w:t>ls</w:t>
      </w:r>
      <w:r>
        <w:rPr>
          <w:rStyle w:val="UserEntry"/>
        </w:rPr>
        <w:br/>
      </w:r>
      <w:r>
        <w:t>Play  Treasure Island  Work</w:t>
      </w:r>
    </w:p>
    <w:p w14:paraId="5D38E905" w14:textId="77777777" w:rsidR="008039C2" w:rsidRDefault="00FF757B">
      <w:pPr>
        <w:pStyle w:val="BodyText"/>
      </w:pPr>
      <w:r>
        <w:t>These four commands exist in the shell's memory as if they were lines in a file with a fifth, blank line for the command the shell is waiting for that we've not started typing yet:</w:t>
      </w:r>
    </w:p>
    <w:p w14:paraId="6B505488" w14:textId="77777777" w:rsidR="008039C2" w:rsidRDefault="00FF757B">
      <w:pPr>
        <w:pStyle w:val="Filecontents"/>
      </w:pPr>
      <w:r>
        <w:t>cd</w:t>
      </w:r>
    </w:p>
    <w:p w14:paraId="03C7DEF2" w14:textId="77777777" w:rsidR="008039C2" w:rsidRDefault="00FF757B">
      <w:pPr>
        <w:pStyle w:val="Filecontents"/>
      </w:pPr>
      <w:proofErr w:type="gramStart"/>
      <w:r>
        <w:t>pwd</w:t>
      </w:r>
      <w:proofErr w:type="gramEnd"/>
    </w:p>
    <w:p w14:paraId="25C08F01" w14:textId="77777777" w:rsidR="008039C2" w:rsidRDefault="00FF757B">
      <w:pPr>
        <w:pStyle w:val="Filecontents"/>
      </w:pPr>
      <w:r>
        <w:t>cd Unix\ Intro/</w:t>
      </w:r>
    </w:p>
    <w:p w14:paraId="673AEFD4" w14:textId="77777777" w:rsidR="008039C2" w:rsidRDefault="00FF757B">
      <w:pPr>
        <w:pStyle w:val="Filecontents"/>
      </w:pPr>
      <w:proofErr w:type="gramStart"/>
      <w:r>
        <w:t>ls</w:t>
      </w:r>
      <w:proofErr w:type="gramEnd"/>
    </w:p>
    <w:p w14:paraId="5B0F8961" w14:textId="77777777" w:rsidR="008039C2" w:rsidRDefault="00FF757B">
      <w:pPr>
        <w:pStyle w:val="Filecontents"/>
        <w:tabs>
          <w:tab w:val="left" w:pos="3962"/>
        </w:tabs>
      </w:pPr>
      <w:r>
        <w:rPr>
          <w:rStyle w:val="Comment"/>
        </w:rPr>
        <w:tab/>
        <w:t>← you are here</w:t>
      </w:r>
    </w:p>
    <w:p w14:paraId="7E16479E" w14:textId="77777777" w:rsidR="008039C2" w:rsidRDefault="00FF757B">
      <w:pPr>
        <w:pStyle w:val="BodyText"/>
      </w:pPr>
      <w:proofErr w:type="gramStart"/>
      <w:r>
        <w:t>If we press the up arrow, [↑], the command shown on the command line moves back through this history.</w:t>
      </w:r>
      <w:proofErr w:type="gramEnd"/>
      <w:r>
        <w:t xml:space="preserve"> If we press it three times we end up with the </w:t>
      </w:r>
      <w:r>
        <w:rPr>
          <w:rStyle w:val="Teletype"/>
        </w:rPr>
        <w:t>pwd</w:t>
      </w:r>
      <w:r>
        <w:t xml:space="preserve"> command back on our command line. </w:t>
      </w:r>
    </w:p>
    <w:p w14:paraId="37C6827E" w14:textId="77777777" w:rsidR="008039C2" w:rsidRDefault="00FF757B">
      <w:pPr>
        <w:pStyle w:val="Filecontents"/>
      </w:pPr>
      <w:r>
        <w:t>cd</w:t>
      </w:r>
    </w:p>
    <w:p w14:paraId="5588EC9F" w14:textId="77777777" w:rsidR="008039C2" w:rsidRDefault="00FF757B">
      <w:pPr>
        <w:pStyle w:val="Filecontents"/>
        <w:tabs>
          <w:tab w:val="left" w:pos="3949"/>
        </w:tabs>
      </w:pPr>
      <w:proofErr w:type="gramStart"/>
      <w:r>
        <w:t>pwd</w:t>
      </w:r>
      <w:proofErr w:type="gramEnd"/>
      <w:r>
        <w:rPr>
          <w:rStyle w:val="Comment"/>
        </w:rPr>
        <w:tab/>
        <w:t>← you are here</w:t>
      </w:r>
    </w:p>
    <w:p w14:paraId="00EA693B" w14:textId="77777777" w:rsidR="008039C2" w:rsidRDefault="00FF757B">
      <w:pPr>
        <w:pStyle w:val="Filecontents"/>
      </w:pPr>
      <w:r>
        <w:t>cd Unix\ Intro/</w:t>
      </w:r>
    </w:p>
    <w:p w14:paraId="3BD3AB44" w14:textId="77777777" w:rsidR="008039C2" w:rsidRDefault="00FF757B">
      <w:pPr>
        <w:pStyle w:val="Filecontents"/>
      </w:pPr>
      <w:proofErr w:type="gramStart"/>
      <w:r>
        <w:t>ls</w:t>
      </w:r>
      <w:proofErr w:type="gramEnd"/>
    </w:p>
    <w:p w14:paraId="425E1756" w14:textId="77777777" w:rsidR="008039C2" w:rsidRDefault="00FF757B">
      <w:pPr>
        <w:pStyle w:val="BodyText"/>
      </w:pPr>
      <w:r>
        <w:t>We press [↵] to run the command:</w:t>
      </w:r>
    </w:p>
    <w:p w14:paraId="2EB2160F" w14:textId="77777777" w:rsidR="008039C2" w:rsidRDefault="00FF757B">
      <w:pPr>
        <w:pStyle w:val="Terminal"/>
      </w:pPr>
      <w:proofErr w:type="gramStart"/>
      <w:r>
        <w:t>pcphxtr01</w:t>
      </w:r>
      <w:proofErr w:type="gramEnd"/>
      <w:r>
        <w:t xml:space="preserve">:~$ </w:t>
      </w:r>
      <w:r>
        <w:rPr>
          <w:rStyle w:val="UserEntry"/>
        </w:rPr>
        <w:t>pwd</w:t>
      </w:r>
      <w:r>
        <w:rPr>
          <w:rStyle w:val="UserEntry"/>
        </w:rPr>
        <w:br/>
      </w:r>
      <w:r>
        <w:t>/home/y250/Unix Intro/</w:t>
      </w:r>
    </w:p>
    <w:p w14:paraId="010512CC" w14:textId="77777777" w:rsidR="008039C2" w:rsidRDefault="00FF757B">
      <w:pPr>
        <w:pStyle w:val="Terminal"/>
      </w:pPr>
      <w:proofErr w:type="gramStart"/>
      <w:r>
        <w:t>pcphxtr01</w:t>
      </w:r>
      <w:proofErr w:type="gramEnd"/>
      <w:r>
        <w:t>:~$</w:t>
      </w:r>
    </w:p>
    <w:p w14:paraId="3AAECB51" w14:textId="77777777" w:rsidR="008039C2" w:rsidRDefault="00FF757B">
      <w:pPr>
        <w:pStyle w:val="BodyText"/>
      </w:pPr>
      <w:r>
        <w:t xml:space="preserve">If we overshoot by typing too many [↑] we can also type [↓] to move back down the list of lines too. </w:t>
      </w:r>
    </w:p>
    <w:p w14:paraId="5EBAA689" w14:textId="77777777" w:rsidR="008039C2" w:rsidRDefault="00FF757B">
      <w:pPr>
        <w:pStyle w:val="BodyText"/>
      </w:pPr>
      <w:r>
        <w:t xml:space="preserve">If our command line history has a </w:t>
      </w:r>
      <w:proofErr w:type="gramStart"/>
      <w:r>
        <w:t>command which is almost exactly what we want</w:t>
      </w:r>
      <w:proofErr w:type="gramEnd"/>
      <w:r>
        <w:t xml:space="preserve"> but not quite then we can also scroll back through the commands and then use the other arrow keys and backspace key to edit the historical line to give us the line we want.</w:t>
      </w:r>
    </w:p>
    <w:p w14:paraId="3993BF58" w14:textId="77777777" w:rsidR="008039C2" w:rsidRDefault="00FF757B">
      <w:pPr>
        <w:pStyle w:val="BodyText"/>
      </w:pPr>
      <w:r>
        <w:t>If you want to see the “history file” for real, give the command “</w:t>
      </w:r>
      <w:r>
        <w:rPr>
          <w:rStyle w:val="Teletype"/>
        </w:rPr>
        <w:t>history</w:t>
      </w:r>
      <w:r>
        <w:t>”.</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59822191" w14:textId="77777777">
        <w:tc>
          <w:tcPr>
            <w:tcW w:w="1124" w:type="dxa"/>
            <w:shd w:val="clear" w:color="auto" w:fill="auto"/>
          </w:tcPr>
          <w:p w14:paraId="74206A2F"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1A967766" w14:textId="77777777" w:rsidR="008039C2" w:rsidRDefault="00FF757B">
            <w:pPr>
              <w:pStyle w:val="TableContents"/>
            </w:pPr>
            <w:r>
              <w:t>[5 minutes]</w:t>
            </w:r>
          </w:p>
        </w:tc>
        <w:tc>
          <w:tcPr>
            <w:tcW w:w="7246" w:type="dxa"/>
            <w:shd w:val="clear" w:color="auto" w:fill="auto"/>
          </w:tcPr>
          <w:p w14:paraId="196F544E" w14:textId="77777777" w:rsidR="008039C2" w:rsidRDefault="00FF757B">
            <w:pPr>
              <w:pStyle w:val="TableContents"/>
              <w:numPr>
                <w:ilvl w:val="8"/>
                <w:numId w:val="2"/>
              </w:numPr>
              <w:rPr>
                <w:b/>
                <w:bCs/>
              </w:rPr>
            </w:pPr>
            <w:r>
              <w:rPr>
                <w:b/>
                <w:bCs/>
              </w:rPr>
              <w:t> </w:t>
            </w:r>
          </w:p>
          <w:p w14:paraId="5F01FC6A" w14:textId="77777777" w:rsidR="008039C2" w:rsidRDefault="00FF757B">
            <w:pPr>
              <w:pStyle w:val="BodyText"/>
            </w:pPr>
            <w:r>
              <w:t>This example illustrates an additional way to use the history mechanism.</w:t>
            </w:r>
          </w:p>
          <w:p w14:paraId="6A3D64AB" w14:textId="77777777" w:rsidR="008039C2" w:rsidRDefault="00FF757B">
            <w:pPr>
              <w:pStyle w:val="BodyText"/>
              <w:numPr>
                <w:ilvl w:val="0"/>
                <w:numId w:val="10"/>
              </w:numPr>
            </w:pPr>
            <w:r>
              <w:t xml:space="preserve">Change directory to the </w:t>
            </w:r>
            <w:r>
              <w:rPr>
                <w:rStyle w:val="Teletype"/>
              </w:rPr>
              <w:t>Unix Intro</w:t>
            </w:r>
            <w:r>
              <w:t xml:space="preserve"> directory.</w:t>
            </w:r>
          </w:p>
          <w:p w14:paraId="504BDF1E" w14:textId="77777777" w:rsidR="008039C2" w:rsidRDefault="00FF757B">
            <w:pPr>
              <w:pStyle w:val="BodyText"/>
              <w:numPr>
                <w:ilvl w:val="0"/>
                <w:numId w:val="10"/>
              </w:numPr>
            </w:pPr>
            <w:r>
              <w:t xml:space="preserve">Run </w:t>
            </w:r>
            <w:r>
              <w:rPr>
                <w:rStyle w:val="Teletype"/>
              </w:rPr>
              <w:t>ls </w:t>
            </w:r>
            <w:r>
              <w:rPr>
                <w:rStyle w:val="Teletype"/>
              </w:rPr>
              <w:noBreakHyphen/>
              <w:t>l</w:t>
            </w:r>
            <w:r>
              <w:t>.</w:t>
            </w:r>
          </w:p>
          <w:p w14:paraId="09BB6A6D" w14:textId="77777777" w:rsidR="008039C2" w:rsidRDefault="00FF757B">
            <w:pPr>
              <w:pStyle w:val="BodyText"/>
              <w:numPr>
                <w:ilvl w:val="0"/>
                <w:numId w:val="10"/>
              </w:numPr>
            </w:pPr>
            <w:r>
              <w:t>Change directory into the Work subdirectory.</w:t>
            </w:r>
          </w:p>
          <w:p w14:paraId="75EE99FB" w14:textId="77777777" w:rsidR="008039C2" w:rsidRDefault="00FF757B">
            <w:pPr>
              <w:pStyle w:val="BodyText"/>
              <w:numPr>
                <w:ilvl w:val="0"/>
                <w:numId w:val="10"/>
              </w:numPr>
            </w:pPr>
            <w:r>
              <w:t>Press [Ctrl]+[R].</w:t>
            </w:r>
          </w:p>
          <w:p w14:paraId="5D962FD6" w14:textId="77777777" w:rsidR="008039C2" w:rsidRDefault="00FF757B">
            <w:pPr>
              <w:pStyle w:val="BodyText"/>
              <w:numPr>
                <w:ilvl w:val="0"/>
                <w:numId w:val="10"/>
              </w:numPr>
            </w:pPr>
            <w:r>
              <w:t>Notice the prompt change to “</w:t>
            </w:r>
            <w:r>
              <w:rPr>
                <w:rStyle w:val="Teletype"/>
              </w:rPr>
              <w:t>(reverse-i-search)`':</w:t>
            </w:r>
            <w:r>
              <w:t>”</w:t>
            </w:r>
          </w:p>
          <w:p w14:paraId="65B6161B" w14:textId="77777777" w:rsidR="008039C2" w:rsidRDefault="00FF757B">
            <w:pPr>
              <w:pStyle w:val="BodyText"/>
              <w:numPr>
                <w:ilvl w:val="0"/>
                <w:numId w:val="10"/>
              </w:numPr>
            </w:pPr>
            <w:r>
              <w:t>Start to type the “</w:t>
            </w:r>
            <w:r>
              <w:rPr>
                <w:rStyle w:val="Teletype"/>
              </w:rPr>
              <w:t>ls </w:t>
            </w:r>
            <w:r>
              <w:rPr>
                <w:rStyle w:val="Teletype"/>
              </w:rPr>
              <w:noBreakHyphen/>
              <w:t>l</w:t>
            </w:r>
            <w:r>
              <w:t>” command as far as the first “</w:t>
            </w:r>
            <w:r>
              <w:rPr>
                <w:rStyle w:val="Teletype"/>
              </w:rPr>
              <w:t>l</w:t>
            </w:r>
            <w:r>
              <w:t>” (i.e. just one letter)</w:t>
            </w:r>
          </w:p>
          <w:p w14:paraId="157B0332" w14:textId="77777777" w:rsidR="008039C2" w:rsidRDefault="00FF757B">
            <w:pPr>
              <w:pStyle w:val="BodyText"/>
              <w:numPr>
                <w:ilvl w:val="0"/>
                <w:numId w:val="10"/>
              </w:numPr>
            </w:pPr>
            <w:r>
              <w:lastRenderedPageBreak/>
              <w:t>Notice how the “</w:t>
            </w:r>
            <w:r>
              <w:rPr>
                <w:rStyle w:val="Teletype"/>
              </w:rPr>
              <w:t>ls </w:t>
            </w:r>
            <w:r>
              <w:rPr>
                <w:rStyle w:val="Teletype"/>
              </w:rPr>
              <w:noBreakHyphen/>
              <w:t>l</w:t>
            </w:r>
            <w:r>
              <w:t>” command is found and the last “</w:t>
            </w:r>
            <w:r>
              <w:rPr>
                <w:rStyle w:val="Teletype"/>
              </w:rPr>
              <w:t>l</w:t>
            </w:r>
            <w:r>
              <w:t>” is indicated by the prompt. ([Ctrl]+[R] triggers a backwards search.)</w:t>
            </w:r>
          </w:p>
          <w:p w14:paraId="2B365288" w14:textId="77777777" w:rsidR="008039C2" w:rsidRDefault="00FF757B">
            <w:pPr>
              <w:pStyle w:val="BodyText"/>
              <w:numPr>
                <w:ilvl w:val="0"/>
                <w:numId w:val="10"/>
              </w:numPr>
            </w:pPr>
            <w:r>
              <w:t>Press the “</w:t>
            </w:r>
            <w:r>
              <w:rPr>
                <w:rStyle w:val="Teletype"/>
              </w:rPr>
              <w:t>s</w:t>
            </w:r>
            <w:r>
              <w:t>” key.</w:t>
            </w:r>
          </w:p>
          <w:p w14:paraId="5E08FC2D" w14:textId="77777777" w:rsidR="008039C2" w:rsidRDefault="00FF757B">
            <w:pPr>
              <w:pStyle w:val="BodyText"/>
              <w:numPr>
                <w:ilvl w:val="0"/>
                <w:numId w:val="10"/>
              </w:numPr>
            </w:pPr>
            <w:r>
              <w:t>Notice how the prompt jumps to the “</w:t>
            </w:r>
            <w:r>
              <w:rPr>
                <w:rStyle w:val="Teletype"/>
              </w:rPr>
              <w:t>ls</w:t>
            </w:r>
            <w:r>
              <w:t>”.</w:t>
            </w:r>
          </w:p>
          <w:p w14:paraId="19BF4336" w14:textId="77777777" w:rsidR="008039C2" w:rsidRDefault="00FF757B">
            <w:pPr>
              <w:pStyle w:val="BodyText"/>
              <w:numPr>
                <w:ilvl w:val="0"/>
                <w:numId w:val="10"/>
              </w:numPr>
            </w:pPr>
            <w:r>
              <w:t>Hit [↵] to issue the command.</w:t>
            </w:r>
          </w:p>
        </w:tc>
      </w:tr>
    </w:tbl>
    <w:p w14:paraId="704EA54B" w14:textId="77777777" w:rsidR="008039C2" w:rsidRDefault="008039C2"/>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31C656A6" w14:textId="77777777">
        <w:tc>
          <w:tcPr>
            <w:tcW w:w="1124" w:type="dxa"/>
            <w:shd w:val="clear" w:color="auto" w:fill="auto"/>
          </w:tcPr>
          <w:p w14:paraId="1428247C"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630C74CC" w14:textId="77777777" w:rsidR="008039C2" w:rsidRDefault="00FF757B">
            <w:pPr>
              <w:pStyle w:val="TableContents"/>
            </w:pPr>
            <w:r>
              <w:t>[5 minutes]</w:t>
            </w:r>
          </w:p>
        </w:tc>
        <w:tc>
          <w:tcPr>
            <w:tcW w:w="7246" w:type="dxa"/>
            <w:shd w:val="clear" w:color="auto" w:fill="auto"/>
          </w:tcPr>
          <w:p w14:paraId="6FE9A873" w14:textId="77777777" w:rsidR="008039C2" w:rsidRDefault="00FF757B">
            <w:pPr>
              <w:pStyle w:val="TableContents"/>
              <w:numPr>
                <w:ilvl w:val="8"/>
                <w:numId w:val="2"/>
              </w:numPr>
              <w:rPr>
                <w:b/>
                <w:bCs/>
              </w:rPr>
            </w:pPr>
            <w:r>
              <w:rPr>
                <w:b/>
                <w:bCs/>
              </w:rPr>
              <w:t> </w:t>
            </w:r>
          </w:p>
          <w:p w14:paraId="71F024A8" w14:textId="77777777" w:rsidR="008039C2" w:rsidRDefault="00FF757B">
            <w:pPr>
              <w:pStyle w:val="BodyText"/>
            </w:pPr>
            <w:r>
              <w:t>This example takes it a bit further.</w:t>
            </w:r>
          </w:p>
          <w:p w14:paraId="24BB3BFE" w14:textId="77777777" w:rsidR="008039C2" w:rsidRDefault="00FF757B">
            <w:pPr>
              <w:pStyle w:val="BodyText"/>
              <w:numPr>
                <w:ilvl w:val="0"/>
                <w:numId w:val="13"/>
              </w:numPr>
            </w:pPr>
            <w:r>
              <w:t>Issue the command “</w:t>
            </w:r>
            <w:r>
              <w:rPr>
                <w:rStyle w:val="Teletype"/>
              </w:rPr>
              <w:t>cp lorem.txt lorem2.txt</w:t>
            </w:r>
            <w:r>
              <w:t>”.</w:t>
            </w:r>
          </w:p>
          <w:p w14:paraId="3DF93599" w14:textId="77777777" w:rsidR="008039C2" w:rsidRDefault="00FF757B">
            <w:pPr>
              <w:pStyle w:val="BodyText"/>
              <w:numPr>
                <w:ilvl w:val="0"/>
                <w:numId w:val="13"/>
              </w:numPr>
            </w:pPr>
            <w:r>
              <w:t>Press [Ctrl]+[R] again.</w:t>
            </w:r>
          </w:p>
          <w:p w14:paraId="1C89FC83" w14:textId="77777777" w:rsidR="008039C2" w:rsidRDefault="00FF757B">
            <w:pPr>
              <w:pStyle w:val="BodyText"/>
              <w:numPr>
                <w:ilvl w:val="0"/>
                <w:numId w:val="13"/>
              </w:numPr>
            </w:pPr>
            <w:r>
              <w:t>Press “</w:t>
            </w:r>
            <w:r>
              <w:rPr>
                <w:rStyle w:val="Teletype"/>
              </w:rPr>
              <w:t>l</w:t>
            </w:r>
            <w:r>
              <w:t>”. Note that the shell finds the last “</w:t>
            </w:r>
            <w:r>
              <w:rPr>
                <w:rStyle w:val="Teletype"/>
              </w:rPr>
              <w:t>l</w:t>
            </w:r>
            <w:r>
              <w:t>” in the previous instruction.</w:t>
            </w:r>
          </w:p>
          <w:p w14:paraId="74A8DD77" w14:textId="77777777" w:rsidR="008039C2" w:rsidRDefault="00FF757B">
            <w:pPr>
              <w:pStyle w:val="BodyText"/>
              <w:numPr>
                <w:ilvl w:val="0"/>
                <w:numId w:val="13"/>
              </w:numPr>
            </w:pPr>
            <w:r>
              <w:t>Press [Ctrl]+[R] again. Note that the shell finds the previous “</w:t>
            </w:r>
            <w:r>
              <w:rPr>
                <w:rStyle w:val="Teletype"/>
              </w:rPr>
              <w:t>l</w:t>
            </w:r>
            <w:r>
              <w:t>”.</w:t>
            </w:r>
          </w:p>
          <w:p w14:paraId="0D45210F" w14:textId="77777777" w:rsidR="008039C2" w:rsidRDefault="00FF757B">
            <w:pPr>
              <w:pStyle w:val="BodyText"/>
              <w:numPr>
                <w:ilvl w:val="0"/>
                <w:numId w:val="13"/>
              </w:numPr>
            </w:pPr>
            <w:r>
              <w:t>Press [Ctrl]+[R] again. Note that this time the prompt jumps back to the last “</w:t>
            </w:r>
            <w:r>
              <w:rPr>
                <w:rStyle w:val="Teletype"/>
              </w:rPr>
              <w:t>l</w:t>
            </w:r>
            <w:r>
              <w:t>” in the “</w:t>
            </w:r>
            <w:r>
              <w:rPr>
                <w:rStyle w:val="Teletype"/>
              </w:rPr>
              <w:t>ls </w:t>
            </w:r>
            <w:r>
              <w:rPr>
                <w:rStyle w:val="Teletype"/>
              </w:rPr>
              <w:noBreakHyphen/>
              <w:t>l</w:t>
            </w:r>
            <w:r>
              <w:t>” command.</w:t>
            </w:r>
          </w:p>
          <w:p w14:paraId="3011F59F" w14:textId="77777777" w:rsidR="008039C2" w:rsidRDefault="00FF757B">
            <w:pPr>
              <w:pStyle w:val="BodyText"/>
              <w:numPr>
                <w:ilvl w:val="0"/>
                <w:numId w:val="13"/>
              </w:numPr>
            </w:pPr>
            <w:r>
              <w:t>Hit [↵] to issue the command.</w:t>
            </w:r>
          </w:p>
          <w:p w14:paraId="3C089EF1" w14:textId="77777777" w:rsidR="008039C2" w:rsidRDefault="00FF757B">
            <w:pPr>
              <w:pStyle w:val="BodyText"/>
            </w:pPr>
            <w:r>
              <w:t>(In practice you would probably just type the “</w:t>
            </w:r>
            <w:r>
              <w:rPr>
                <w:rStyle w:val="Teletype"/>
              </w:rPr>
              <w:t>s</w:t>
            </w:r>
            <w:r>
              <w:t>” to jump back to that command.)</w:t>
            </w:r>
          </w:p>
        </w:tc>
      </w:tr>
    </w:tbl>
    <w:p w14:paraId="20F6E2A4" w14:textId="77777777" w:rsidR="008039C2" w:rsidRDefault="00FF757B">
      <w:pPr>
        <w:pStyle w:val="Heading2"/>
      </w:pPr>
      <w:bookmarkStart w:id="43" w:name="_Toc388185730"/>
      <w:r>
        <w:t>Clearing the screen</w:t>
      </w:r>
      <w:bookmarkEnd w:id="43"/>
    </w:p>
    <w:p w14:paraId="3A617A3B" w14:textId="77777777" w:rsidR="008039C2" w:rsidRDefault="00FF757B">
      <w:pPr>
        <w:pStyle w:val="BodyText"/>
      </w:pPr>
      <w:r>
        <w:t>Not strictly command line editing but related is the facility to clear your screen. To clear your screen you can issue the command “</w:t>
      </w:r>
      <w:r>
        <w:rPr>
          <w:rStyle w:val="Teletype"/>
        </w:rPr>
        <w:t>clear</w:t>
      </w:r>
      <w:r>
        <w:t>” which does exactly what you would expect. However, there is a more powerful way to do it: [Ctrl]+[L].</w:t>
      </w:r>
    </w:p>
    <w:p w14:paraId="489AFC4E" w14:textId="77777777" w:rsidR="008039C2" w:rsidRDefault="00FF757B">
      <w:pPr>
        <w:pStyle w:val="BodyText"/>
      </w:pPr>
      <w:r>
        <w:t xml:space="preserve">Simply pressing [Ctrl]+[L] at the prompt does exactly the same as the </w:t>
      </w:r>
      <w:r>
        <w:rPr>
          <w:rStyle w:val="Teletype"/>
        </w:rPr>
        <w:t>clear</w:t>
      </w:r>
      <w:r>
        <w:t xml:space="preserve"> command but, unlike </w:t>
      </w:r>
      <w:r>
        <w:rPr>
          <w:rStyle w:val="Teletype"/>
        </w:rPr>
        <w:t>clear</w:t>
      </w:r>
      <w:r>
        <w:t>, [Ctrl]+[L] can be typed at any point. Suppose we have some command output on the screen already and start to type a command (but don’t press [↵]):</w:t>
      </w:r>
    </w:p>
    <w:p w14:paraId="7CCE1220" w14:textId="77777777" w:rsidR="008039C2" w:rsidRDefault="00FF757B">
      <w:pPr>
        <w:pStyle w:val="Terminal"/>
      </w:pPr>
      <w:proofErr w:type="gramStart"/>
      <w:r>
        <w:t>pcphxtr01</w:t>
      </w:r>
      <w:proofErr w:type="gramEnd"/>
      <w:r>
        <w:t xml:space="preserve">:~$ </w:t>
      </w:r>
      <w:r>
        <w:rPr>
          <w:rStyle w:val="UserEntry"/>
        </w:rPr>
        <w:t>pwd</w:t>
      </w:r>
      <w:r>
        <w:rPr>
          <w:rStyle w:val="UserEntry"/>
        </w:rPr>
        <w:br/>
      </w:r>
      <w:r>
        <w:t>/home/y250/Unix Intro/</w:t>
      </w:r>
    </w:p>
    <w:p w14:paraId="089A5502" w14:textId="77777777" w:rsidR="008039C2" w:rsidRDefault="00FF757B">
      <w:pPr>
        <w:pStyle w:val="Terminal"/>
      </w:pPr>
      <w:proofErr w:type="gramStart"/>
      <w:r>
        <w:t>pcphxtr01</w:t>
      </w:r>
      <w:proofErr w:type="gramEnd"/>
      <w:r>
        <w:t xml:space="preserve">:~$ </w:t>
      </w:r>
      <w:r>
        <w:rPr>
          <w:rStyle w:val="UserEntry"/>
        </w:rPr>
        <w:t>ls -</w:t>
      </w:r>
    </w:p>
    <w:p w14:paraId="23BBD91D" w14:textId="77777777" w:rsidR="008039C2" w:rsidRDefault="00FF757B">
      <w:pPr>
        <w:pStyle w:val="BodyText"/>
        <w:keepNext/>
      </w:pPr>
      <w:r>
        <w:t>We can then press [Ctrl]+[L] at that point:</w:t>
      </w:r>
    </w:p>
    <w:p w14:paraId="7884E787" w14:textId="77777777" w:rsidR="008039C2" w:rsidRDefault="00FF757B">
      <w:pPr>
        <w:pStyle w:val="Terminal"/>
      </w:pPr>
      <w:proofErr w:type="gramStart"/>
      <w:r>
        <w:t>pcphxtr01</w:t>
      </w:r>
      <w:proofErr w:type="gramEnd"/>
      <w:r>
        <w:t xml:space="preserve">:~$ </w:t>
      </w:r>
      <w:r>
        <w:rPr>
          <w:rStyle w:val="UserEntry"/>
        </w:rPr>
        <w:t>pwd</w:t>
      </w:r>
      <w:r>
        <w:rPr>
          <w:rStyle w:val="UserEntry"/>
        </w:rPr>
        <w:br/>
      </w:r>
      <w:r>
        <w:t>/home/y250/Unix Intro/</w:t>
      </w:r>
    </w:p>
    <w:p w14:paraId="1DB31683" w14:textId="77777777" w:rsidR="008039C2" w:rsidRDefault="00FF757B">
      <w:pPr>
        <w:pStyle w:val="Terminal"/>
      </w:pPr>
      <w:proofErr w:type="gramStart"/>
      <w:r>
        <w:t>pcphxtr01</w:t>
      </w:r>
      <w:proofErr w:type="gramEnd"/>
      <w:r>
        <w:t xml:space="preserve">:~$ </w:t>
      </w:r>
      <w:r>
        <w:rPr>
          <w:rStyle w:val="UserEntry"/>
        </w:rPr>
        <w:t>ls -[Ctrl]+[L]</w:t>
      </w:r>
    </w:p>
    <w:p w14:paraId="7A736BCA" w14:textId="77777777" w:rsidR="008039C2" w:rsidRDefault="00FF757B">
      <w:pPr>
        <w:pStyle w:val="BodyText"/>
        <w:keepNext/>
      </w:pPr>
      <w:proofErr w:type="gramStart"/>
      <w:r>
        <w:t>to</w:t>
      </w:r>
      <w:proofErr w:type="gramEnd"/>
      <w:r>
        <w:t xml:space="preserve"> clear the screen but leave the partially typed command at the top of the screen ready to be continued:</w:t>
      </w:r>
    </w:p>
    <w:p w14:paraId="38FB1A2C" w14:textId="77777777" w:rsidR="008039C2" w:rsidRDefault="00FF757B">
      <w:pPr>
        <w:pStyle w:val="Terminal"/>
      </w:pPr>
      <w:proofErr w:type="gramStart"/>
      <w:r>
        <w:t>pcphxtr01</w:t>
      </w:r>
      <w:proofErr w:type="gramEnd"/>
      <w:r>
        <w:t xml:space="preserve">:~$ </w:t>
      </w:r>
      <w:r>
        <w:rPr>
          <w:rStyle w:val="UserEntry"/>
        </w:rPr>
        <w:t>ls -</w:t>
      </w:r>
    </w:p>
    <w:p w14:paraId="1427D225" w14:textId="77777777" w:rsidR="008039C2" w:rsidRDefault="00FF757B">
      <w:pPr>
        <w:pStyle w:val="BodyText"/>
      </w:pPr>
      <w:r>
        <w:t>We can now carry on typing the command on an otherwise clear terminal:</w:t>
      </w:r>
    </w:p>
    <w:p w14:paraId="56B585D8" w14:textId="77777777" w:rsidR="008039C2" w:rsidRDefault="00FF757B">
      <w:pPr>
        <w:pStyle w:val="Terminal"/>
      </w:pPr>
      <w:proofErr w:type="gramStart"/>
      <w:r>
        <w:t>pcphxtr01</w:t>
      </w:r>
      <w:proofErr w:type="gramEnd"/>
      <w:r>
        <w:t xml:space="preserve">:~$ </w:t>
      </w:r>
      <w:r>
        <w:rPr>
          <w:rStyle w:val="UserEntry"/>
        </w:rPr>
        <w:t>ls -a</w:t>
      </w:r>
    </w:p>
    <w:p w14:paraId="0CDC9659" w14:textId="77777777" w:rsidR="008039C2" w:rsidRDefault="00FF757B">
      <w:pPr>
        <w:pStyle w:val="Terminal"/>
      </w:pPr>
      <w:r>
        <w:t xml:space="preserve">.  </w:t>
      </w:r>
      <w:proofErr w:type="gramStart"/>
      <w:r>
        <w:t>..</w:t>
      </w:r>
      <w:proofErr w:type="gramEnd"/>
      <w:r>
        <w:t xml:space="preserve">  </w:t>
      </w:r>
      <w:proofErr w:type="gramStart"/>
      <w:r>
        <w:t>fubar.txt  Fun</w:t>
      </w:r>
      <w:proofErr w:type="gramEnd"/>
      <w:r>
        <w:t xml:space="preserve">  lorem.txt  Play  story.txt  Treasure Island  Work</w:t>
      </w:r>
    </w:p>
    <w:p w14:paraId="058096DF" w14:textId="77777777" w:rsidR="008039C2" w:rsidRDefault="008039C2">
      <w:pPr>
        <w:pStyle w:val="BodyText"/>
      </w:pPr>
    </w:p>
    <w:p w14:paraId="3128A7E1" w14:textId="77777777" w:rsidR="008039C2" w:rsidRDefault="00FF757B">
      <w:pPr>
        <w:pStyle w:val="Heading1"/>
      </w:pPr>
      <w:bookmarkStart w:id="44" w:name="_Toc388185731"/>
      <w:r>
        <w:lastRenderedPageBreak/>
        <w:t>Running applications in the CLI</w:t>
      </w:r>
      <w:bookmarkEnd w:id="44"/>
    </w:p>
    <w:p w14:paraId="7FBD256C" w14:textId="77777777" w:rsidR="008039C2" w:rsidRDefault="00FF757B">
      <w:pPr>
        <w:pStyle w:val="BodyText"/>
      </w:pPr>
      <w:r>
        <w:t>After our brief excursion into graphical applications, we will return to the pure text world.</w:t>
      </w:r>
    </w:p>
    <w:p w14:paraId="16519367" w14:textId="77777777" w:rsidR="008039C2" w:rsidRDefault="00FF757B">
      <w:pPr>
        <w:pStyle w:val="Heading2"/>
      </w:pPr>
      <w:bookmarkStart w:id="45" w:name="_Toc388185732"/>
      <w:r>
        <w:t>Reading plain text files</w:t>
      </w:r>
      <w:bookmarkEnd w:id="45"/>
    </w:p>
    <w:p w14:paraId="529090F0" w14:textId="77777777" w:rsidR="008039C2" w:rsidRDefault="00FF757B">
      <w:pPr>
        <w:pStyle w:val="BodyText"/>
      </w:pPr>
      <w:r>
        <w:t>The classic command for reading a plain text file is called “</w:t>
      </w:r>
      <w:r>
        <w:rPr>
          <w:rStyle w:val="Teletype"/>
        </w:rPr>
        <w:t>more</w:t>
      </w:r>
      <w:r>
        <w:t xml:space="preserve">”. We can see this if we move to the </w:t>
      </w:r>
      <w:r>
        <w:rPr>
          <w:rStyle w:val="Teletype"/>
        </w:rPr>
        <w:t>Work</w:t>
      </w:r>
      <w:r>
        <w:t xml:space="preserve"> directory and apply it to the </w:t>
      </w:r>
      <w:r>
        <w:rPr>
          <w:rStyle w:val="Teletype"/>
        </w:rPr>
        <w:t>lorem.txt</w:t>
      </w:r>
      <w:r>
        <w:t xml:space="preserve"> file:</w:t>
      </w:r>
    </w:p>
    <w:p w14:paraId="0F151BB6" w14:textId="77777777" w:rsidR="008039C2" w:rsidRDefault="00FF757B">
      <w:pPr>
        <w:pStyle w:val="Terminal"/>
      </w:pPr>
      <w:proofErr w:type="gramStart"/>
      <w:r>
        <w:t>pcphxtr01:Work</w:t>
      </w:r>
      <w:proofErr w:type="gramEnd"/>
      <w:r>
        <w:t xml:space="preserve">$ </w:t>
      </w:r>
      <w:r>
        <w:rPr>
          <w:rStyle w:val="UserEntry"/>
        </w:rPr>
        <w:t>pwd</w:t>
      </w:r>
      <w:r>
        <w:rPr>
          <w:rStyle w:val="UserEntry"/>
        </w:rPr>
        <w:br/>
      </w:r>
      <w:r>
        <w:t>/home/y250/Unix Intro/Work</w:t>
      </w:r>
    </w:p>
    <w:p w14:paraId="37D4C466" w14:textId="77777777" w:rsidR="008039C2" w:rsidRDefault="00FF757B">
      <w:pPr>
        <w:pStyle w:val="Terminal"/>
      </w:pPr>
      <w:proofErr w:type="gramStart"/>
      <w:r>
        <w:t>pcphxtr01:Work</w:t>
      </w:r>
      <w:proofErr w:type="gramEnd"/>
      <w:r>
        <w:t xml:space="preserve">$ </w:t>
      </w:r>
      <w:r>
        <w:rPr>
          <w:rStyle w:val="UserEntry"/>
        </w:rPr>
        <w:t>more lorem.txt</w:t>
      </w:r>
      <w:r>
        <w:rPr>
          <w:rStyle w:val="UserEntry"/>
        </w:rPr>
        <w:br/>
      </w:r>
      <w:r>
        <w:rPr>
          <w:rStyle w:val="Teletype"/>
        </w:rPr>
        <w:t xml:space="preserve">TOP OF FILE </w:t>
      </w:r>
    </w:p>
    <w:p w14:paraId="787F4821" w14:textId="77777777" w:rsidR="008039C2" w:rsidRDefault="00FF757B">
      <w:pPr>
        <w:pStyle w:val="Terminal"/>
      </w:pPr>
      <w:r>
        <w:rPr>
          <w:rStyle w:val="Teletype"/>
        </w:rPr>
        <w:br/>
        <w:t xml:space="preserve">Lorem ipsum </w:t>
      </w:r>
      <w:proofErr w:type="gramStart"/>
      <w:r>
        <w:rPr>
          <w:rStyle w:val="Teletype"/>
        </w:rPr>
        <w:t>dolor sit</w:t>
      </w:r>
      <w:proofErr w:type="gramEnd"/>
      <w:r>
        <w:rPr>
          <w:rStyle w:val="Teletype"/>
        </w:rPr>
        <w:t xml:space="preserve"> amet, consectetuer adipiscing elit. Donec at </w:t>
      </w:r>
      <w:proofErr w:type="gramStart"/>
      <w:r>
        <w:rPr>
          <w:rStyle w:val="Teletype"/>
        </w:rPr>
        <w:t>purus</w:t>
      </w:r>
      <w:proofErr w:type="gramEnd"/>
      <w:r>
        <w:rPr>
          <w:rStyle w:val="Teletype"/>
        </w:rPr>
        <w:t xml:space="preserve"> sed m agna aliquet dignissim. In rutrum libero </w:t>
      </w:r>
      <w:proofErr w:type="gramStart"/>
      <w:r>
        <w:rPr>
          <w:rStyle w:val="Teletype"/>
        </w:rPr>
        <w:t>non turpis</w:t>
      </w:r>
      <w:proofErr w:type="gramEnd"/>
      <w:r>
        <w:rPr>
          <w:rStyle w:val="Teletype"/>
        </w:rPr>
        <w:t xml:space="preserve">. Fusce tempor, nulla sit a met pellentesque feugiat, nibh quam dapibus dui, sit amet ultrices enim odio n ec ipsum. Etiam luctus </w:t>
      </w:r>
      <w:proofErr w:type="gramStart"/>
      <w:r>
        <w:rPr>
          <w:rStyle w:val="Teletype"/>
        </w:rPr>
        <w:t>purus</w:t>
      </w:r>
      <w:proofErr w:type="gramEnd"/>
      <w:r>
        <w:rPr>
          <w:rStyle w:val="Teletype"/>
        </w:rPr>
        <w:t xml:space="preserve"> vehicula erat. Duis tortor lorem, commodo </w:t>
      </w:r>
      <w:proofErr w:type="gramStart"/>
      <w:r>
        <w:rPr>
          <w:rStyle w:val="Teletype"/>
        </w:rPr>
        <w:t>eu</w:t>
      </w:r>
      <w:proofErr w:type="gramEnd"/>
      <w:r>
        <w:rPr>
          <w:rStyle w:val="Teletype"/>
        </w:rPr>
        <w:t xml:space="preserve">, sod ales a, semper id, diam. Praesent nisl justo, placerat id, rutrum et, vulputat e ut, metus. Pellentesque habitant morbi tristique senectus </w:t>
      </w:r>
      <w:proofErr w:type="gramStart"/>
      <w:r>
        <w:rPr>
          <w:rStyle w:val="Teletype"/>
        </w:rPr>
        <w:t>et</w:t>
      </w:r>
      <w:proofErr w:type="gramEnd"/>
      <w:r>
        <w:rPr>
          <w:rStyle w:val="Teletype"/>
        </w:rPr>
        <w:t xml:space="preserve"> netus et malesu ada fames ac turpis egestas. Etiam </w:t>
      </w:r>
      <w:proofErr w:type="gramStart"/>
      <w:r>
        <w:rPr>
          <w:rStyle w:val="Teletype"/>
        </w:rPr>
        <w:t>non neque</w:t>
      </w:r>
      <w:proofErr w:type="gramEnd"/>
      <w:r>
        <w:rPr>
          <w:rStyle w:val="Teletype"/>
        </w:rPr>
        <w:t>. Curabitur dui. Praesent mi erat</w:t>
      </w:r>
      <w:proofErr w:type="gramStart"/>
      <w:r>
        <w:rPr>
          <w:rStyle w:val="Teletype"/>
        </w:rPr>
        <w:t>,  aliquam</w:t>
      </w:r>
      <w:proofErr w:type="gramEnd"/>
      <w:r>
        <w:rPr>
          <w:rStyle w:val="Teletype"/>
        </w:rPr>
        <w:t xml:space="preserve"> eget, aliquet lobortis, pharetra quis, lacus. Nulla facilisis, purus </w:t>
      </w:r>
      <w:r>
        <w:rPr>
          <w:rStyle w:val="Teletype"/>
        </w:rPr>
        <w:br/>
        <w:t xml:space="preserve">eget porttitor bibendum, nisi augue auctor lectus, et mollis odio nisi in </w:t>
      </w:r>
      <w:proofErr w:type="gramStart"/>
      <w:r>
        <w:rPr>
          <w:rStyle w:val="Teletype"/>
        </w:rPr>
        <w:t>urna .</w:t>
      </w:r>
      <w:proofErr w:type="gramEnd"/>
      <w:r>
        <w:rPr>
          <w:rStyle w:val="Teletype"/>
        </w:rPr>
        <w:t xml:space="preserve"> Nam felis tortor, porttitor in, ultrices vitae, bibendum non, </w:t>
      </w:r>
      <w:proofErr w:type="gramStart"/>
      <w:r>
        <w:rPr>
          <w:rStyle w:val="Teletype"/>
        </w:rPr>
        <w:t>purus</w:t>
      </w:r>
      <w:proofErr w:type="gramEnd"/>
      <w:r>
        <w:rPr>
          <w:rStyle w:val="Teletype"/>
        </w:rPr>
        <w:t xml:space="preserve">. Cras </w:t>
      </w:r>
      <w:proofErr w:type="gramStart"/>
      <w:r>
        <w:rPr>
          <w:rStyle w:val="Teletype"/>
        </w:rPr>
        <w:t>lu</w:t>
      </w:r>
      <w:proofErr w:type="gramEnd"/>
      <w:r>
        <w:rPr>
          <w:rStyle w:val="Teletype"/>
        </w:rPr>
        <w:t xml:space="preserve"> ctus. </w:t>
      </w:r>
    </w:p>
    <w:p w14:paraId="45FF1A57" w14:textId="77777777" w:rsidR="008039C2" w:rsidRDefault="00FF757B">
      <w:pPr>
        <w:pStyle w:val="Terminal"/>
      </w:pPr>
      <w:r>
        <w:rPr>
          <w:rStyle w:val="Teletype"/>
        </w:rPr>
        <w:t xml:space="preserve">Sed lacus justo, sollicitudin </w:t>
      </w:r>
      <w:proofErr w:type="gramStart"/>
      <w:r>
        <w:rPr>
          <w:rStyle w:val="Teletype"/>
        </w:rPr>
        <w:t>eu</w:t>
      </w:r>
      <w:proofErr w:type="gramEnd"/>
      <w:r>
        <w:rPr>
          <w:rStyle w:val="Teletype"/>
        </w:rPr>
        <w:t xml:space="preserve">, interdum sed, fermentum id, sapien. Class </w:t>
      </w:r>
      <w:proofErr w:type="gramStart"/>
      <w:r>
        <w:rPr>
          <w:rStyle w:val="Teletype"/>
        </w:rPr>
        <w:t>ap</w:t>
      </w:r>
      <w:proofErr w:type="gramEnd"/>
      <w:r>
        <w:rPr>
          <w:rStyle w:val="Teletype"/>
        </w:rPr>
        <w:t xml:space="preserve"> tent taciti sociosqu ad litora torquent per conubia nostra, per inceptos hymen aeos. Nunc </w:t>
      </w:r>
      <w:proofErr w:type="gramStart"/>
      <w:r>
        <w:rPr>
          <w:rStyle w:val="Teletype"/>
        </w:rPr>
        <w:t>purus</w:t>
      </w:r>
      <w:proofErr w:type="gramEnd"/>
      <w:r>
        <w:rPr>
          <w:rStyle w:val="Teletype"/>
        </w:rPr>
        <w:t xml:space="preserve">. In in </w:t>
      </w:r>
      <w:proofErr w:type="gramStart"/>
      <w:r>
        <w:rPr>
          <w:rStyle w:val="Teletype"/>
        </w:rPr>
        <w:t>purus</w:t>
      </w:r>
      <w:proofErr w:type="gramEnd"/>
      <w:r>
        <w:rPr>
          <w:rStyle w:val="Teletype"/>
        </w:rPr>
        <w:t xml:space="preserve"> sit amet tellus scelerisque molestie. In in tort or. Pellentesque viverra, nibh quis feugiat condimentum, metus neque condiment um lectus, ac commodo turpis justo sit amet nisl. Donec mollis vestibulum feli s. Aliquam ornare, felis </w:t>
      </w:r>
      <w:proofErr w:type="gramStart"/>
      <w:r>
        <w:rPr>
          <w:rStyle w:val="Teletype"/>
        </w:rPr>
        <w:t>eu</w:t>
      </w:r>
      <w:proofErr w:type="gramEnd"/>
      <w:r>
        <w:rPr>
          <w:rStyle w:val="Teletype"/>
        </w:rPr>
        <w:t xml:space="preserve"> suscipit lacinia, neque lectus hendrerit sem, ac v ulputate est tortor et ligula. Suspendisse quis sapien </w:t>
      </w:r>
      <w:proofErr w:type="gramStart"/>
      <w:r>
        <w:rPr>
          <w:rStyle w:val="Teletype"/>
        </w:rPr>
        <w:t>a</w:t>
      </w:r>
      <w:proofErr w:type="gramEnd"/>
      <w:r>
        <w:rPr>
          <w:rStyle w:val="Teletype"/>
        </w:rPr>
        <w:t xml:space="preserve"> urna laoreet elementu m. Pellentesque nisl ante, tempus ac, porta vel, malesuada vel, sapien. In tor tor justo, sollicitudin vel, aliquet sed, consequat ac, enim. Proin elit odio, </w:t>
      </w:r>
    </w:p>
    <w:p w14:paraId="66A25B49" w14:textId="77777777" w:rsidR="008039C2" w:rsidRDefault="00FF757B">
      <w:pPr>
        <w:pStyle w:val="Terminal"/>
      </w:pPr>
      <w:r>
        <w:rPr>
          <w:rStyle w:val="InverseVideo"/>
          <w:highlight w:val="none"/>
        </w:rPr>
        <w:t>--More-</w:t>
      </w:r>
      <w:proofErr w:type="gramStart"/>
      <w:r>
        <w:rPr>
          <w:rStyle w:val="InverseVideo"/>
          <w:highlight w:val="none"/>
        </w:rPr>
        <w:t>-(</w:t>
      </w:r>
      <w:proofErr w:type="gramEnd"/>
      <w:r>
        <w:rPr>
          <w:rStyle w:val="InverseVideo"/>
          <w:highlight w:val="none"/>
        </w:rPr>
        <w:t>40%)</w:t>
      </w:r>
    </w:p>
    <w:p w14:paraId="7D94FDFF" w14:textId="77777777" w:rsidR="008039C2" w:rsidRDefault="00FF757B">
      <w:pPr>
        <w:pStyle w:val="BodyText"/>
      </w:pPr>
      <w:r>
        <w:t xml:space="preserve">(The author has cheated in the screen above. The </w:t>
      </w:r>
      <w:r>
        <w:rPr>
          <w:rStyle w:val="Teletype"/>
        </w:rPr>
        <w:t>pwd</w:t>
      </w:r>
      <w:r>
        <w:t xml:space="preserve"> and </w:t>
      </w:r>
      <w:r>
        <w:rPr>
          <w:rStyle w:val="Teletype"/>
        </w:rPr>
        <w:t>more</w:t>
      </w:r>
      <w:r>
        <w:t xml:space="preserve"> commands will both have been scrolled off the top of the screen by the text of the file.)</w:t>
      </w:r>
    </w:p>
    <w:p w14:paraId="57E110DA" w14:textId="77777777" w:rsidR="008039C2" w:rsidRDefault="00FF757B">
      <w:pPr>
        <w:pStyle w:val="BodyText"/>
      </w:pPr>
      <w:r>
        <w:t>The line “TOP OF FILE” is in the file. We have added it for your navigational convenience.</w:t>
      </w:r>
    </w:p>
    <w:p w14:paraId="705066B7" w14:textId="77777777" w:rsidR="008039C2" w:rsidRDefault="00FF757B">
      <w:pPr>
        <w:pStyle w:val="BodyText"/>
      </w:pPr>
      <w:r>
        <w:t xml:space="preserve">The </w:t>
      </w:r>
      <w:r>
        <w:rPr>
          <w:rStyle w:val="Teletype"/>
        </w:rPr>
        <w:t>more</w:t>
      </w:r>
      <w:r>
        <w:t xml:space="preserve"> command is named after its </w:t>
      </w:r>
      <w:proofErr w:type="gramStart"/>
      <w:r>
        <w:t>prompt which</w:t>
      </w:r>
      <w:proofErr w:type="gramEnd"/>
      <w:r>
        <w:t xml:space="preserve"> indicates that there is more of the file to follow. We have seen something very similar in </w:t>
      </w:r>
      <w:proofErr w:type="gramStart"/>
      <w:r>
        <w:t>the the</w:t>
      </w:r>
      <w:proofErr w:type="gramEnd"/>
      <w:r>
        <w:t xml:space="preserve"> </w:t>
      </w:r>
      <w:r>
        <w:rPr>
          <w:rStyle w:val="Teletype"/>
        </w:rPr>
        <w:t>man</w:t>
      </w:r>
      <w:r>
        <w:t xml:space="preserve"> command pages its output.</w:t>
      </w:r>
    </w:p>
    <w:p w14:paraId="57816D6B" w14:textId="77777777" w:rsidR="008039C2" w:rsidRDefault="00FF757B">
      <w:pPr>
        <w:pStyle w:val="BodyText"/>
      </w:pPr>
      <w:r>
        <w:t>If we press the space bar once we get the next screenful:</w:t>
      </w:r>
    </w:p>
    <w:p w14:paraId="1B4F944A" w14:textId="77777777" w:rsidR="008039C2" w:rsidRDefault="00FF757B">
      <w:pPr>
        <w:pStyle w:val="Terminal"/>
      </w:pPr>
      <w:r>
        <w:lastRenderedPageBreak/>
        <w:t xml:space="preserve"> </w:t>
      </w:r>
      <w:proofErr w:type="gramStart"/>
      <w:r>
        <w:t>convallis</w:t>
      </w:r>
      <w:proofErr w:type="gramEnd"/>
      <w:r>
        <w:t xml:space="preserve"> ac, mollis nec, iaculis et, lectus. </w:t>
      </w:r>
      <w:r>
        <w:br/>
        <w:t xml:space="preserve">Pellentesque ullamcorper </w:t>
      </w:r>
      <w:proofErr w:type="gramStart"/>
      <w:r>
        <w:t>leo</w:t>
      </w:r>
      <w:proofErr w:type="gramEnd"/>
      <w:r>
        <w:t xml:space="preserve"> eu est. Aliquam metus. Cras </w:t>
      </w:r>
      <w:proofErr w:type="gramStart"/>
      <w:r>
        <w:t>sem</w:t>
      </w:r>
      <w:proofErr w:type="gramEnd"/>
      <w:r>
        <w:t xml:space="preserve"> augue, mattis ege t, congue vitae, adipiscing in, dolor. </w:t>
      </w:r>
      <w:proofErr w:type="gramStart"/>
      <w:r>
        <w:t>Fusce elementum mollis urna.</w:t>
      </w:r>
      <w:proofErr w:type="gramEnd"/>
      <w:r>
        <w:t xml:space="preserve"> </w:t>
      </w:r>
      <w:proofErr w:type="gramStart"/>
      <w:r>
        <w:t>Pellentesq ue quam.</w:t>
      </w:r>
      <w:proofErr w:type="gramEnd"/>
      <w:r>
        <w:t xml:space="preserve"> Duis pede tortor, euismod </w:t>
      </w:r>
      <w:proofErr w:type="gramStart"/>
      <w:r>
        <w:t>non,</w:t>
      </w:r>
      <w:proofErr w:type="gramEnd"/>
      <w:r>
        <w:t xml:space="preserve"> varius vitae, consectetuer vel, dui. </w:t>
      </w:r>
      <w:proofErr w:type="gramStart"/>
      <w:r>
        <w:t>S uspendisse potenti.</w:t>
      </w:r>
      <w:proofErr w:type="gramEnd"/>
      <w:r>
        <w:t xml:space="preserve"> Nullam vehicula, justo euismod imperdiet vulputate, </w:t>
      </w:r>
      <w:proofErr w:type="gramStart"/>
      <w:r>
        <w:t>turpis  lacus</w:t>
      </w:r>
      <w:proofErr w:type="gramEnd"/>
      <w:r>
        <w:t xml:space="preserve"> elementum nulla, ut posuere velit ipsum id elit. </w:t>
      </w:r>
      <w:proofErr w:type="gramStart"/>
      <w:r>
        <w:t xml:space="preserve">Maecenas at justo id r </w:t>
      </w:r>
      <w:r>
        <w:br/>
        <w:t>isus tristique tristique.</w:t>
      </w:r>
      <w:proofErr w:type="gramEnd"/>
      <w:r>
        <w:t xml:space="preserve"> </w:t>
      </w:r>
      <w:proofErr w:type="gramStart"/>
      <w:r>
        <w:t>Vivamus auctor viverra felis.</w:t>
      </w:r>
      <w:proofErr w:type="gramEnd"/>
      <w:r>
        <w:t xml:space="preserve"> </w:t>
      </w:r>
      <w:proofErr w:type="gramStart"/>
      <w:r>
        <w:t xml:space="preserve">Fusce nonummy commodo </w:t>
      </w:r>
      <w:r>
        <w:br/>
        <w:t>lacus.</w:t>
      </w:r>
      <w:proofErr w:type="gramEnd"/>
      <w:r>
        <w:t xml:space="preserve"> Morbi </w:t>
      </w:r>
      <w:proofErr w:type="gramStart"/>
      <w:r>
        <w:t>et</w:t>
      </w:r>
      <w:proofErr w:type="gramEnd"/>
      <w:r>
        <w:t xml:space="preserve"> nisi eget nulla iaculis semper. Ut </w:t>
      </w:r>
      <w:proofErr w:type="gramStart"/>
      <w:r>
        <w:t>sit</w:t>
      </w:r>
      <w:proofErr w:type="gramEnd"/>
      <w:r>
        <w:t xml:space="preserve"> amet eros. </w:t>
      </w:r>
      <w:proofErr w:type="gramStart"/>
      <w:r>
        <w:t>Quisque in r isus.</w:t>
      </w:r>
      <w:proofErr w:type="gramEnd"/>
      <w:r>
        <w:t xml:space="preserve"> Duis id tellus </w:t>
      </w:r>
      <w:proofErr w:type="gramStart"/>
      <w:r>
        <w:t>nec</w:t>
      </w:r>
      <w:proofErr w:type="gramEnd"/>
      <w:r>
        <w:t xml:space="preserve"> magna condimentum facilisis. Fusce feugiat. </w:t>
      </w:r>
      <w:proofErr w:type="gramStart"/>
      <w:r>
        <w:t>Curabitur  eleifend</w:t>
      </w:r>
      <w:proofErr w:type="gramEnd"/>
      <w:r>
        <w:t xml:space="preserve"> tincidunt purus. Etiam ligula mi, mollis vitae, dapibus </w:t>
      </w:r>
      <w:proofErr w:type="gramStart"/>
      <w:r>
        <w:t>et</w:t>
      </w:r>
      <w:proofErr w:type="gramEnd"/>
      <w:r>
        <w:t xml:space="preserve">, posuere </w:t>
      </w:r>
      <w:r>
        <w:br/>
        <w:t xml:space="preserve">vel, lacus. </w:t>
      </w:r>
    </w:p>
    <w:p w14:paraId="56F89C5E" w14:textId="77777777" w:rsidR="008039C2" w:rsidRDefault="00FF757B">
      <w:pPr>
        <w:pStyle w:val="Terminal"/>
      </w:pPr>
      <w:r>
        <w:br/>
        <w:t xml:space="preserve">Duis erat. Mauris metus purus, scelerisque ac, pulvinar et, iaculis eu, </w:t>
      </w:r>
      <w:proofErr w:type="gramStart"/>
      <w:r>
        <w:t>mauris .</w:t>
      </w:r>
      <w:proofErr w:type="gramEnd"/>
      <w:r>
        <w:t xml:space="preserve"> </w:t>
      </w:r>
      <w:proofErr w:type="gramStart"/>
      <w:r>
        <w:t>Duis a lectus.</w:t>
      </w:r>
      <w:proofErr w:type="gramEnd"/>
      <w:r>
        <w:t xml:space="preserve"> Vivamus dolor nisl, aliquet a, venenatis id, consectetuer ut</w:t>
      </w:r>
      <w:proofErr w:type="gramStart"/>
      <w:r>
        <w:t>,  lorem</w:t>
      </w:r>
      <w:proofErr w:type="gramEnd"/>
      <w:r>
        <w:t xml:space="preserve">. Suspendisse nisi lectus, sollicitudin </w:t>
      </w:r>
      <w:proofErr w:type="gramStart"/>
      <w:r>
        <w:t>non,</w:t>
      </w:r>
      <w:proofErr w:type="gramEnd"/>
      <w:r>
        <w:t xml:space="preserve"> condimentum vel, nonummy ve </w:t>
      </w:r>
      <w:r>
        <w:br/>
        <w:t xml:space="preserve">l, lacus. Cras nunc justo, tincidunt vel, vulputate </w:t>
      </w:r>
      <w:proofErr w:type="gramStart"/>
      <w:r>
        <w:t>non</w:t>
      </w:r>
      <w:proofErr w:type="gramEnd"/>
      <w:r>
        <w:t xml:space="preserve">, aliquet euismod, turp is. </w:t>
      </w:r>
      <w:proofErr w:type="gramStart"/>
      <w:r>
        <w:t>Proin sagittis placerat lectus.</w:t>
      </w:r>
      <w:proofErr w:type="gramEnd"/>
      <w:r>
        <w:t xml:space="preserve"> </w:t>
      </w:r>
      <w:proofErr w:type="gramStart"/>
      <w:r>
        <w:t>Donec in lorem.</w:t>
      </w:r>
      <w:proofErr w:type="gramEnd"/>
      <w:r>
        <w:t xml:space="preserve"> In lacinia, </w:t>
      </w:r>
      <w:proofErr w:type="gramStart"/>
      <w:r>
        <w:t>leo</w:t>
      </w:r>
      <w:proofErr w:type="gramEnd"/>
      <w:r>
        <w:t xml:space="preserve"> ac luctus </w:t>
      </w:r>
      <w:r>
        <w:br/>
        <w:t xml:space="preserve">tincidunt, nunc pede pulvinar tortor, in molestie tellus sem quis tellus. </w:t>
      </w:r>
      <w:proofErr w:type="gramStart"/>
      <w:r>
        <w:t>Maec enas vel enim.</w:t>
      </w:r>
      <w:proofErr w:type="gramEnd"/>
      <w:r>
        <w:t xml:space="preserve"> </w:t>
      </w:r>
      <w:proofErr w:type="gramStart"/>
      <w:r>
        <w:t>Mauris tincidunt nibh quis mauris ullamcorper pretium.</w:t>
      </w:r>
      <w:proofErr w:type="gramEnd"/>
      <w:r>
        <w:t xml:space="preserve"> Duis con sequat commodo risus. Vivamus rutrum. Vivamus dolor augue, imperdiet consectet uer, dictum at, eleifend </w:t>
      </w:r>
      <w:proofErr w:type="gramStart"/>
      <w:r>
        <w:t>et</w:t>
      </w:r>
      <w:proofErr w:type="gramEnd"/>
      <w:r>
        <w:t xml:space="preserve">, sem. Suspendisse sed eros. Integer magna </w:t>
      </w:r>
      <w:proofErr w:type="gramStart"/>
      <w:r>
        <w:t>purus</w:t>
      </w:r>
      <w:proofErr w:type="gramEnd"/>
      <w:r>
        <w:t xml:space="preserve">, e lementum eget, egestas id, porta id, nunc. Pellentesque habitant morbi tristiq </w:t>
      </w:r>
    </w:p>
    <w:p w14:paraId="1A93B8EA" w14:textId="77777777" w:rsidR="008039C2" w:rsidRDefault="00FF757B">
      <w:pPr>
        <w:pStyle w:val="Terminal"/>
      </w:pPr>
      <w:r>
        <w:rPr>
          <w:rStyle w:val="InverseVideo"/>
          <w:highlight w:val="none"/>
        </w:rPr>
        <w:t>--More-</w:t>
      </w:r>
      <w:proofErr w:type="gramStart"/>
      <w:r>
        <w:rPr>
          <w:rStyle w:val="InverseVideo"/>
          <w:highlight w:val="none"/>
        </w:rPr>
        <w:t>-(</w:t>
      </w:r>
      <w:proofErr w:type="gramEnd"/>
      <w:r>
        <w:rPr>
          <w:rStyle w:val="InverseVideo"/>
          <w:highlight w:val="none"/>
        </w:rPr>
        <w:t>82%)</w:t>
      </w:r>
    </w:p>
    <w:p w14:paraId="302998AA" w14:textId="77777777" w:rsidR="008039C2" w:rsidRDefault="00FF757B">
      <w:pPr>
        <w:pStyle w:val="BodyText"/>
      </w:pPr>
      <w:proofErr w:type="gramStart"/>
      <w:r>
        <w:t>and</w:t>
      </w:r>
      <w:proofErr w:type="gramEnd"/>
      <w:r>
        <w:t xml:space="preserve"> if we press [B] we go </w:t>
      </w:r>
      <w:r>
        <w:rPr>
          <w:rStyle w:val="StrongEmphasis"/>
        </w:rPr>
        <w:t>b</w:t>
      </w:r>
      <w:r>
        <w:t xml:space="preserve">ack a screenful. If we keep pressing the space bar we will eventually reach the end of the file, when </w:t>
      </w:r>
      <w:r>
        <w:rPr>
          <w:rStyle w:val="Teletype"/>
        </w:rPr>
        <w:t>more</w:t>
      </w:r>
      <w:r>
        <w:t xml:space="preserve"> will terminate. Alternatively we can just press [Q] to </w:t>
      </w:r>
      <w:r>
        <w:rPr>
          <w:rStyle w:val="StrongEmphasis"/>
        </w:rPr>
        <w:t>q</w:t>
      </w:r>
      <w:r>
        <w:t>uit immediately.</w:t>
      </w:r>
    </w:p>
    <w:p w14:paraId="46D27950" w14:textId="77777777" w:rsidR="008039C2" w:rsidRDefault="00FF757B">
      <w:pPr>
        <w:pStyle w:val="BodyText"/>
      </w:pPr>
      <w:r>
        <w:t xml:space="preserve">There is a more modern version of </w:t>
      </w:r>
      <w:r>
        <w:rPr>
          <w:rStyle w:val="Teletype"/>
        </w:rPr>
        <w:t>more</w:t>
      </w:r>
      <w:r>
        <w:t xml:space="preserve"> called “</w:t>
      </w:r>
      <w:r>
        <w:rPr>
          <w:rStyle w:val="Teletype"/>
        </w:rPr>
        <w:t>less</w:t>
      </w:r>
      <w:r>
        <w:t xml:space="preserve">” as a pun on the original's name. This is very similar to </w:t>
      </w:r>
      <w:r>
        <w:rPr>
          <w:rStyle w:val="Teletype"/>
        </w:rPr>
        <w:t>more</w:t>
      </w:r>
      <w:r>
        <w:t xml:space="preserve"> in that it uses the space bar to page through a document but it does not “fall off the end” when the file reaches the end. Instead you must explicitly press [Q] to quit. The </w:t>
      </w:r>
      <w:r>
        <w:rPr>
          <w:rStyle w:val="Teletype"/>
        </w:rPr>
        <w:t>less</w:t>
      </w:r>
      <w:r>
        <w:t xml:space="preserve"> command also reverts the screen to the state it was before the command was run once it is finished.</w:t>
      </w:r>
    </w:p>
    <w:p w14:paraId="1384DDD0" w14:textId="77777777" w:rsidR="008039C2" w:rsidRDefault="00FF757B">
      <w:pPr>
        <w:pStyle w:val="Heading2"/>
      </w:pPr>
      <w:bookmarkStart w:id="46" w:name="_Toc388185733"/>
      <w:r>
        <w:t>Searching plain text files</w:t>
      </w:r>
      <w:bookmarkEnd w:id="46"/>
    </w:p>
    <w:p w14:paraId="6B3E2FAE" w14:textId="77777777" w:rsidR="008039C2" w:rsidRDefault="00FF757B">
      <w:pPr>
        <w:pStyle w:val="BodyText"/>
      </w:pPr>
      <w:r>
        <w:t xml:space="preserve">A common requirement is to be able to search through a plain text file for particular words or phrases. For this we will use the text of the story Treasure Island, sitting in </w:t>
      </w:r>
      <w:r>
        <w:rPr>
          <w:rStyle w:val="Teletype"/>
        </w:rPr>
        <w:t>Treasure Island/story.txt</w:t>
      </w:r>
      <w:r>
        <w:t xml:space="preserve"> or </w:t>
      </w:r>
      <w:r>
        <w:rPr>
          <w:rStyle w:val="Teletype"/>
        </w:rPr>
        <w:t>Unix Intro/story.txt</w:t>
      </w:r>
      <w:r>
        <w:t xml:space="preserve"> depending on whether you have completed the exercises. The search command is called “</w:t>
      </w:r>
      <w:r>
        <w:rPr>
          <w:rStyle w:val="Teletype"/>
        </w:rPr>
        <w:t>grep</w:t>
      </w:r>
      <w:r>
        <w:t>”:</w:t>
      </w:r>
    </w:p>
    <w:p w14:paraId="4BB80C1D" w14:textId="77777777" w:rsidR="008039C2" w:rsidRDefault="00FF757B">
      <w:pPr>
        <w:pStyle w:val="Terminal"/>
      </w:pPr>
      <w:proofErr w:type="gramStart"/>
      <w:r>
        <w:t>pcphxtr01:Unix</w:t>
      </w:r>
      <w:proofErr w:type="gramEnd"/>
      <w:r>
        <w:t xml:space="preserve"> Intro$ </w:t>
      </w:r>
      <w:r>
        <w:rPr>
          <w:rStyle w:val="UserEntry"/>
        </w:rPr>
        <w:t>grep Rum story.txt</w:t>
      </w:r>
      <w:r>
        <w:rPr>
          <w:rStyle w:val="UserEntry"/>
        </w:rPr>
        <w:br/>
      </w:r>
      <w:r>
        <w:t>"Rum," he repeated. "I must get away from here. Rum! Rum!"</w:t>
      </w:r>
      <w:r>
        <w:br/>
      </w:r>
      <w:proofErr w:type="gramStart"/>
      <w:r>
        <w:t>but</w:t>
      </w:r>
      <w:proofErr w:type="gramEnd"/>
      <w:r>
        <w:t xml:space="preserve"> you're on'y a boy, all told. Now, Ben Gunn is fly. Rum wouldn't</w:t>
      </w:r>
      <w:r>
        <w:br/>
        <w:t>fathom and a half of water. We all pulled round again to Rum Cove,</w:t>
      </w:r>
    </w:p>
    <w:p w14:paraId="6EB58F92" w14:textId="77777777" w:rsidR="008039C2" w:rsidRDefault="00FF757B">
      <w:pPr>
        <w:pStyle w:val="Terminal"/>
      </w:pPr>
      <w:proofErr w:type="gramStart"/>
      <w:r>
        <w:t>pcphxtr01:Unix</w:t>
      </w:r>
      <w:proofErr w:type="gramEnd"/>
      <w:r>
        <w:t xml:space="preserve"> Intro$ </w:t>
      </w:r>
    </w:p>
    <w:p w14:paraId="4651C87A" w14:textId="77777777" w:rsidR="008039C2" w:rsidRDefault="00FF757B">
      <w:pPr>
        <w:pStyle w:val="BodyText"/>
      </w:pPr>
      <w:r>
        <w:t xml:space="preserve">Note that the search is case sensitive. Lines containing “rum” with a lower case “r” are not printed. Also note that while “Rum” appears three times in the first line the line is only printed out once. </w:t>
      </w:r>
    </w:p>
    <w:p w14:paraId="4A84D4A6" w14:textId="77777777" w:rsidR="008039C2" w:rsidRDefault="00FF757B">
      <w:pPr>
        <w:pStyle w:val="BodyText"/>
      </w:pPr>
      <w:r>
        <w:t>We can search for more than one word by quoting together the phrase to search for. Recall that quotes lump words together so they are treated as a single item.</w:t>
      </w:r>
    </w:p>
    <w:p w14:paraId="64DEC675" w14:textId="77777777" w:rsidR="008039C2" w:rsidRDefault="00FF757B">
      <w:pPr>
        <w:pStyle w:val="Terminal"/>
      </w:pPr>
      <w:proofErr w:type="gramStart"/>
      <w:r>
        <w:t>pcphxtr01:Unix</w:t>
      </w:r>
      <w:proofErr w:type="gramEnd"/>
      <w:r>
        <w:t xml:space="preserve"> Intro$ </w:t>
      </w:r>
      <w:r>
        <w:rPr>
          <w:rStyle w:val="UserEntry"/>
        </w:rPr>
        <w:t>grep "Ben Gunn" story.txt</w:t>
      </w:r>
      <w:r>
        <w:rPr>
          <w:rStyle w:val="UserEntry"/>
        </w:rPr>
        <w:br/>
      </w:r>
      <w:r>
        <w:t>"Ben Gunn," he answered, and his voice sounded hoarse and awkward,</w:t>
      </w:r>
      <w:r>
        <w:br/>
        <w:t>like a rusty lock. "I'm poor Ben Gunn, I am; and I haven't spoke with</w:t>
      </w:r>
      <w:r>
        <w:br/>
        <w:t>…</w:t>
      </w:r>
      <w:r>
        <w:br/>
        <w:t>Ben Gunn was on deck alone, and as soon as we came on board he began,</w:t>
      </w:r>
      <w:r>
        <w:br/>
        <w:t>father of a family. As for Ben Gunn, he got a thousand pounds, which</w:t>
      </w:r>
    </w:p>
    <w:p w14:paraId="517074C2" w14:textId="77777777" w:rsidR="008039C2" w:rsidRDefault="00FF757B">
      <w:pPr>
        <w:pStyle w:val="BodyText"/>
      </w:pPr>
      <w:r>
        <w:t>However, note that you won't catch lines from the file like this:</w:t>
      </w:r>
    </w:p>
    <w:p w14:paraId="623C12C9" w14:textId="77777777" w:rsidR="008039C2" w:rsidRDefault="00FF757B">
      <w:pPr>
        <w:pStyle w:val="Filecontents"/>
      </w:pPr>
      <w:proofErr w:type="gramStart"/>
      <w:r>
        <w:t>shame</w:t>
      </w:r>
      <w:proofErr w:type="gramEnd"/>
      <w:r>
        <w:t xml:space="preserve"> and lies and cruelty, perhaps no man alive could tell. Yet there</w:t>
      </w:r>
      <w:r>
        <w:br/>
        <w:t>were still three upon that island--Silver, and old Morgan, and Ben</w:t>
      </w:r>
      <w:r>
        <w:br/>
        <w:t>Gunn--who had each taken his share in these crimes, as each had hoped in</w:t>
      </w:r>
      <w:r>
        <w:br/>
      </w:r>
      <w:r>
        <w:lastRenderedPageBreak/>
        <w:t>vain to share in the reward.</w:t>
      </w:r>
    </w:p>
    <w:p w14:paraId="35A9A0D5" w14:textId="77777777" w:rsidR="008039C2" w:rsidRDefault="00FF757B">
      <w:pPr>
        <w:pStyle w:val="BodyText"/>
      </w:pPr>
      <w:r>
        <w:t>The two words, “Ben” and “Gunn”, have been split over a line break and have not been detected.</w:t>
      </w:r>
    </w:p>
    <w:p w14:paraId="478BCFDD" w14:textId="77777777" w:rsidR="008039C2" w:rsidRDefault="00FF757B">
      <w:pPr>
        <w:pStyle w:val="BodyText"/>
      </w:pPr>
      <w:r>
        <w:t>We can search for lower case “rum” also:</w:t>
      </w:r>
    </w:p>
    <w:p w14:paraId="59B22BDF" w14:textId="77777777" w:rsidR="008039C2" w:rsidRDefault="00FF757B">
      <w:pPr>
        <w:pStyle w:val="Terminal"/>
      </w:pPr>
      <w:proofErr w:type="gramStart"/>
      <w:r>
        <w:t>pcphxtr01:Unix</w:t>
      </w:r>
      <w:proofErr w:type="gramEnd"/>
      <w:r>
        <w:t xml:space="preserve"> Intro$ </w:t>
      </w:r>
      <w:r>
        <w:rPr>
          <w:rStyle w:val="UserEntry"/>
        </w:rPr>
        <w:t>grep rum story.txt</w:t>
      </w:r>
      <w:r>
        <w:rPr>
          <w:rStyle w:val="UserEntry"/>
        </w:rPr>
        <w:br/>
      </w:r>
      <w:r>
        <w:t xml:space="preserve">             Yo-ho-ho, and a bottle of rum!"</w:t>
      </w:r>
      <w:r>
        <w:br/>
      </w:r>
      <w:proofErr w:type="gramStart"/>
      <w:r>
        <w:t>called</w:t>
      </w:r>
      <w:proofErr w:type="gramEnd"/>
      <w:r>
        <w:t xml:space="preserve"> roughly for a glass of rum. </w:t>
      </w:r>
      <w:proofErr w:type="gramStart"/>
      <w:r>
        <w:t>This, when it was brought to him,</w:t>
      </w:r>
      <w:r>
        <w:br/>
        <w:t>up my chest.</w:t>
      </w:r>
      <w:proofErr w:type="gramEnd"/>
      <w:r>
        <w:t xml:space="preserve"> I'll stay here a bit," he continued. "I'm a plain man; rum</w:t>
      </w:r>
      <w:r>
        <w:br/>
        <w:t>…</w:t>
      </w:r>
      <w:r>
        <w:br/>
        <w:t>knuckled under, put up his weapon, and resumed his seat, grumbling like</w:t>
      </w:r>
      <w:r>
        <w:br/>
        <w:t>…</w:t>
      </w:r>
      <w:r>
        <w:br/>
      </w:r>
      <w:proofErr w:type="gramStart"/>
      <w:r>
        <w:t xml:space="preserve">     Yo</w:t>
      </w:r>
      <w:proofErr w:type="gramEnd"/>
      <w:r>
        <w:t>-ho-ho, and a bottle of rum!"</w:t>
      </w:r>
      <w:r>
        <w:br/>
        <w:t>"</w:t>
      </w:r>
      <w:proofErr w:type="gramStart"/>
      <w:r>
        <w:t>this</w:t>
      </w:r>
      <w:proofErr w:type="gramEnd"/>
      <w:r>
        <w:t xml:space="preserve"> won't do. Stand by to go about. This is a rum start, and I can't</w:t>
      </w:r>
      <w:r>
        <w:br/>
        <w:t>the rum, Darby!"</w:t>
      </w:r>
    </w:p>
    <w:p w14:paraId="2349FB01" w14:textId="77777777" w:rsidR="008039C2" w:rsidRDefault="00FF757B">
      <w:pPr>
        <w:pStyle w:val="BodyText"/>
      </w:pPr>
      <w:r>
        <w:t>Note that it matched a line containing the word “g</w:t>
      </w:r>
      <w:r>
        <w:rPr>
          <w:rStyle w:val="StrongEmphasis"/>
        </w:rPr>
        <w:t>rum</w:t>
      </w:r>
      <w:r>
        <w:t xml:space="preserve">bling”. We can tell </w:t>
      </w:r>
      <w:r>
        <w:rPr>
          <w:rStyle w:val="Teletype"/>
        </w:rPr>
        <w:t>grep</w:t>
      </w:r>
      <w:r>
        <w:t xml:space="preserve"> to search for whole words only with the “</w:t>
      </w:r>
      <w:r>
        <w:rPr>
          <w:rStyle w:val="Teletype"/>
        </w:rPr>
        <w:noBreakHyphen/>
        <w:t>w</w:t>
      </w:r>
      <w:r>
        <w:t>” (“</w:t>
      </w:r>
      <w:r>
        <w:rPr>
          <w:rStyle w:val="StrongEmphasis"/>
        </w:rPr>
        <w:t>w</w:t>
      </w:r>
      <w:r>
        <w:t>ord”) option:</w:t>
      </w:r>
    </w:p>
    <w:p w14:paraId="682F2BE7" w14:textId="77777777" w:rsidR="008039C2" w:rsidRDefault="00FF757B">
      <w:pPr>
        <w:pStyle w:val="Terminal"/>
      </w:pPr>
      <w:proofErr w:type="gramStart"/>
      <w:r>
        <w:t>pcphxtr01:Unix</w:t>
      </w:r>
      <w:proofErr w:type="gramEnd"/>
      <w:r>
        <w:t xml:space="preserve"> Intro$ </w:t>
      </w:r>
      <w:r>
        <w:rPr>
          <w:rStyle w:val="UserEntry"/>
        </w:rPr>
        <w:t>grep -w rum story.txt</w:t>
      </w:r>
      <w:r>
        <w:rPr>
          <w:rStyle w:val="UserEntry"/>
        </w:rPr>
        <w:br/>
      </w:r>
      <w:r>
        <w:t xml:space="preserve">             Yo-ho-ho, and a bottle of rum!"</w:t>
      </w:r>
      <w:r>
        <w:br/>
      </w:r>
      <w:proofErr w:type="gramStart"/>
      <w:r>
        <w:t>called</w:t>
      </w:r>
      <w:proofErr w:type="gramEnd"/>
      <w:r>
        <w:t xml:space="preserve"> roughly for a glass of rum. This, when it was brought to him,</w:t>
      </w:r>
      <w:r>
        <w:br/>
        <w:t>…</w:t>
      </w:r>
      <w:r>
        <w:br/>
        <w:t>"this won't do. Stand by to go about. This is a rum start, and I</w:t>
      </w:r>
      <w:r>
        <w:br/>
        <w:t xml:space="preserve">the rum, Darby!" </w:t>
      </w:r>
    </w:p>
    <w:p w14:paraId="74B43540" w14:textId="77777777" w:rsidR="008039C2" w:rsidRDefault="00FF757B">
      <w:pPr>
        <w:pStyle w:val="Terminal"/>
      </w:pPr>
      <w:proofErr w:type="gramStart"/>
      <w:r>
        <w:t>pcphxtr01:Treasure</w:t>
      </w:r>
      <w:proofErr w:type="gramEnd"/>
      <w:r>
        <w:t xml:space="preserve"> Island$ </w:t>
      </w:r>
    </w:p>
    <w:p w14:paraId="406BCD83" w14:textId="77777777" w:rsidR="008039C2" w:rsidRDefault="00FF757B">
      <w:pPr>
        <w:pStyle w:val="BodyText"/>
      </w:pPr>
      <w:r>
        <w:t>We can search for “Rum” and “rum” (and “rUm” etc.) by requesting a case insensitive search with the option “</w:t>
      </w:r>
      <w:r>
        <w:rPr>
          <w:rStyle w:val="Teletype"/>
        </w:rPr>
        <w:noBreakHyphen/>
        <w:t>i</w:t>
      </w:r>
      <w:r>
        <w:t>” (“</w:t>
      </w:r>
      <w:r>
        <w:rPr>
          <w:rStyle w:val="StrongEmphasis"/>
        </w:rPr>
        <w:t>i</w:t>
      </w:r>
      <w:r>
        <w:t>nsensitive”):</w:t>
      </w:r>
    </w:p>
    <w:p w14:paraId="02B7FEC6" w14:textId="77777777" w:rsidR="008039C2" w:rsidRDefault="00FF757B">
      <w:pPr>
        <w:pStyle w:val="Terminal"/>
      </w:pPr>
      <w:proofErr w:type="gramStart"/>
      <w:r>
        <w:t>pcphxtr01:Unix</w:t>
      </w:r>
      <w:proofErr w:type="gramEnd"/>
      <w:r>
        <w:t xml:space="preserve"> Intro$ </w:t>
      </w:r>
      <w:r>
        <w:rPr>
          <w:rStyle w:val="UserEntry"/>
        </w:rPr>
        <w:t>grep -i rum story.txt</w:t>
      </w:r>
      <w:r>
        <w:rPr>
          <w:rStyle w:val="UserEntry"/>
        </w:rPr>
        <w:br/>
      </w:r>
      <w:r>
        <w:t xml:space="preserve">             Yo-ho-ho, and a bottle of rum!"</w:t>
      </w:r>
      <w:r>
        <w:br/>
      </w:r>
      <w:proofErr w:type="gramStart"/>
      <w:r>
        <w:t>called</w:t>
      </w:r>
      <w:proofErr w:type="gramEnd"/>
      <w:r>
        <w:t xml:space="preserve"> roughly for a glass of rum. This, when it was brought to him,</w:t>
      </w:r>
      <w:r>
        <w:br/>
        <w:t>…</w:t>
      </w:r>
      <w:r>
        <w:br/>
        <w:t>knuckled under, put up his weapon, and resumed his seat, grumbling</w:t>
      </w:r>
      <w:r>
        <w:br/>
        <w:t>…</w:t>
      </w:r>
      <w:r>
        <w:br/>
        <w:t>"Rum," he repeated. "I must get away from here. Rum! Rum!"</w:t>
      </w:r>
      <w:r>
        <w:br/>
        <w:t>…</w:t>
      </w:r>
      <w:r>
        <w:br/>
        <w:t>"</w:t>
      </w:r>
      <w:proofErr w:type="gramStart"/>
      <w:r>
        <w:t>this</w:t>
      </w:r>
      <w:proofErr w:type="gramEnd"/>
      <w:r>
        <w:t xml:space="preserve"> won't do. Stand by to go about. This is a rum start, and I</w:t>
      </w:r>
      <w:r>
        <w:br/>
        <w:t xml:space="preserve">the rum, Darby!" </w:t>
      </w:r>
    </w:p>
    <w:p w14:paraId="67B59FC9" w14:textId="77777777" w:rsidR="008039C2" w:rsidRDefault="00FF757B">
      <w:pPr>
        <w:pStyle w:val="Terminal"/>
      </w:pPr>
      <w:proofErr w:type="gramStart"/>
      <w:r>
        <w:t>pcphxtr01:Unix</w:t>
      </w:r>
      <w:proofErr w:type="gramEnd"/>
      <w:r>
        <w:t xml:space="preserve"> Intro$ </w:t>
      </w:r>
    </w:p>
    <w:p w14:paraId="3DBFC228" w14:textId="77777777" w:rsidR="008039C2" w:rsidRDefault="00FF757B">
      <w:pPr>
        <w:pStyle w:val="BodyText"/>
      </w:pPr>
      <w:r>
        <w:t xml:space="preserve">If we want just the word “rum” but in either case we combine the </w:t>
      </w:r>
      <w:r>
        <w:rPr>
          <w:rStyle w:val="Teletype"/>
        </w:rPr>
        <w:noBreakHyphen/>
        <w:t>i</w:t>
      </w:r>
      <w:r>
        <w:t xml:space="preserve"> and </w:t>
      </w:r>
      <w:r>
        <w:rPr>
          <w:rStyle w:val="Teletype"/>
        </w:rPr>
        <w:noBreakHyphen/>
        <w:t>w</w:t>
      </w:r>
      <w:r>
        <w:t xml:space="preserve"> options:</w:t>
      </w:r>
    </w:p>
    <w:p w14:paraId="008844BD" w14:textId="77777777" w:rsidR="008039C2" w:rsidRDefault="00FF757B">
      <w:pPr>
        <w:pStyle w:val="Terminal"/>
      </w:pPr>
      <w:proofErr w:type="gramStart"/>
      <w:r>
        <w:t>pcphxtr01:Unix</w:t>
      </w:r>
      <w:proofErr w:type="gramEnd"/>
      <w:r>
        <w:t xml:space="preserve"> Intro$ </w:t>
      </w:r>
      <w:r>
        <w:rPr>
          <w:rStyle w:val="UserEntry"/>
        </w:rPr>
        <w:t>grep -iw rum story.txt</w:t>
      </w:r>
      <w:r>
        <w:rPr>
          <w:rStyle w:val="UserEntry"/>
        </w:rPr>
        <w:br/>
      </w:r>
      <w:r>
        <w:t xml:space="preserve">             Yo-ho-ho, and a bottle of rum!"</w:t>
      </w:r>
      <w:r>
        <w:br/>
      </w:r>
      <w:proofErr w:type="gramStart"/>
      <w:r>
        <w:t>called</w:t>
      </w:r>
      <w:proofErr w:type="gramEnd"/>
      <w:r>
        <w:t xml:space="preserve"> roughly for a glass of rum. This, when it was brought to him,</w:t>
      </w:r>
      <w:r>
        <w:br/>
        <w:t>…</w:t>
      </w:r>
      <w:r>
        <w:br/>
        <w:t>"Rum," he repeated. "I must get away from here. Rum! Rum!"</w:t>
      </w:r>
      <w:r>
        <w:br/>
        <w:t>…</w:t>
      </w:r>
      <w:r>
        <w:br/>
        <w:t>"</w:t>
      </w:r>
      <w:proofErr w:type="gramStart"/>
      <w:r>
        <w:t>this</w:t>
      </w:r>
      <w:proofErr w:type="gramEnd"/>
      <w:r>
        <w:t xml:space="preserve"> won't do. Stand by to go about. This is a rum start, and I</w:t>
      </w:r>
      <w:r>
        <w:br/>
        <w:t xml:space="preserve">the rum, Darby!" </w:t>
      </w:r>
    </w:p>
    <w:p w14:paraId="06C1AFBA" w14:textId="77777777" w:rsidR="008039C2" w:rsidRDefault="00FF757B">
      <w:pPr>
        <w:pStyle w:val="Terminal"/>
      </w:pPr>
      <w:proofErr w:type="gramStart"/>
      <w:r>
        <w:t>pcphxtr01:Unix</w:t>
      </w:r>
      <w:proofErr w:type="gramEnd"/>
      <w:r>
        <w:t xml:space="preserve"> Intro$ </w:t>
      </w:r>
    </w:p>
    <w:p w14:paraId="4F7F145D" w14:textId="77777777" w:rsidR="008039C2" w:rsidRDefault="00FF757B">
      <w:pPr>
        <w:pStyle w:val="BodyText"/>
      </w:pPr>
      <w:r>
        <w:t xml:space="preserve">Again, just as with the options to </w:t>
      </w:r>
      <w:r>
        <w:rPr>
          <w:rStyle w:val="Teletype"/>
        </w:rPr>
        <w:t>ls</w:t>
      </w:r>
      <w:r>
        <w:t>, the options “</w:t>
      </w:r>
      <w:r>
        <w:rPr>
          <w:rStyle w:val="Teletype"/>
        </w:rPr>
        <w:t>grep </w:t>
      </w:r>
      <w:r>
        <w:rPr>
          <w:rStyle w:val="Teletype"/>
        </w:rPr>
        <w:noBreakHyphen/>
        <w:t>iw</w:t>
      </w:r>
      <w:r>
        <w:t>”, “</w:t>
      </w:r>
      <w:r>
        <w:rPr>
          <w:rStyle w:val="Teletype"/>
        </w:rPr>
        <w:t>grep </w:t>
      </w:r>
      <w:r>
        <w:rPr>
          <w:rStyle w:val="Teletype"/>
        </w:rPr>
        <w:noBreakHyphen/>
        <w:t>wi</w:t>
      </w:r>
      <w:r>
        <w:t>”, “</w:t>
      </w:r>
      <w:r>
        <w:rPr>
          <w:rStyle w:val="Teletype"/>
        </w:rPr>
        <w:t>grep </w:t>
      </w:r>
      <w:r>
        <w:rPr>
          <w:rStyle w:val="Teletype"/>
        </w:rPr>
        <w:noBreakHyphen/>
        <w:t>i </w:t>
      </w:r>
      <w:r>
        <w:rPr>
          <w:rStyle w:val="Teletype"/>
        </w:rPr>
        <w:noBreakHyphen/>
        <w:t>w</w:t>
      </w:r>
      <w:r>
        <w:t>”, and “</w:t>
      </w:r>
      <w:r>
        <w:rPr>
          <w:rStyle w:val="Teletype"/>
        </w:rPr>
        <w:t>grep </w:t>
      </w:r>
      <w:r>
        <w:rPr>
          <w:rStyle w:val="Teletype"/>
        </w:rPr>
        <w:noBreakHyphen/>
        <w:t>w </w:t>
      </w:r>
      <w:r>
        <w:rPr>
          <w:rStyle w:val="Teletype"/>
        </w:rPr>
        <w:noBreakHyphen/>
        <w:t>i</w:t>
      </w:r>
      <w:r>
        <w:t>” are all equivalent.</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01430D80" w14:textId="77777777">
        <w:tc>
          <w:tcPr>
            <w:tcW w:w="1124" w:type="dxa"/>
            <w:shd w:val="clear" w:color="auto" w:fill="auto"/>
          </w:tcPr>
          <w:p w14:paraId="593D160D"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1783E637" w14:textId="77777777" w:rsidR="008039C2" w:rsidRDefault="00FF757B">
            <w:pPr>
              <w:pStyle w:val="TableContents"/>
            </w:pPr>
            <w:r>
              <w:t>[5 minutes]</w:t>
            </w:r>
          </w:p>
        </w:tc>
        <w:tc>
          <w:tcPr>
            <w:tcW w:w="7246" w:type="dxa"/>
            <w:shd w:val="clear" w:color="auto" w:fill="auto"/>
          </w:tcPr>
          <w:p w14:paraId="3A237844" w14:textId="77777777" w:rsidR="008039C2" w:rsidRDefault="00FF757B">
            <w:pPr>
              <w:pStyle w:val="TableContents"/>
              <w:numPr>
                <w:ilvl w:val="8"/>
                <w:numId w:val="2"/>
              </w:numPr>
              <w:rPr>
                <w:b/>
                <w:bCs/>
              </w:rPr>
            </w:pPr>
            <w:r>
              <w:rPr>
                <w:b/>
                <w:bCs/>
              </w:rPr>
              <w:t> </w:t>
            </w:r>
          </w:p>
          <w:p w14:paraId="7DC98996" w14:textId="77777777" w:rsidR="008039C2" w:rsidRDefault="00FF757B">
            <w:pPr>
              <w:pStyle w:val="BodyText"/>
            </w:pPr>
            <w:r>
              <w:t>How many times does “yo-ho-ho” (regardless of case) appear in the text of Treasure Island?</w:t>
            </w:r>
          </w:p>
          <w:p w14:paraId="37B04B3C" w14:textId="77777777" w:rsidR="008039C2" w:rsidRDefault="00FF757B">
            <w:pPr>
              <w:pStyle w:val="BodyText"/>
            </w:pPr>
            <w:r>
              <w:t xml:space="preserve">Use </w:t>
            </w:r>
            <w:r>
              <w:rPr>
                <w:rStyle w:val="Teletype"/>
              </w:rPr>
              <w:t>grep</w:t>
            </w:r>
            <w:r>
              <w:t xml:space="preserve"> for the search and count the instances manually. </w:t>
            </w:r>
          </w:p>
        </w:tc>
      </w:tr>
    </w:tbl>
    <w:p w14:paraId="04698CAB" w14:textId="77777777" w:rsidR="008039C2" w:rsidRDefault="00FF757B">
      <w:pPr>
        <w:pStyle w:val="Heading2"/>
      </w:pPr>
      <w:bookmarkStart w:id="47" w:name="_Toc388185734"/>
      <w:r>
        <w:lastRenderedPageBreak/>
        <w:t>Counting text</w:t>
      </w:r>
      <w:bookmarkEnd w:id="47"/>
    </w:p>
    <w:p w14:paraId="60463331" w14:textId="77777777" w:rsidR="008039C2" w:rsidRDefault="00FF757B">
      <w:pPr>
        <w:pStyle w:val="BodyText"/>
      </w:pPr>
      <w:r>
        <w:t xml:space="preserve">Another </w:t>
      </w:r>
      <w:proofErr w:type="gramStart"/>
      <w:r>
        <w:t>operation which can be useful on plain text</w:t>
      </w:r>
      <w:proofErr w:type="gramEnd"/>
      <w:r>
        <w:t xml:space="preserve"> is counting the words, lines or even characters. Unix has a command called “</w:t>
      </w:r>
      <w:r>
        <w:rPr>
          <w:rStyle w:val="Teletype"/>
        </w:rPr>
        <w:t>wc</w:t>
      </w:r>
      <w:r>
        <w:t>” (“</w:t>
      </w:r>
      <w:r>
        <w:rPr>
          <w:rStyle w:val="StrongEmphasis"/>
        </w:rPr>
        <w:t>w</w:t>
      </w:r>
      <w:r>
        <w:t xml:space="preserve">ord </w:t>
      </w:r>
      <w:r>
        <w:rPr>
          <w:rStyle w:val="StrongEmphasis"/>
        </w:rPr>
        <w:t>c</w:t>
      </w:r>
      <w:r>
        <w:t>ount”) that does this:</w:t>
      </w:r>
    </w:p>
    <w:p w14:paraId="0026D78C" w14:textId="77777777" w:rsidR="008039C2" w:rsidRDefault="00FF757B">
      <w:pPr>
        <w:pStyle w:val="Terminal"/>
      </w:pPr>
      <w:proofErr w:type="gramStart"/>
      <w:r>
        <w:t>pcphxtr01:Unix</w:t>
      </w:r>
      <w:proofErr w:type="gramEnd"/>
      <w:r>
        <w:t xml:space="preserve"> Intro$ </w:t>
      </w:r>
      <w:r>
        <w:rPr>
          <w:rStyle w:val="UserEntry"/>
        </w:rPr>
        <w:t>wc story.txt</w:t>
      </w:r>
      <w:r>
        <w:rPr>
          <w:rStyle w:val="UserEntry"/>
        </w:rPr>
        <w:br/>
      </w:r>
      <w:r>
        <w:t xml:space="preserve">  7857  71516 390927 story.txt</w:t>
      </w:r>
    </w:p>
    <w:p w14:paraId="6D27C9EF" w14:textId="77777777" w:rsidR="008039C2" w:rsidRDefault="00FF757B">
      <w:pPr>
        <w:pStyle w:val="Terminal"/>
      </w:pPr>
      <w:proofErr w:type="gramStart"/>
      <w:r>
        <w:t>pcphxtr01:Unix</w:t>
      </w:r>
      <w:proofErr w:type="gramEnd"/>
      <w:r>
        <w:t xml:space="preserve"> Intro$ </w:t>
      </w:r>
    </w:p>
    <w:p w14:paraId="2A7AB8E2" w14:textId="77777777" w:rsidR="008039C2" w:rsidRDefault="00FF757B">
      <w:pPr>
        <w:pStyle w:val="BodyText"/>
      </w:pPr>
      <w:r>
        <w:t xml:space="preserve">This tells us that the file contains 7,857 lines, 71,516 words, and 390,927 characters. We can demand just some of the information with the three </w:t>
      </w:r>
      <w:proofErr w:type="gramStart"/>
      <w:r>
        <w:rPr>
          <w:rStyle w:val="Teletype"/>
        </w:rPr>
        <w:t>wc</w:t>
      </w:r>
      <w:proofErr w:type="gramEnd"/>
      <w:r>
        <w:t xml:space="preserve"> options: </w:t>
      </w:r>
      <w:r>
        <w:rPr>
          <w:rStyle w:val="Teletype"/>
        </w:rPr>
        <w:noBreakHyphen/>
        <w:t>l</w:t>
      </w:r>
      <w:r>
        <w:t xml:space="preserve"> for the line count, </w:t>
      </w:r>
      <w:r>
        <w:rPr>
          <w:rStyle w:val="Teletype"/>
        </w:rPr>
        <w:noBreakHyphen/>
        <w:t>w</w:t>
      </w:r>
      <w:r>
        <w:t xml:space="preserve"> for the word count, and </w:t>
      </w:r>
      <w:r>
        <w:rPr>
          <w:rStyle w:val="Teletype"/>
        </w:rPr>
        <w:noBreakHyphen/>
        <w:t>c</w:t>
      </w:r>
      <w:r>
        <w:t xml:space="preserve"> for the character count:</w:t>
      </w:r>
    </w:p>
    <w:p w14:paraId="41137CE9" w14:textId="77777777" w:rsidR="008039C2" w:rsidRDefault="00FF757B">
      <w:pPr>
        <w:pStyle w:val="Terminal"/>
      </w:pPr>
      <w:proofErr w:type="gramStart"/>
      <w:r>
        <w:t>pcphxtr01:Unix</w:t>
      </w:r>
      <w:proofErr w:type="gramEnd"/>
      <w:r>
        <w:t xml:space="preserve"> Intro$ </w:t>
      </w:r>
      <w:r>
        <w:rPr>
          <w:rStyle w:val="UserEntry"/>
        </w:rPr>
        <w:t>wc -l story.txt</w:t>
      </w:r>
      <w:r>
        <w:rPr>
          <w:rStyle w:val="UserEntry"/>
        </w:rPr>
        <w:br/>
      </w:r>
      <w:r>
        <w:t>7857 story.txt</w:t>
      </w:r>
    </w:p>
    <w:p w14:paraId="23ABC313" w14:textId="77777777" w:rsidR="008039C2" w:rsidRDefault="00FF757B">
      <w:pPr>
        <w:pStyle w:val="Terminal"/>
      </w:pPr>
      <w:proofErr w:type="gramStart"/>
      <w:r>
        <w:t>pcphxtr01:Unix</w:t>
      </w:r>
      <w:proofErr w:type="gramEnd"/>
      <w:r>
        <w:t xml:space="preserve"> Intro$ </w:t>
      </w:r>
    </w:p>
    <w:p w14:paraId="0F676DDF" w14:textId="77777777" w:rsidR="008039C2" w:rsidRDefault="008039C2"/>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51E8C8B5" w14:textId="77777777">
        <w:tc>
          <w:tcPr>
            <w:tcW w:w="1124" w:type="dxa"/>
            <w:shd w:val="clear" w:color="auto" w:fill="auto"/>
          </w:tcPr>
          <w:p w14:paraId="0DEEBFCF"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1B4119BB" w14:textId="77777777" w:rsidR="008039C2" w:rsidRDefault="00FF757B">
            <w:pPr>
              <w:pStyle w:val="TableContents"/>
            </w:pPr>
            <w:r>
              <w:t>[5 minutes]</w:t>
            </w:r>
          </w:p>
        </w:tc>
        <w:tc>
          <w:tcPr>
            <w:tcW w:w="7246" w:type="dxa"/>
            <w:shd w:val="clear" w:color="auto" w:fill="auto"/>
          </w:tcPr>
          <w:p w14:paraId="2B84D0E2" w14:textId="77777777" w:rsidR="008039C2" w:rsidRDefault="00FF757B">
            <w:pPr>
              <w:pStyle w:val="TableContents"/>
              <w:numPr>
                <w:ilvl w:val="8"/>
                <w:numId w:val="2"/>
              </w:numPr>
              <w:rPr>
                <w:b/>
                <w:bCs/>
              </w:rPr>
            </w:pPr>
            <w:r>
              <w:rPr>
                <w:b/>
                <w:bCs/>
              </w:rPr>
              <w:t> </w:t>
            </w:r>
          </w:p>
          <w:p w14:paraId="214E3F8D" w14:textId="77777777" w:rsidR="008039C2" w:rsidRDefault="00FF757B">
            <w:pPr>
              <w:pStyle w:val="BodyText"/>
            </w:pPr>
            <w:r>
              <w:t xml:space="preserve">How many words are there in the </w:t>
            </w:r>
            <w:r>
              <w:rPr>
                <w:rStyle w:val="Teletype"/>
              </w:rPr>
              <w:t>lorem.txt</w:t>
            </w:r>
            <w:r>
              <w:t xml:space="preserve"> file?</w:t>
            </w:r>
          </w:p>
        </w:tc>
      </w:tr>
    </w:tbl>
    <w:p w14:paraId="6A68A257" w14:textId="77777777" w:rsidR="008039C2" w:rsidRDefault="00FF757B">
      <w:pPr>
        <w:pStyle w:val="Heading2"/>
      </w:pPr>
      <w:bookmarkStart w:id="48" w:name="_Toc388185735"/>
      <w:r>
        <w:t>Editing plain text files</w:t>
      </w:r>
      <w:bookmarkEnd w:id="48"/>
    </w:p>
    <w:p w14:paraId="4B28D499" w14:textId="77777777" w:rsidR="008039C2" w:rsidRDefault="00FF757B">
      <w:pPr>
        <w:pStyle w:val="BodyText"/>
      </w:pPr>
      <w:r>
        <w:t xml:space="preserve">If you want to edit a plain text file then the graphical editors such as </w:t>
      </w:r>
      <w:r>
        <w:rPr>
          <w:rStyle w:val="Teletype"/>
        </w:rPr>
        <w:t>gedit</w:t>
      </w:r>
      <w:r>
        <w:t xml:space="preserve"> (the default graphical text editor, as given by </w:t>
      </w:r>
      <w:r>
        <w:rPr>
          <w:rStyle w:val="Teletype"/>
        </w:rPr>
        <w:t>gnome-open</w:t>
      </w:r>
      <w:r>
        <w:t>) are probably easiest for you. This is what we will use in this course.</w:t>
      </w:r>
    </w:p>
    <w:p w14:paraId="7870C81F" w14:textId="77777777" w:rsidR="008039C2" w:rsidRDefault="00FF757B">
      <w:pPr>
        <w:pStyle w:val="BodyText"/>
      </w:pPr>
      <w:r>
        <w:t xml:space="preserve">There are two plain text </w:t>
      </w:r>
      <w:proofErr w:type="gramStart"/>
      <w:r>
        <w:t>editors which</w:t>
      </w:r>
      <w:proofErr w:type="gramEnd"/>
      <w:r>
        <w:t xml:space="preserve"> can be used in text consoles. These are “</w:t>
      </w:r>
      <w:r>
        <w:rPr>
          <w:rStyle w:val="Teletype"/>
        </w:rPr>
        <w:t>emacs</w:t>
      </w:r>
      <w:r>
        <w:t>” (which also has a graphical form) and “</w:t>
      </w:r>
      <w:r>
        <w:rPr>
          <w:rStyle w:val="Teletype"/>
        </w:rPr>
        <w:t>vi</w:t>
      </w:r>
      <w:r>
        <w:t>”. These are the grand old men of the Unix world and require training before they can be used. The UCS offers courses on both.</w:t>
      </w:r>
    </w:p>
    <w:p w14:paraId="19BA4599" w14:textId="77777777" w:rsidR="008039C2" w:rsidRDefault="00FF757B">
      <w:pPr>
        <w:pStyle w:val="Heading2"/>
      </w:pPr>
      <w:bookmarkStart w:id="49" w:name="_Toc388185736"/>
      <w:r>
        <w:t>Telling the time</w:t>
      </w:r>
      <w:bookmarkEnd w:id="49"/>
    </w:p>
    <w:p w14:paraId="1A0CCDA2" w14:textId="77777777" w:rsidR="008039C2" w:rsidRDefault="00FF757B">
      <w:pPr>
        <w:pStyle w:val="BodyText"/>
      </w:pPr>
      <w:r>
        <w:t>The “</w:t>
      </w:r>
      <w:r>
        <w:rPr>
          <w:rStyle w:val="Teletype"/>
        </w:rPr>
        <w:t>date</w:t>
      </w:r>
      <w:r>
        <w:t>” command seems fairly straightforward at first glance; it gives the date and the time:</w:t>
      </w:r>
    </w:p>
    <w:p w14:paraId="78398B87" w14:textId="77777777" w:rsidR="008039C2" w:rsidRDefault="00FF757B">
      <w:pPr>
        <w:pStyle w:val="Terminal"/>
      </w:pPr>
      <w:proofErr w:type="gramStart"/>
      <w:r>
        <w:t>pcphxtr01</w:t>
      </w:r>
      <w:proofErr w:type="gramEnd"/>
      <w:r>
        <w:t xml:space="preserve">:~$ </w:t>
      </w:r>
      <w:r>
        <w:rPr>
          <w:rStyle w:val="UserEntry"/>
        </w:rPr>
        <w:t>date</w:t>
      </w:r>
      <w:r>
        <w:rPr>
          <w:rStyle w:val="UserEntry"/>
        </w:rPr>
        <w:br/>
      </w:r>
      <w:r>
        <w:t>Tue Apr 28 20:37:12 BST 2009</w:t>
      </w:r>
    </w:p>
    <w:p w14:paraId="52AAA56A" w14:textId="77777777" w:rsidR="008039C2" w:rsidRDefault="00FF757B">
      <w:pPr>
        <w:pStyle w:val="Terminal"/>
      </w:pPr>
      <w:proofErr w:type="gramStart"/>
      <w:r>
        <w:t>pcphxtr01</w:t>
      </w:r>
      <w:proofErr w:type="gramEnd"/>
      <w:r>
        <w:t xml:space="preserve">:~$ </w:t>
      </w:r>
    </w:p>
    <w:p w14:paraId="7798B895" w14:textId="77777777" w:rsidR="008039C2" w:rsidRDefault="00FF757B">
      <w:pPr>
        <w:pStyle w:val="BodyText"/>
      </w:pPr>
      <w:r>
        <w:t xml:space="preserve">However, we can modify the format of the output to give just some of that information. The </w:t>
      </w:r>
      <w:r>
        <w:rPr>
          <w:rStyle w:val="Teletype"/>
        </w:rPr>
        <w:t>date</w:t>
      </w:r>
      <w:r>
        <w:t xml:space="preserve"> command accepts an argument called a “format string” which controls the look of its output:</w:t>
      </w:r>
    </w:p>
    <w:p w14:paraId="38EE2D9B" w14:textId="77777777" w:rsidR="008039C2" w:rsidRDefault="00FF757B">
      <w:pPr>
        <w:pStyle w:val="Terminal"/>
      </w:pPr>
      <w:proofErr w:type="gramStart"/>
      <w:r>
        <w:t>pcphxtr01</w:t>
      </w:r>
      <w:proofErr w:type="gramEnd"/>
      <w:r>
        <w:t xml:space="preserve">:~$ </w:t>
      </w:r>
      <w:r>
        <w:rPr>
          <w:rStyle w:val="UserEntry"/>
        </w:rPr>
        <w:t>date +"%d %m %Y"</w:t>
      </w:r>
      <w:r>
        <w:rPr>
          <w:rStyle w:val="UserEntry"/>
        </w:rPr>
        <w:br/>
      </w:r>
      <w:r>
        <w:t>28 04 2009</w:t>
      </w:r>
    </w:p>
    <w:p w14:paraId="2458685B" w14:textId="77777777" w:rsidR="008039C2" w:rsidRDefault="00FF757B">
      <w:pPr>
        <w:pStyle w:val="Terminal"/>
      </w:pPr>
      <w:proofErr w:type="gramStart"/>
      <w:r>
        <w:t>pcphxtr01</w:t>
      </w:r>
      <w:proofErr w:type="gramEnd"/>
      <w:r>
        <w:t xml:space="preserve">:~$ </w:t>
      </w:r>
    </w:p>
    <w:p w14:paraId="6EA824C0" w14:textId="77777777" w:rsidR="008039C2" w:rsidRDefault="00FF757B">
      <w:pPr>
        <w:pStyle w:val="BodyText"/>
      </w:pPr>
      <w:r>
        <w:t xml:space="preserve">The string in quotes after the plus sign is the format string. The letters after percentage characters are converted to elements of the date and time. </w:t>
      </w:r>
      <w:r>
        <w:rPr>
          <w:rStyle w:val="Teletype"/>
        </w:rPr>
        <w:t>%</w:t>
      </w:r>
      <w:proofErr w:type="gramStart"/>
      <w:r>
        <w:rPr>
          <w:rStyle w:val="Teletype"/>
        </w:rPr>
        <w:t>d</w:t>
      </w:r>
      <w:proofErr w:type="gramEnd"/>
      <w:r>
        <w:t xml:space="preserve"> is converted to the day of the month, </w:t>
      </w:r>
      <w:r>
        <w:rPr>
          <w:rStyle w:val="Teletype"/>
        </w:rPr>
        <w:t>%m</w:t>
      </w:r>
      <w:r>
        <w:t xml:space="preserve"> to the numerical month of the year and </w:t>
      </w:r>
      <w:r>
        <w:rPr>
          <w:rStyle w:val="Teletype"/>
        </w:rPr>
        <w:t>%Y</w:t>
      </w:r>
      <w:r>
        <w:t xml:space="preserve"> to the year. Characters without preceding percentage characters are simply repeated, like the spaces in the example above. The reference sheet at the back of these notes contains a set of useful formatting options.</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0A9857B0" w14:textId="77777777">
        <w:tc>
          <w:tcPr>
            <w:tcW w:w="1124" w:type="dxa"/>
            <w:shd w:val="clear" w:color="auto" w:fill="auto"/>
          </w:tcPr>
          <w:p w14:paraId="4396D4B5"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0C6B0072" w14:textId="77777777" w:rsidR="008039C2" w:rsidRDefault="00FF757B">
            <w:pPr>
              <w:pStyle w:val="TableContents"/>
            </w:pPr>
            <w: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14:paraId="7FFCBCF9" w14:textId="77777777" w:rsidR="008039C2" w:rsidRDefault="00FF757B">
            <w:pPr>
              <w:pStyle w:val="Terminal"/>
            </w:pPr>
            <w:proofErr w:type="gramStart"/>
            <w:r>
              <w:t>pcphxtr01</w:t>
            </w:r>
            <w:proofErr w:type="gramEnd"/>
            <w:r>
              <w:t xml:space="preserve">:~$ </w:t>
            </w:r>
            <w:r>
              <w:rPr>
                <w:rStyle w:val="UserEntry"/>
              </w:rPr>
              <w:t xml:space="preserve">date +"%Y %B %d" </w:t>
            </w:r>
            <w:r>
              <w:br/>
              <w:t xml:space="preserve">2010 March 01 </w:t>
            </w:r>
          </w:p>
          <w:p w14:paraId="1DEA9911" w14:textId="77777777" w:rsidR="008039C2" w:rsidRDefault="00FF757B">
            <w:pPr>
              <w:pStyle w:val="Terminal"/>
            </w:pPr>
            <w:proofErr w:type="gramStart"/>
            <w:r>
              <w:lastRenderedPageBreak/>
              <w:t>pcphxtr01</w:t>
            </w:r>
            <w:proofErr w:type="gramEnd"/>
            <w:r>
              <w:t xml:space="preserve">:~$ </w:t>
            </w:r>
            <w:r>
              <w:rPr>
                <w:rStyle w:val="UserEntry"/>
              </w:rPr>
              <w:t xml:space="preserve">date +%Y %B %d </w:t>
            </w:r>
            <w:r>
              <w:br/>
              <w:t xml:space="preserve">date: extra operand `%B' </w:t>
            </w:r>
            <w:r>
              <w:br/>
              <w:t xml:space="preserve">Try `date --help' for more information. </w:t>
            </w:r>
          </w:p>
          <w:p w14:paraId="4BFED759" w14:textId="77777777" w:rsidR="008039C2" w:rsidRDefault="00FF757B">
            <w:pPr>
              <w:pStyle w:val="Terminal"/>
            </w:pPr>
            <w:proofErr w:type="gramStart"/>
            <w:r>
              <w:t>pcphxtr01</w:t>
            </w:r>
            <w:proofErr w:type="gramEnd"/>
            <w:r>
              <w:t xml:space="preserve">:~$ </w:t>
            </w:r>
          </w:p>
        </w:tc>
      </w:tr>
    </w:tbl>
    <w:p w14:paraId="1168B310" w14:textId="77777777" w:rsidR="008039C2" w:rsidRDefault="008039C2">
      <w:pPr>
        <w:pStyle w:val="BodyText"/>
      </w:pP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542CCA1E" w14:textId="77777777">
        <w:tc>
          <w:tcPr>
            <w:tcW w:w="1124" w:type="dxa"/>
            <w:shd w:val="clear" w:color="auto" w:fill="auto"/>
          </w:tcPr>
          <w:p w14:paraId="78AA2229"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31ED6553" w14:textId="77777777" w:rsidR="008039C2" w:rsidRDefault="00FF757B">
            <w:pPr>
              <w:pStyle w:val="TableContents"/>
            </w:pPr>
            <w:r>
              <w:t>[5 minutes]</w:t>
            </w:r>
          </w:p>
        </w:tc>
        <w:tc>
          <w:tcPr>
            <w:tcW w:w="7246" w:type="dxa"/>
            <w:shd w:val="clear" w:color="auto" w:fill="auto"/>
          </w:tcPr>
          <w:p w14:paraId="7B54E050" w14:textId="77777777" w:rsidR="008039C2" w:rsidRDefault="00FF757B">
            <w:pPr>
              <w:pStyle w:val="TableContents"/>
              <w:numPr>
                <w:ilvl w:val="8"/>
                <w:numId w:val="2"/>
              </w:numPr>
              <w:rPr>
                <w:b/>
                <w:bCs/>
              </w:rPr>
            </w:pPr>
            <w:r>
              <w:rPr>
                <w:b/>
                <w:bCs/>
              </w:rPr>
              <w:t> </w:t>
            </w:r>
          </w:p>
          <w:p w14:paraId="022E61FD" w14:textId="77777777" w:rsidR="008039C2" w:rsidRDefault="00FF757B">
            <w:pPr>
              <w:pStyle w:val="BodyText"/>
            </w:pPr>
            <w:r>
              <w:t xml:space="preserve">Work out the format string for the </w:t>
            </w:r>
            <w:r>
              <w:rPr>
                <w:rStyle w:val="Teletype"/>
              </w:rPr>
              <w:t>date</w:t>
            </w:r>
            <w:r>
              <w:t xml:space="preserve"> command so that the time looks like this:</w:t>
            </w:r>
            <w:r>
              <w:br/>
            </w:r>
            <w:r>
              <w:rPr>
                <w:rStyle w:val="Teletype"/>
              </w:rPr>
              <w:t>2009-04-28 23:57:37</w:t>
            </w:r>
          </w:p>
          <w:p w14:paraId="4871E361" w14:textId="77777777" w:rsidR="008039C2" w:rsidRDefault="00FF757B">
            <w:pPr>
              <w:pStyle w:val="BodyText"/>
            </w:pPr>
            <w:r>
              <w:t>(Do use the crib sheet at the back of these notes.)</w:t>
            </w:r>
          </w:p>
        </w:tc>
      </w:tr>
    </w:tbl>
    <w:p w14:paraId="5552D57C" w14:textId="77777777" w:rsidR="008039C2" w:rsidRDefault="008039C2"/>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7CC1E2D8" w14:textId="77777777">
        <w:tc>
          <w:tcPr>
            <w:tcW w:w="1124" w:type="dxa"/>
            <w:shd w:val="clear" w:color="auto" w:fill="auto"/>
          </w:tcPr>
          <w:p w14:paraId="65D4E829"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33DB5F3C" w14:textId="77777777" w:rsidR="008039C2" w:rsidRDefault="00FF757B">
            <w:pPr>
              <w:pStyle w:val="TableContents"/>
            </w:pPr>
            <w:r>
              <w:t>[5 minutes]</w:t>
            </w:r>
          </w:p>
        </w:tc>
        <w:tc>
          <w:tcPr>
            <w:tcW w:w="7246" w:type="dxa"/>
            <w:shd w:val="clear" w:color="auto" w:fill="auto"/>
          </w:tcPr>
          <w:p w14:paraId="01E161AF" w14:textId="77777777" w:rsidR="008039C2" w:rsidRDefault="00FF757B">
            <w:pPr>
              <w:pStyle w:val="TableContents"/>
              <w:numPr>
                <w:ilvl w:val="8"/>
                <w:numId w:val="2"/>
              </w:numPr>
              <w:rPr>
                <w:b/>
                <w:bCs/>
              </w:rPr>
            </w:pPr>
            <w:r>
              <w:rPr>
                <w:b/>
                <w:bCs/>
              </w:rPr>
              <w:t> </w:t>
            </w:r>
          </w:p>
          <w:p w14:paraId="3E6D24BB" w14:textId="77777777" w:rsidR="008039C2" w:rsidRDefault="00FF757B">
            <w:pPr>
              <w:pStyle w:val="BodyText"/>
            </w:pPr>
            <w:r>
              <w:t xml:space="preserve">Change the format string for the </w:t>
            </w:r>
            <w:r>
              <w:rPr>
                <w:rStyle w:val="Teletype"/>
              </w:rPr>
              <w:t>date</w:t>
            </w:r>
            <w:r>
              <w:t xml:space="preserve"> command in the previous exercise so that the time looks like this:</w:t>
            </w:r>
            <w:r>
              <w:br/>
            </w:r>
            <w:r>
              <w:rPr>
                <w:rStyle w:val="Teletype"/>
              </w:rPr>
              <w:t xml:space="preserve">Date: 2009-04-28 </w:t>
            </w:r>
            <w:r>
              <w:rPr>
                <w:rStyle w:val="Teletype"/>
              </w:rPr>
              <w:br/>
              <w:t>Time: 23:57:37</w:t>
            </w:r>
          </w:p>
          <w:p w14:paraId="7C26EF93" w14:textId="77777777" w:rsidR="008039C2" w:rsidRDefault="00FF757B">
            <w:pPr>
              <w:pStyle w:val="BodyText"/>
            </w:pPr>
            <w:r>
              <w:t xml:space="preserve">(This should be the output of a </w:t>
            </w:r>
            <w:r>
              <w:rPr>
                <w:rStyle w:val="Emphasis"/>
              </w:rPr>
              <w:t>single</w:t>
            </w:r>
            <w:r>
              <w:t xml:space="preserve"> date command. Recall that a </w:t>
            </w:r>
            <w:r>
              <w:rPr>
                <w:rStyle w:val="Teletype"/>
              </w:rPr>
              <w:t>%n</w:t>
            </w:r>
            <w:r>
              <w:t xml:space="preserve"> in a format string is converted into a line break.)</w:t>
            </w:r>
          </w:p>
        </w:tc>
      </w:tr>
    </w:tbl>
    <w:p w14:paraId="35286FD5" w14:textId="77777777" w:rsidR="008039C2" w:rsidRDefault="00FF757B">
      <w:pPr>
        <w:pStyle w:val="Heading2"/>
      </w:pPr>
      <w:bookmarkStart w:id="50" w:name="_Toc388185737"/>
      <w:r>
        <w:t>Repeating the command line</w:t>
      </w:r>
      <w:bookmarkEnd w:id="50"/>
      <w:r>
        <w:t xml:space="preserve"> </w:t>
      </w:r>
    </w:p>
    <w:p w14:paraId="6B56FF7D" w14:textId="77777777" w:rsidR="008039C2" w:rsidRDefault="00FF757B">
      <w:pPr>
        <w:pStyle w:val="BodyText"/>
      </w:pPr>
      <w:r>
        <w:t>The next command seems rather pointless. Its true utility will only become apparent later. The “</w:t>
      </w:r>
      <w:r>
        <w:rPr>
          <w:rStyle w:val="Teletype"/>
        </w:rPr>
        <w:t>echo</w:t>
      </w:r>
      <w:r>
        <w:t>” command repeats whatever you give it as arguments.</w:t>
      </w:r>
    </w:p>
    <w:p w14:paraId="039458B2" w14:textId="77777777" w:rsidR="008039C2" w:rsidRDefault="00FF757B">
      <w:pPr>
        <w:pStyle w:val="Terminal"/>
      </w:pPr>
      <w:proofErr w:type="gramStart"/>
      <w:r>
        <w:t>pcphxtr01</w:t>
      </w:r>
      <w:proofErr w:type="gramEnd"/>
      <w:r>
        <w:t xml:space="preserve">:~$ </w:t>
      </w:r>
      <w:r>
        <w:rPr>
          <w:rStyle w:val="UserEntry"/>
        </w:rPr>
        <w:t>echo one two three</w:t>
      </w:r>
      <w:r>
        <w:rPr>
          <w:rStyle w:val="UserEntry"/>
        </w:rPr>
        <w:br/>
      </w:r>
      <w:r>
        <w:t>one two three</w:t>
      </w:r>
    </w:p>
    <w:p w14:paraId="6D1B68EC" w14:textId="77777777" w:rsidR="008039C2" w:rsidRDefault="00FF757B">
      <w:pPr>
        <w:pStyle w:val="Terminal"/>
      </w:pPr>
      <w:proofErr w:type="gramStart"/>
      <w:r>
        <w:t>pcphxtr01</w:t>
      </w:r>
      <w:proofErr w:type="gramEnd"/>
      <w:r>
        <w:t xml:space="preserve">:~$ </w:t>
      </w:r>
    </w:p>
    <w:p w14:paraId="4F9511C8" w14:textId="77777777" w:rsidR="008039C2" w:rsidRDefault="00FF757B">
      <w:pPr>
        <w:pStyle w:val="BodyText"/>
      </w:pPr>
      <w:r>
        <w:t>We can use it to see how quotes and escaping don't make it through to the command itself. They act purely as instructions to the shell.</w:t>
      </w:r>
    </w:p>
    <w:p w14:paraId="24D7FCCD" w14:textId="77777777" w:rsidR="008039C2" w:rsidRDefault="00FF757B">
      <w:pPr>
        <w:pStyle w:val="Terminal"/>
      </w:pPr>
      <w:proofErr w:type="gramStart"/>
      <w:r>
        <w:t>pcphxtr01</w:t>
      </w:r>
      <w:proofErr w:type="gramEnd"/>
      <w:r>
        <w:t xml:space="preserve">:~$ </w:t>
      </w:r>
      <w:r>
        <w:rPr>
          <w:rStyle w:val="UserEntry"/>
        </w:rPr>
        <w:t>echo "one two three"</w:t>
      </w:r>
      <w:r>
        <w:rPr>
          <w:rStyle w:val="UserEntry"/>
        </w:rPr>
        <w:br/>
      </w:r>
      <w:r>
        <w:t>one two three</w:t>
      </w:r>
    </w:p>
    <w:p w14:paraId="0D0A0178" w14:textId="77777777" w:rsidR="008039C2" w:rsidRDefault="00FF757B">
      <w:pPr>
        <w:pStyle w:val="Terminal"/>
      </w:pPr>
      <w:proofErr w:type="gramStart"/>
      <w:r>
        <w:t>pcphxtr01</w:t>
      </w:r>
      <w:proofErr w:type="gramEnd"/>
      <w:r>
        <w:t xml:space="preserve">:~$ </w:t>
      </w:r>
      <w:r>
        <w:rPr>
          <w:rStyle w:val="UserEntry"/>
        </w:rPr>
        <w:t>echo 'one two three'</w:t>
      </w:r>
      <w:r>
        <w:rPr>
          <w:rStyle w:val="UserEntry"/>
        </w:rPr>
        <w:br/>
      </w:r>
      <w:r>
        <w:t>one two three</w:t>
      </w:r>
    </w:p>
    <w:p w14:paraId="53E70686" w14:textId="77777777" w:rsidR="008039C2" w:rsidRDefault="00FF757B">
      <w:pPr>
        <w:pStyle w:val="Terminal"/>
      </w:pPr>
      <w:proofErr w:type="gramStart"/>
      <w:r>
        <w:t>pcphxtr01</w:t>
      </w:r>
      <w:proofErr w:type="gramEnd"/>
      <w:r>
        <w:t xml:space="preserve">:~$ </w:t>
      </w:r>
      <w:r>
        <w:rPr>
          <w:rStyle w:val="UserEntry"/>
        </w:rPr>
        <w:t>echo one\ two\ three</w:t>
      </w:r>
      <w:r>
        <w:rPr>
          <w:rStyle w:val="Teletype"/>
        </w:rPr>
        <w:br/>
      </w:r>
      <w:r>
        <w:t>one two three</w:t>
      </w:r>
    </w:p>
    <w:p w14:paraId="60F229C8" w14:textId="77777777" w:rsidR="008039C2" w:rsidRDefault="00FF757B">
      <w:pPr>
        <w:pStyle w:val="Terminal"/>
      </w:pPr>
      <w:proofErr w:type="gramStart"/>
      <w:r>
        <w:t>pcphxtr01</w:t>
      </w:r>
      <w:proofErr w:type="gramEnd"/>
      <w:r>
        <w:t xml:space="preserve">:~$ </w:t>
      </w:r>
    </w:p>
    <w:p w14:paraId="4539B519" w14:textId="77777777" w:rsidR="008039C2" w:rsidRDefault="00FF757B">
      <w:pPr>
        <w:pStyle w:val="Heading2"/>
      </w:pPr>
      <w:bookmarkStart w:id="51" w:name="_Toc388185738"/>
      <w:r>
        <w:t>A command line calculator</w:t>
      </w:r>
      <w:bookmarkEnd w:id="51"/>
    </w:p>
    <w:p w14:paraId="51E558F2" w14:textId="77777777" w:rsidR="008039C2" w:rsidRDefault="00FF757B">
      <w:pPr>
        <w:pStyle w:val="BodyText"/>
      </w:pPr>
      <w:r>
        <w:t>There are plenty of graphical applications that act like a pocket calculator. You can launch one in graphical mode with the menu selection Applications→Utilities and Accessories→Gnome Calculator.</w:t>
      </w:r>
    </w:p>
    <w:p w14:paraId="66922616" w14:textId="77777777" w:rsidR="008039C2" w:rsidRDefault="00FF757B">
      <w:pPr>
        <w:pStyle w:val="BodyText"/>
      </w:pPr>
      <w:r>
        <w:t>However, it's often much faster to work in the command line and there is a command line application called “</w:t>
      </w:r>
      <w:r>
        <w:rPr>
          <w:rStyle w:val="Teletype"/>
        </w:rPr>
        <w:t>bc</w:t>
      </w:r>
      <w:r>
        <w:t>” (“</w:t>
      </w:r>
      <w:r>
        <w:rPr>
          <w:rStyle w:val="StrongEmphasis"/>
        </w:rPr>
        <w:t>b</w:t>
      </w:r>
      <w:r>
        <w:t xml:space="preserve">asic </w:t>
      </w:r>
      <w:r>
        <w:rPr>
          <w:rStyle w:val="StrongEmphasis"/>
        </w:rPr>
        <w:t>c</w:t>
      </w:r>
      <w:r>
        <w:t>alculator”) which fulfils this purpose.</w:t>
      </w:r>
    </w:p>
    <w:p w14:paraId="0FCC0298" w14:textId="77777777" w:rsidR="008039C2" w:rsidRDefault="00FF757B">
      <w:pPr>
        <w:pStyle w:val="BodyText"/>
      </w:pPr>
      <w:r>
        <w:t xml:space="preserve">Used on its own, </w:t>
      </w:r>
      <w:proofErr w:type="gramStart"/>
      <w:r>
        <w:rPr>
          <w:rStyle w:val="Teletype"/>
        </w:rPr>
        <w:t>bc</w:t>
      </w:r>
      <w:proofErr w:type="gramEnd"/>
      <w:r>
        <w:t xml:space="preserve"> accepts input from the keyboard and its input is ended either by [Ctrl]+[D] or the command “</w:t>
      </w:r>
      <w:r>
        <w:rPr>
          <w:rStyle w:val="Teletype"/>
        </w:rPr>
        <w:t>quit</w:t>
      </w:r>
      <w:r>
        <w:t>”. It does not have a prompt:</w:t>
      </w:r>
    </w:p>
    <w:p w14:paraId="208C4A93" w14:textId="77777777" w:rsidR="008039C2" w:rsidRDefault="00FF757B">
      <w:pPr>
        <w:pStyle w:val="Terminal"/>
      </w:pPr>
      <w:proofErr w:type="gramStart"/>
      <w:r>
        <w:lastRenderedPageBreak/>
        <w:t>pcphxtr01</w:t>
      </w:r>
      <w:proofErr w:type="gramEnd"/>
      <w:r>
        <w:t xml:space="preserve">:~$ </w:t>
      </w:r>
      <w:r>
        <w:rPr>
          <w:rStyle w:val="UserEntry"/>
        </w:rPr>
        <w:t>bc</w:t>
      </w:r>
    </w:p>
    <w:p w14:paraId="4115BC93" w14:textId="77777777" w:rsidR="008039C2" w:rsidRDefault="00FF757B">
      <w:pPr>
        <w:pStyle w:val="Terminal"/>
      </w:pPr>
      <w:r>
        <w:rPr>
          <w:rStyle w:val="UserEntry"/>
        </w:rPr>
        <w:t>1+2</w:t>
      </w:r>
      <w:r>
        <w:rPr>
          <w:rStyle w:val="UserEntry"/>
        </w:rPr>
        <w:br/>
      </w:r>
      <w:r>
        <w:t>3</w:t>
      </w:r>
    </w:p>
    <w:p w14:paraId="79F01EB4" w14:textId="77777777" w:rsidR="008039C2" w:rsidRDefault="00FF757B">
      <w:pPr>
        <w:pStyle w:val="Terminal"/>
      </w:pPr>
      <w:r>
        <w:rPr>
          <w:rStyle w:val="UserEntry"/>
        </w:rPr>
        <w:t>56-65</w:t>
      </w:r>
      <w:r>
        <w:rPr>
          <w:rStyle w:val="UserEntry"/>
        </w:rPr>
        <w:br/>
      </w:r>
      <w:r>
        <w:t>-9</w:t>
      </w:r>
    </w:p>
    <w:p w14:paraId="0BD6CE4A" w14:textId="77777777" w:rsidR="008039C2" w:rsidRDefault="00FF757B">
      <w:pPr>
        <w:pStyle w:val="Terminal"/>
      </w:pPr>
      <w:r>
        <w:rPr>
          <w:rStyle w:val="UserEntry"/>
        </w:rPr>
        <w:t>[Ctrl]+[D]</w:t>
      </w:r>
    </w:p>
    <w:p w14:paraId="4AB499C4" w14:textId="77777777" w:rsidR="008039C2" w:rsidRDefault="00FF757B">
      <w:pPr>
        <w:pStyle w:val="Terminal"/>
      </w:pPr>
      <w:proofErr w:type="gramStart"/>
      <w:r>
        <w:t>pcphxtr01</w:t>
      </w:r>
      <w:proofErr w:type="gramEnd"/>
      <w:r>
        <w:t xml:space="preserve">:~$ </w:t>
      </w:r>
    </w:p>
    <w:p w14:paraId="0D7BC67A" w14:textId="77777777" w:rsidR="008039C2" w:rsidRDefault="00FF757B">
      <w:pPr>
        <w:pStyle w:val="BodyText"/>
      </w:pPr>
      <w:r>
        <w:t>Because the times and divide symbols (“×” and “÷”) do not appear on the standard keyboard, computers tend to use the asterisk and forward slash symbols (“</w:t>
      </w:r>
      <w:r>
        <w:rPr>
          <w:rStyle w:val="Teletype"/>
        </w:rPr>
        <w:t>*</w:t>
      </w:r>
      <w:r>
        <w:t>” and “</w:t>
      </w:r>
      <w:r>
        <w:rPr>
          <w:rStyle w:val="Teletype"/>
        </w:rPr>
        <w:t>/</w:t>
      </w:r>
      <w:r>
        <w:t>”) for multiplication and division instead:</w:t>
      </w:r>
    </w:p>
    <w:p w14:paraId="6079FABA" w14:textId="77777777" w:rsidR="008039C2" w:rsidRDefault="00FF757B">
      <w:pPr>
        <w:pStyle w:val="Terminal"/>
      </w:pPr>
      <w:proofErr w:type="gramStart"/>
      <w:r>
        <w:t>pcphxtr01</w:t>
      </w:r>
      <w:proofErr w:type="gramEnd"/>
      <w:r>
        <w:t xml:space="preserve">:~$ </w:t>
      </w:r>
      <w:r>
        <w:rPr>
          <w:rStyle w:val="UserEntry"/>
        </w:rPr>
        <w:t>bc</w:t>
      </w:r>
    </w:p>
    <w:p w14:paraId="4294AB8E" w14:textId="77777777" w:rsidR="008039C2" w:rsidRDefault="00FF757B">
      <w:pPr>
        <w:pStyle w:val="Terminal"/>
      </w:pPr>
      <w:r>
        <w:rPr>
          <w:rStyle w:val="UserEntry"/>
        </w:rPr>
        <w:t>4*2</w:t>
      </w:r>
      <w:r>
        <w:rPr>
          <w:rStyle w:val="UserEntry"/>
        </w:rPr>
        <w:br/>
      </w:r>
      <w:r>
        <w:rPr>
          <w:rStyle w:val="Teletype"/>
        </w:rPr>
        <w:t>8</w:t>
      </w:r>
    </w:p>
    <w:p w14:paraId="5C863556" w14:textId="77777777" w:rsidR="008039C2" w:rsidRDefault="00FF757B">
      <w:pPr>
        <w:pStyle w:val="Terminal"/>
      </w:pPr>
      <w:r>
        <w:rPr>
          <w:rStyle w:val="UserEntry"/>
        </w:rPr>
        <w:t>4/2</w:t>
      </w:r>
      <w:r>
        <w:rPr>
          <w:rStyle w:val="Teletype"/>
        </w:rPr>
        <w:br/>
        <w:t>2</w:t>
      </w:r>
    </w:p>
    <w:p w14:paraId="23B8FA69" w14:textId="77777777" w:rsidR="008039C2" w:rsidRDefault="00FF757B">
      <w:pPr>
        <w:pStyle w:val="Terminal"/>
      </w:pPr>
      <w:r>
        <w:rPr>
          <w:rStyle w:val="UserEntry"/>
        </w:rPr>
        <w:t>[Ctrl]+[D]</w:t>
      </w:r>
    </w:p>
    <w:p w14:paraId="0A6B63A4" w14:textId="77777777" w:rsidR="008039C2" w:rsidRDefault="00FF757B">
      <w:pPr>
        <w:pStyle w:val="Terminal"/>
      </w:pPr>
      <w:proofErr w:type="gramStart"/>
      <w:r>
        <w:rPr>
          <w:rStyle w:val="Teletype"/>
        </w:rPr>
        <w:t>pcphxtr01</w:t>
      </w:r>
      <w:proofErr w:type="gramEnd"/>
      <w:r>
        <w:rPr>
          <w:rStyle w:val="Teletype"/>
        </w:rPr>
        <w:t xml:space="preserve">:~$ </w:t>
      </w:r>
    </w:p>
    <w:p w14:paraId="54DA47B8" w14:textId="77777777" w:rsidR="008039C2" w:rsidRDefault="00FF757B">
      <w:pPr>
        <w:pStyle w:val="BodyText"/>
      </w:pPr>
      <w:r>
        <w:t xml:space="preserve">However, </w:t>
      </w:r>
      <w:proofErr w:type="gramStart"/>
      <w:r>
        <w:rPr>
          <w:rStyle w:val="Teletype"/>
        </w:rPr>
        <w:t>bc</w:t>
      </w:r>
      <w:proofErr w:type="gramEnd"/>
      <w:r>
        <w:t xml:space="preserve"> truncates to zero decimal places by default:</w:t>
      </w:r>
    </w:p>
    <w:p w14:paraId="54FE4013" w14:textId="77777777" w:rsidR="008039C2" w:rsidRDefault="00FF757B">
      <w:pPr>
        <w:pStyle w:val="Terminal"/>
      </w:pPr>
      <w:proofErr w:type="gramStart"/>
      <w:r>
        <w:t>pcphxtr01</w:t>
      </w:r>
      <w:proofErr w:type="gramEnd"/>
      <w:r>
        <w:t xml:space="preserve">:~$ </w:t>
      </w:r>
      <w:r>
        <w:rPr>
          <w:rStyle w:val="UserEntry"/>
        </w:rPr>
        <w:t>bc</w:t>
      </w:r>
    </w:p>
    <w:p w14:paraId="38ECF7C3" w14:textId="77777777" w:rsidR="008039C2" w:rsidRDefault="00FF757B">
      <w:pPr>
        <w:pStyle w:val="Terminal"/>
      </w:pPr>
      <w:r>
        <w:rPr>
          <w:rStyle w:val="UserEntry"/>
        </w:rPr>
        <w:t>1/2</w:t>
      </w:r>
      <w:r>
        <w:rPr>
          <w:rStyle w:val="UserEntry"/>
        </w:rPr>
        <w:br/>
      </w:r>
      <w:r>
        <w:rPr>
          <w:rStyle w:val="Teletype"/>
        </w:rPr>
        <w:t>0</w:t>
      </w:r>
    </w:p>
    <w:p w14:paraId="75E9CC07" w14:textId="77777777" w:rsidR="008039C2" w:rsidRDefault="00FF757B">
      <w:pPr>
        <w:pStyle w:val="Terminal"/>
      </w:pPr>
      <w:r>
        <w:rPr>
          <w:rStyle w:val="UserEntry"/>
        </w:rPr>
        <w:t>2/3</w:t>
      </w:r>
      <w:r>
        <w:rPr>
          <w:rStyle w:val="Teletype"/>
        </w:rPr>
        <w:br/>
        <w:t>0</w:t>
      </w:r>
    </w:p>
    <w:p w14:paraId="254520BB" w14:textId="77777777" w:rsidR="008039C2" w:rsidRDefault="00FF757B">
      <w:pPr>
        <w:pStyle w:val="Terminal"/>
      </w:pPr>
      <w:r>
        <w:rPr>
          <w:rStyle w:val="UserEntry"/>
        </w:rPr>
        <w:t>[Ctrl]+[D]</w:t>
      </w:r>
    </w:p>
    <w:p w14:paraId="680566E5" w14:textId="77777777" w:rsidR="008039C2" w:rsidRDefault="00FF757B">
      <w:pPr>
        <w:pStyle w:val="Terminal"/>
      </w:pPr>
      <w:proofErr w:type="gramStart"/>
      <w:r>
        <w:rPr>
          <w:rStyle w:val="Teletype"/>
        </w:rPr>
        <w:t>pcphxtr01</w:t>
      </w:r>
      <w:proofErr w:type="gramEnd"/>
      <w:r>
        <w:rPr>
          <w:rStyle w:val="Teletype"/>
        </w:rPr>
        <w:t xml:space="preserve">:~$ </w:t>
      </w:r>
    </w:p>
    <w:p w14:paraId="32494B8A" w14:textId="77777777" w:rsidR="008039C2" w:rsidRDefault="00FF757B">
      <w:pPr>
        <w:pStyle w:val="BodyText"/>
      </w:pPr>
      <w:r>
        <w:t>This can be fixed by setting a parameter called “</w:t>
      </w:r>
      <w:r>
        <w:rPr>
          <w:rStyle w:val="Teletype"/>
        </w:rPr>
        <w:t>scale</w:t>
      </w:r>
      <w:r>
        <w:t>” within the application to be the number of decimal places to be used:</w:t>
      </w:r>
    </w:p>
    <w:p w14:paraId="40E3B9A3" w14:textId="77777777" w:rsidR="008039C2" w:rsidRDefault="00FF757B">
      <w:pPr>
        <w:pStyle w:val="Terminal"/>
      </w:pPr>
      <w:proofErr w:type="gramStart"/>
      <w:r>
        <w:t>pcphxtr01</w:t>
      </w:r>
      <w:proofErr w:type="gramEnd"/>
      <w:r>
        <w:t xml:space="preserve">:~$ </w:t>
      </w:r>
      <w:r>
        <w:rPr>
          <w:rStyle w:val="UserEntry"/>
        </w:rPr>
        <w:t>bc</w:t>
      </w:r>
    </w:p>
    <w:p w14:paraId="7B556725" w14:textId="77777777" w:rsidR="008039C2" w:rsidRDefault="00FF757B">
      <w:pPr>
        <w:pStyle w:val="Terminal"/>
      </w:pPr>
      <w:proofErr w:type="gramStart"/>
      <w:r>
        <w:rPr>
          <w:rStyle w:val="UserEntry"/>
        </w:rPr>
        <w:t>scale</w:t>
      </w:r>
      <w:proofErr w:type="gramEnd"/>
      <w:r>
        <w:rPr>
          <w:rStyle w:val="UserEntry"/>
        </w:rPr>
        <w:t>=5</w:t>
      </w:r>
    </w:p>
    <w:p w14:paraId="1662FAD8" w14:textId="77777777" w:rsidR="008039C2" w:rsidRDefault="00FF757B">
      <w:pPr>
        <w:pStyle w:val="Terminal"/>
      </w:pPr>
      <w:r>
        <w:rPr>
          <w:rStyle w:val="UserEntry"/>
        </w:rPr>
        <w:t>1/2</w:t>
      </w:r>
      <w:r>
        <w:rPr>
          <w:rStyle w:val="UserEntry"/>
        </w:rPr>
        <w:br/>
      </w:r>
      <w:r>
        <w:rPr>
          <w:rStyle w:val="Teletype"/>
        </w:rPr>
        <w:t xml:space="preserve">.50000 </w:t>
      </w:r>
    </w:p>
    <w:p w14:paraId="6E3DE272" w14:textId="77777777" w:rsidR="008039C2" w:rsidRDefault="00FF757B">
      <w:pPr>
        <w:pStyle w:val="Terminal"/>
      </w:pPr>
      <w:r>
        <w:rPr>
          <w:rStyle w:val="UserEntry"/>
        </w:rPr>
        <w:t>2/3</w:t>
      </w:r>
      <w:r>
        <w:rPr>
          <w:rStyle w:val="Teletype"/>
        </w:rPr>
        <w:br/>
        <w:t xml:space="preserve">.66666 </w:t>
      </w:r>
    </w:p>
    <w:p w14:paraId="57250F2C" w14:textId="77777777" w:rsidR="008039C2" w:rsidRDefault="00FF757B">
      <w:pPr>
        <w:pStyle w:val="Terminal"/>
      </w:pPr>
      <w:r>
        <w:rPr>
          <w:rStyle w:val="UserEntry"/>
        </w:rPr>
        <w:t>[Ctrl]+[D]</w:t>
      </w:r>
    </w:p>
    <w:p w14:paraId="43C3EA38" w14:textId="77777777" w:rsidR="008039C2" w:rsidRDefault="00FF757B">
      <w:pPr>
        <w:pStyle w:val="Terminal"/>
      </w:pPr>
      <w:proofErr w:type="gramStart"/>
      <w:r>
        <w:rPr>
          <w:rStyle w:val="Teletype"/>
        </w:rPr>
        <w:t>pcphxtr01</w:t>
      </w:r>
      <w:proofErr w:type="gramEnd"/>
      <w:r>
        <w:rPr>
          <w:rStyle w:val="Teletype"/>
        </w:rPr>
        <w:t xml:space="preserve">:~$ </w:t>
      </w:r>
    </w:p>
    <w:p w14:paraId="4DFD3B03" w14:textId="77777777" w:rsidR="008039C2" w:rsidRDefault="00FF757B">
      <w:pPr>
        <w:pStyle w:val="BodyText"/>
      </w:pPr>
      <w:r>
        <w:t xml:space="preserve">The </w:t>
      </w:r>
      <w:r>
        <w:rPr>
          <w:rStyle w:val="Teletype"/>
        </w:rPr>
        <w:t>scale</w:t>
      </w:r>
      <w:r>
        <w:t xml:space="preserve"> parameter sets the number of decimal places, not the number of significant figures:</w:t>
      </w:r>
    </w:p>
    <w:p w14:paraId="06CDC5AC" w14:textId="77777777" w:rsidR="008039C2" w:rsidRDefault="00FF757B">
      <w:pPr>
        <w:pStyle w:val="Terminal"/>
      </w:pPr>
      <w:proofErr w:type="gramStart"/>
      <w:r>
        <w:lastRenderedPageBreak/>
        <w:t>pcphxtr01</w:t>
      </w:r>
      <w:proofErr w:type="gramEnd"/>
      <w:r>
        <w:t xml:space="preserve">:~$ </w:t>
      </w:r>
      <w:r>
        <w:rPr>
          <w:rStyle w:val="UserEntry"/>
        </w:rPr>
        <w:t>bc</w:t>
      </w:r>
    </w:p>
    <w:p w14:paraId="1F251A53" w14:textId="77777777" w:rsidR="008039C2" w:rsidRDefault="00FF757B">
      <w:pPr>
        <w:pStyle w:val="Terminal"/>
      </w:pPr>
      <w:proofErr w:type="gramStart"/>
      <w:r>
        <w:rPr>
          <w:rStyle w:val="UserEntry"/>
        </w:rPr>
        <w:t>scale</w:t>
      </w:r>
      <w:proofErr w:type="gramEnd"/>
      <w:r>
        <w:rPr>
          <w:rStyle w:val="UserEntry"/>
        </w:rPr>
        <w:t>=5</w:t>
      </w:r>
    </w:p>
    <w:p w14:paraId="6D6F9686" w14:textId="77777777" w:rsidR="008039C2" w:rsidRDefault="00FF757B">
      <w:pPr>
        <w:pStyle w:val="Terminal"/>
      </w:pPr>
      <w:r>
        <w:rPr>
          <w:rStyle w:val="UserEntry"/>
        </w:rPr>
        <w:t>2/3</w:t>
      </w:r>
      <w:r>
        <w:rPr>
          <w:rStyle w:val="Teletype"/>
        </w:rPr>
        <w:br/>
        <w:t xml:space="preserve">.66666 </w:t>
      </w:r>
    </w:p>
    <w:p w14:paraId="6CEE919B" w14:textId="77777777" w:rsidR="008039C2" w:rsidRDefault="00FF757B">
      <w:pPr>
        <w:pStyle w:val="Terminal"/>
      </w:pPr>
      <w:r>
        <w:rPr>
          <w:rStyle w:val="UserEntry"/>
        </w:rPr>
        <w:t>20/3</w:t>
      </w:r>
      <w:r>
        <w:rPr>
          <w:rStyle w:val="Teletype"/>
        </w:rPr>
        <w:br/>
        <w:t xml:space="preserve">6.66666 </w:t>
      </w:r>
    </w:p>
    <w:p w14:paraId="1754DC20" w14:textId="77777777" w:rsidR="008039C2" w:rsidRDefault="00FF757B">
      <w:pPr>
        <w:pStyle w:val="Terminal"/>
      </w:pPr>
      <w:r>
        <w:rPr>
          <w:rStyle w:val="UserEntry"/>
        </w:rPr>
        <w:t>2/300000</w:t>
      </w:r>
      <w:r>
        <w:rPr>
          <w:rStyle w:val="Teletype"/>
        </w:rPr>
        <w:br/>
        <w:t xml:space="preserve">0 </w:t>
      </w:r>
    </w:p>
    <w:p w14:paraId="2D8D71FF" w14:textId="77777777" w:rsidR="008039C2" w:rsidRDefault="00FF757B">
      <w:pPr>
        <w:pStyle w:val="Terminal"/>
      </w:pPr>
      <w:r>
        <w:rPr>
          <w:rStyle w:val="UserEntry"/>
        </w:rPr>
        <w:t>[Ctrl]+[D]</w:t>
      </w:r>
    </w:p>
    <w:p w14:paraId="265B0A39" w14:textId="77777777" w:rsidR="008039C2" w:rsidRDefault="00FF757B">
      <w:pPr>
        <w:pStyle w:val="Terminal"/>
      </w:pPr>
      <w:proofErr w:type="gramStart"/>
      <w:r>
        <w:rPr>
          <w:rStyle w:val="Teletype"/>
        </w:rPr>
        <w:t>pcphxtr01</w:t>
      </w:r>
      <w:proofErr w:type="gramEnd"/>
      <w:r>
        <w:rPr>
          <w:rStyle w:val="Teletype"/>
        </w:rPr>
        <w:t xml:space="preserve">:~$ </w:t>
      </w:r>
    </w:p>
    <w:p w14:paraId="0DA3E43B" w14:textId="77777777" w:rsidR="008039C2" w:rsidRDefault="00FF757B">
      <w:pPr>
        <w:pStyle w:val="BodyText"/>
      </w:pPr>
      <w:r>
        <w:t xml:space="preserve">The </w:t>
      </w:r>
      <w:proofErr w:type="gramStart"/>
      <w:r>
        <w:rPr>
          <w:rStyle w:val="Teletype"/>
        </w:rPr>
        <w:t>bc</w:t>
      </w:r>
      <w:proofErr w:type="gramEnd"/>
      <w:r>
        <w:t xml:space="preserve"> application can work to arbitrary precision. You can set </w:t>
      </w:r>
      <w:r>
        <w:rPr>
          <w:rStyle w:val="Teletype"/>
        </w:rPr>
        <w:t>scale</w:t>
      </w:r>
      <w:r>
        <w:t xml:space="preserve"> to be as large as you like.</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36FA361D" w14:textId="77777777">
        <w:tc>
          <w:tcPr>
            <w:tcW w:w="1124" w:type="dxa"/>
            <w:shd w:val="clear" w:color="auto" w:fill="auto"/>
          </w:tcPr>
          <w:p w14:paraId="637775C3"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78ED9ADE" w14:textId="77777777" w:rsidR="008039C2" w:rsidRDefault="00FF757B">
            <w:pPr>
              <w:pStyle w:val="TableContents"/>
            </w:pPr>
            <w:r>
              <w:t>[5 minutes]</w:t>
            </w:r>
          </w:p>
        </w:tc>
        <w:tc>
          <w:tcPr>
            <w:tcW w:w="7246" w:type="dxa"/>
            <w:shd w:val="clear" w:color="auto" w:fill="auto"/>
          </w:tcPr>
          <w:p w14:paraId="4E5B3F78" w14:textId="77777777" w:rsidR="008039C2" w:rsidRDefault="00FF757B">
            <w:pPr>
              <w:pStyle w:val="TableContents"/>
              <w:numPr>
                <w:ilvl w:val="8"/>
                <w:numId w:val="2"/>
              </w:numPr>
              <w:rPr>
                <w:b/>
                <w:bCs/>
              </w:rPr>
            </w:pPr>
            <w:r>
              <w:rPr>
                <w:b/>
                <w:bCs/>
              </w:rPr>
              <w:t> </w:t>
            </w:r>
          </w:p>
          <w:p w14:paraId="1D9EAC26" w14:textId="77777777" w:rsidR="008039C2" w:rsidRDefault="00FF757B">
            <w:pPr>
              <w:pStyle w:val="BodyText"/>
            </w:pPr>
            <w:r>
              <w:t xml:space="preserve">Using </w:t>
            </w:r>
            <w:r>
              <w:rPr>
                <w:rStyle w:val="Teletype"/>
              </w:rPr>
              <w:t>bc</w:t>
            </w:r>
            <w:r>
              <w:t>, calculate the following:</w:t>
            </w:r>
          </w:p>
          <w:p w14:paraId="6B3EE134" w14:textId="77777777" w:rsidR="008039C2" w:rsidRDefault="00FF757B">
            <w:pPr>
              <w:pStyle w:val="BodyText"/>
            </w:pPr>
            <w:r>
              <w:t>1.</w:t>
            </w:r>
            <m:oMath>
              <m:r>
                <w:rPr>
                  <w:rFonts w:ascii="Cambria Math" w:hAnsi="Cambria Math"/>
                </w:rPr>
                <m:t>11×11111111</m:t>
              </m:r>
            </m:oMath>
          </w:p>
          <w:p w14:paraId="665278F5" w14:textId="77777777" w:rsidR="008039C2" w:rsidRDefault="00FF757B">
            <w:pPr>
              <w:pStyle w:val="BodyText"/>
            </w:pPr>
            <w:r>
              <w:t>2.</w:t>
            </w:r>
            <m:oMath>
              <m:r>
                <w:rPr>
                  <w:rFonts w:ascii="Cambria Math" w:hAnsi="Cambria Math"/>
                </w:rPr>
                <m:t>111×1111111</m:t>
              </m:r>
            </m:oMath>
          </w:p>
          <w:p w14:paraId="04F72C98" w14:textId="77777777" w:rsidR="008039C2" w:rsidRDefault="00FF757B">
            <w:pPr>
              <w:pStyle w:val="BodyText"/>
            </w:pPr>
            <w:r>
              <w:t>3.</w:t>
            </w:r>
            <m:oMath>
              <m:r>
                <w:rPr>
                  <w:rFonts w:ascii="Cambria Math" w:hAnsi="Cambria Math"/>
                </w:rPr>
                <m:t>1111×111111</m:t>
              </m:r>
            </m:oMath>
          </w:p>
          <w:p w14:paraId="197671AD" w14:textId="77777777" w:rsidR="008039C2" w:rsidRDefault="00FF757B">
            <w:pPr>
              <w:pStyle w:val="BodyText"/>
            </w:pPr>
            <w:r>
              <w:t>4.</w:t>
            </w:r>
            <m:oMath>
              <m:r>
                <w:rPr>
                  <w:rFonts w:ascii="Cambria Math" w:hAnsi="Cambria Math"/>
                </w:rPr>
                <m:t>11111×11111</m:t>
              </m:r>
            </m:oMath>
          </w:p>
          <w:p w14:paraId="6FF3C500" w14:textId="77777777" w:rsidR="008039C2" w:rsidRDefault="00FF757B">
            <w:pPr>
              <w:pStyle w:val="BodyText"/>
            </w:pPr>
            <w:proofErr w:type="gramStart"/>
            <w:r>
              <w:t>and</w:t>
            </w:r>
            <w:proofErr w:type="gramEnd"/>
            <w:r>
              <w:t xml:space="preserve"> calculate these to ten decimal places:</w:t>
            </w:r>
          </w:p>
          <w:p w14:paraId="75D971F4" w14:textId="77777777" w:rsidR="008039C2" w:rsidRDefault="00FF757B">
            <w:pPr>
              <w:pStyle w:val="BodyText"/>
            </w:pPr>
            <w:r>
              <w:t>5.</w:t>
            </w:r>
            <m:oMath>
              <m:f>
                <m:fPr>
                  <m:ctrlPr>
                    <w:rPr>
                      <w:rFonts w:ascii="Cambria Math" w:hAnsi="Cambria Math"/>
                    </w:rPr>
                  </m:ctrlPr>
                </m:fPr>
                <m:num>
                  <m:r>
                    <w:rPr>
                      <w:rFonts w:ascii="Cambria Math" w:hAnsi="Cambria Math"/>
                    </w:rPr>
                    <m:t>355</m:t>
                  </m:r>
                </m:num>
                <m:den>
                  <m:r>
                    <w:rPr>
                      <w:rFonts w:ascii="Cambria Math" w:hAnsi="Cambria Math"/>
                    </w:rPr>
                    <m:t>113</m:t>
                  </m:r>
                </m:den>
              </m:f>
            </m:oMath>
          </w:p>
          <w:p w14:paraId="31F59FA4" w14:textId="77777777" w:rsidR="008039C2" w:rsidRDefault="00FF757B">
            <w:pPr>
              <w:pStyle w:val="BodyText"/>
            </w:pPr>
            <w:r>
              <w:t>6.</w:t>
            </w:r>
            <m:oMath>
              <m:f>
                <m:fPr>
                  <m:ctrlPr>
                    <w:rPr>
                      <w:rFonts w:ascii="Cambria Math" w:hAnsi="Cambria Math"/>
                    </w:rPr>
                  </m:ctrlPr>
                </m:fPr>
                <m:num>
                  <m:r>
                    <w:rPr>
                      <w:rFonts w:ascii="Cambria Math" w:hAnsi="Cambria Math"/>
                    </w:rPr>
                    <m:t>22</m:t>
                  </m:r>
                </m:num>
                <m:den>
                  <m:r>
                    <w:rPr>
                      <w:rFonts w:ascii="Cambria Math" w:hAnsi="Cambria Math"/>
                    </w:rPr>
                    <m:t>7</m:t>
                  </m:r>
                </m:den>
              </m:f>
              <m:r>
                <w:rPr>
                  <w:rFonts w:ascii="Cambria Math" w:hAnsi="Cambria Math"/>
                </w:rPr>
                <m:t>-</m:t>
              </m:r>
              <m:f>
                <m:fPr>
                  <m:ctrlPr>
                    <w:rPr>
                      <w:rFonts w:ascii="Cambria Math" w:hAnsi="Cambria Math"/>
                    </w:rPr>
                  </m:ctrlPr>
                </m:fPr>
                <m:num>
                  <m:r>
                    <w:rPr>
                      <w:rFonts w:ascii="Cambria Math" w:hAnsi="Cambria Math"/>
                    </w:rPr>
                    <m:t>223</m:t>
                  </m:r>
                </m:num>
                <m:den>
                  <m:r>
                    <w:rPr>
                      <w:rFonts w:ascii="Cambria Math" w:hAnsi="Cambria Math"/>
                    </w:rPr>
                    <m:t>71</m:t>
                  </m:r>
                </m:den>
              </m:f>
            </m:oMath>
          </w:p>
        </w:tc>
      </w:tr>
    </w:tbl>
    <w:p w14:paraId="37FAC0B7" w14:textId="77777777" w:rsidR="008039C2" w:rsidRDefault="00FF757B">
      <w:pPr>
        <w:pStyle w:val="Heading2"/>
      </w:pPr>
      <w:bookmarkStart w:id="52" w:name="_Toc388185739"/>
      <w:r>
        <w:t>Just for interest</w:t>
      </w:r>
      <w:bookmarkEnd w:id="52"/>
    </w:p>
    <w:p w14:paraId="29BFFF94" w14:textId="77777777" w:rsidR="008039C2" w:rsidRDefault="00FF757B">
      <w:r>
        <w:t>There is another command line calculator called “</w:t>
      </w:r>
      <w:r>
        <w:rPr>
          <w:rStyle w:val="Teletype"/>
        </w:rPr>
        <w:t>dc</w:t>
      </w:r>
      <w:r>
        <w:t>”. Most people discover this application by mistake. They wanted to type “</w:t>
      </w:r>
      <w:r>
        <w:rPr>
          <w:rStyle w:val="Teletype"/>
        </w:rPr>
        <w:t>cd</w:t>
      </w:r>
      <w:r>
        <w:t>” and they accidentally typed “</w:t>
      </w:r>
      <w:r>
        <w:rPr>
          <w:rStyle w:val="Teletype"/>
        </w:rPr>
        <w:t>dc</w:t>
      </w:r>
      <w:r>
        <w:t>” instead. The “</w:t>
      </w:r>
      <w:r>
        <w:rPr>
          <w:rStyle w:val="Teletype"/>
        </w:rPr>
        <w:t>dc</w:t>
      </w:r>
      <w:r>
        <w:t>” calculator is a “Reverse Polish” calculator where you type the numbers and then the operation (and then the instruction to print the result). We will give only one example, as it's almost certainly not what you want to use:</w:t>
      </w:r>
    </w:p>
    <w:p w14:paraId="45BC951A" w14:textId="77777777" w:rsidR="008039C2" w:rsidRDefault="00FF757B">
      <w:pPr>
        <w:pStyle w:val="Terminal"/>
      </w:pPr>
      <w:proofErr w:type="gramStart"/>
      <w:r>
        <w:t>pcphxtr01</w:t>
      </w:r>
      <w:proofErr w:type="gramEnd"/>
      <w:r>
        <w:t xml:space="preserve">:~$ </w:t>
      </w:r>
      <w:r>
        <w:rPr>
          <w:rStyle w:val="UserEntry"/>
        </w:rPr>
        <w:t>dc</w:t>
      </w:r>
    </w:p>
    <w:p w14:paraId="6EB0D318" w14:textId="77777777" w:rsidR="008039C2" w:rsidRDefault="00FF757B">
      <w:pPr>
        <w:pStyle w:val="Terminal"/>
      </w:pPr>
      <w:r>
        <w:rPr>
          <w:rStyle w:val="UserEntry"/>
        </w:rPr>
        <w:t>5 4 + p</w:t>
      </w:r>
      <w:r>
        <w:rPr>
          <w:rStyle w:val="UserEntry"/>
        </w:rPr>
        <w:br/>
      </w:r>
      <w:r>
        <w:t>9</w:t>
      </w:r>
    </w:p>
    <w:p w14:paraId="109F38F5" w14:textId="77777777" w:rsidR="008039C2" w:rsidRDefault="00FF757B">
      <w:pPr>
        <w:pStyle w:val="Terminal"/>
      </w:pPr>
      <w:r>
        <w:rPr>
          <w:rStyle w:val="UserEntry"/>
        </w:rPr>
        <w:t>[Ctrl] + [D]</w:t>
      </w:r>
    </w:p>
    <w:p w14:paraId="4758BE95" w14:textId="77777777" w:rsidR="008039C2" w:rsidRDefault="00FF757B">
      <w:pPr>
        <w:pStyle w:val="Terminal"/>
      </w:pPr>
      <w:proofErr w:type="gramStart"/>
      <w:r>
        <w:t>pcphxtr01</w:t>
      </w:r>
      <w:proofErr w:type="gramEnd"/>
      <w:r>
        <w:t xml:space="preserve">:~$ </w:t>
      </w:r>
    </w:p>
    <w:p w14:paraId="32944115" w14:textId="77777777" w:rsidR="008039C2" w:rsidRDefault="008039C2"/>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43257E7F" w14:textId="77777777">
        <w:tc>
          <w:tcPr>
            <w:tcW w:w="1124" w:type="dxa"/>
            <w:shd w:val="clear" w:color="auto" w:fill="auto"/>
          </w:tcPr>
          <w:p w14:paraId="7C918C21"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76B9D575" w14:textId="77777777" w:rsidR="008039C2" w:rsidRDefault="00FF757B">
            <w:pPr>
              <w:pStyle w:val="TableContents"/>
            </w:pPr>
            <w:r>
              <w:t>If you find yourself in dc when you meant to type “cd”, use [Ctrl]+[D] to exit:</w:t>
            </w:r>
          </w:p>
          <w:p w14:paraId="523ED2ED" w14:textId="77777777" w:rsidR="008039C2" w:rsidRDefault="008039C2">
            <w:pPr>
              <w:pStyle w:val="TableContents"/>
            </w:pPr>
          </w:p>
          <w:p w14:paraId="4F2EBDD1" w14:textId="77777777" w:rsidR="008039C2" w:rsidRDefault="00FF757B">
            <w:pPr>
              <w:pStyle w:val="Terminal"/>
            </w:pPr>
            <w:proofErr w:type="gramStart"/>
            <w:r>
              <w:t>pcphxtr01</w:t>
            </w:r>
            <w:proofErr w:type="gramEnd"/>
            <w:r>
              <w:t xml:space="preserve">:~$ </w:t>
            </w:r>
            <w:r>
              <w:rPr>
                <w:rStyle w:val="UserEntry"/>
              </w:rPr>
              <w:t>dc</w:t>
            </w:r>
          </w:p>
          <w:p w14:paraId="4F34CE18" w14:textId="77777777" w:rsidR="008039C2" w:rsidRDefault="00FF757B">
            <w:pPr>
              <w:pStyle w:val="Terminal"/>
            </w:pPr>
            <w:r>
              <w:rPr>
                <w:rStyle w:val="UserEntry"/>
              </w:rPr>
              <w:t>[Ctrl]+[D]</w:t>
            </w:r>
          </w:p>
          <w:p w14:paraId="37D36063" w14:textId="77777777" w:rsidR="008039C2" w:rsidRDefault="00FF757B">
            <w:pPr>
              <w:pStyle w:val="Terminal"/>
            </w:pPr>
            <w:proofErr w:type="gramStart"/>
            <w:r>
              <w:t>pcphxtr01</w:t>
            </w:r>
            <w:proofErr w:type="gramEnd"/>
            <w:r>
              <w:t xml:space="preserve">:~$ </w:t>
            </w:r>
          </w:p>
        </w:tc>
      </w:tr>
    </w:tbl>
    <w:p w14:paraId="1072A163" w14:textId="77777777" w:rsidR="008039C2" w:rsidRDefault="008039C2">
      <w:pPr>
        <w:pStyle w:val="BodyText"/>
      </w:pPr>
    </w:p>
    <w:p w14:paraId="18A5FEE0" w14:textId="77777777" w:rsidR="008039C2" w:rsidRDefault="008039C2"/>
    <w:p w14:paraId="332F9BC9" w14:textId="77777777" w:rsidR="008039C2" w:rsidRDefault="00FF757B">
      <w:pPr>
        <w:pStyle w:val="Heading1"/>
      </w:pPr>
      <w:bookmarkStart w:id="53" w:name="_Toc388185740"/>
      <w:r>
        <w:lastRenderedPageBreak/>
        <w:t>Redirecting data and piping commands</w:t>
      </w:r>
      <w:bookmarkEnd w:id="53"/>
    </w:p>
    <w:p w14:paraId="447841A4" w14:textId="77777777" w:rsidR="008039C2" w:rsidRDefault="00FF757B">
      <w:pPr>
        <w:pStyle w:val="BodyText"/>
      </w:pPr>
      <w:r>
        <w:t>The “</w:t>
      </w:r>
      <w:r>
        <w:rPr>
          <w:rStyle w:val="Teletype"/>
        </w:rPr>
        <w:t>cat</w:t>
      </w:r>
      <w:r>
        <w:t>” command is a program for con</w:t>
      </w:r>
      <w:r>
        <w:rPr>
          <w:rStyle w:val="StrongEmphasis"/>
        </w:rPr>
        <w:t>cat</w:t>
      </w:r>
      <w:r>
        <w:t>enating one or more plain text files. You can concatenate a single file but it is rarely useful.</w:t>
      </w:r>
    </w:p>
    <w:p w14:paraId="547AFF54" w14:textId="77777777" w:rsidR="008039C2" w:rsidRDefault="00FF757B">
      <w:pPr>
        <w:pStyle w:val="BodyText"/>
      </w:pPr>
      <w:r>
        <w:t xml:space="preserve">For example in the </w:t>
      </w:r>
      <w:r>
        <w:rPr>
          <w:rStyle w:val="Teletype"/>
        </w:rPr>
        <w:t>Work</w:t>
      </w:r>
      <w:r>
        <w:t xml:space="preserve"> directory we have this:</w:t>
      </w:r>
    </w:p>
    <w:p w14:paraId="0DA20FB0" w14:textId="77777777" w:rsidR="008039C2" w:rsidRDefault="00FF757B">
      <w:pPr>
        <w:pStyle w:val="Terminal"/>
      </w:pPr>
      <w:proofErr w:type="gramStart"/>
      <w:r>
        <w:t>pcphxtr01:Work</w:t>
      </w:r>
      <w:proofErr w:type="gramEnd"/>
      <w:r>
        <w:t xml:space="preserve">$ </w:t>
      </w:r>
      <w:r>
        <w:rPr>
          <w:rStyle w:val="UserEntry"/>
        </w:rPr>
        <w:t>cat abc.txt def.txt ghi.txt</w:t>
      </w:r>
      <w:r>
        <w:br/>
        <w:t xml:space="preserve">ABC </w:t>
      </w:r>
      <w:r>
        <w:br/>
        <w:t xml:space="preserve">ABC </w:t>
      </w:r>
      <w:r>
        <w:br/>
        <w:t xml:space="preserve">ABC </w:t>
      </w:r>
      <w:r>
        <w:br/>
        <w:t xml:space="preserve">ABC </w:t>
      </w:r>
      <w:r>
        <w:br/>
        <w:t>…</w:t>
      </w:r>
      <w:r>
        <w:br/>
        <w:t xml:space="preserve">GHI </w:t>
      </w:r>
      <w:r>
        <w:br/>
        <w:t xml:space="preserve">GHI </w:t>
      </w:r>
      <w:r>
        <w:br/>
        <w:t xml:space="preserve">GHI </w:t>
      </w:r>
      <w:r>
        <w:br/>
        <w:t xml:space="preserve">GHI </w:t>
      </w:r>
      <w:r>
        <w:br/>
        <w:t xml:space="preserve">GHI </w:t>
      </w:r>
    </w:p>
    <w:p w14:paraId="1D408212" w14:textId="77777777" w:rsidR="008039C2" w:rsidRDefault="00FF757B">
      <w:pPr>
        <w:pStyle w:val="Terminal"/>
      </w:pPr>
      <w:proofErr w:type="gramStart"/>
      <w:r>
        <w:t>pcphxtr01:Work</w:t>
      </w:r>
      <w:proofErr w:type="gramEnd"/>
      <w:r>
        <w:t xml:space="preserve">$ </w:t>
      </w:r>
    </w:p>
    <w:p w14:paraId="4ECAA9AE" w14:textId="77777777" w:rsidR="008039C2" w:rsidRDefault="00FF757B">
      <w:pPr>
        <w:pStyle w:val="BodyText"/>
      </w:pPr>
      <w:r>
        <w:t>The output containing the three files combined went to the terminal. What if we wanted to combine them into a new file? We could power up an editor and combine them there but there is a slicker way.</w:t>
      </w:r>
    </w:p>
    <w:p w14:paraId="4FDC5A71" w14:textId="77777777" w:rsidR="008039C2" w:rsidRDefault="00FF757B">
      <w:pPr>
        <w:pStyle w:val="Heading2"/>
      </w:pPr>
      <w:bookmarkStart w:id="54" w:name="_Toc388185741"/>
      <w:r>
        <w:t>Standard output</w:t>
      </w:r>
      <w:bookmarkEnd w:id="54"/>
    </w:p>
    <w:p w14:paraId="53867FE9" w14:textId="77777777" w:rsidR="008039C2" w:rsidRDefault="00FF757B">
      <w:pPr>
        <w:pStyle w:val="BodyText"/>
      </w:pPr>
      <w:r>
        <w:t>All the Unix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14:paraId="69E5E5D5" w14:textId="77777777" w:rsidR="008039C2" w:rsidRDefault="00FF757B">
      <w:pPr>
        <w:pStyle w:val="Terminal"/>
      </w:pPr>
      <w:proofErr w:type="gramStart"/>
      <w:r>
        <w:t>pcphxtr01:Work</w:t>
      </w:r>
      <w:proofErr w:type="gramEnd"/>
      <w:r>
        <w:t xml:space="preserve">$ </w:t>
      </w:r>
      <w:r>
        <w:rPr>
          <w:rStyle w:val="UserEntry"/>
        </w:rPr>
        <w:t>cat abc.txt def.txt ghi.txt &gt; combined.txt</w:t>
      </w:r>
    </w:p>
    <w:p w14:paraId="33AF1491" w14:textId="77777777" w:rsidR="008039C2" w:rsidRDefault="00FF757B">
      <w:pPr>
        <w:pStyle w:val="Terminal"/>
      </w:pPr>
      <w:proofErr w:type="gramStart"/>
      <w:r>
        <w:t>pcphxtr01:Work</w:t>
      </w:r>
      <w:proofErr w:type="gramEnd"/>
      <w:r>
        <w:t xml:space="preserve">$ </w:t>
      </w:r>
    </w:p>
    <w:p w14:paraId="5EB4BFA3" w14:textId="77777777" w:rsidR="008039C2" w:rsidRDefault="00FF757B">
      <w:pPr>
        <w:pStyle w:val="BodyText"/>
      </w:pPr>
      <w:r>
        <w:t>The “</w:t>
      </w:r>
      <w:r>
        <w:rPr>
          <w:rStyle w:val="Teletype"/>
        </w:rPr>
        <w:t>&gt;</w:t>
      </w:r>
      <w:r>
        <w:t xml:space="preserve">” redirection (think of it as an arrow) has taken the standard output of the </w:t>
      </w:r>
      <w:r>
        <w:rPr>
          <w:rStyle w:val="Teletype"/>
        </w:rPr>
        <w:t>cat</w:t>
      </w:r>
      <w:r>
        <w:t xml:space="preserve"> command and redirected it from the terminal into a file </w:t>
      </w:r>
      <w:r>
        <w:rPr>
          <w:rStyle w:val="Teletype"/>
        </w:rPr>
        <w:t>combined.txt</w:t>
      </w:r>
      <w:r>
        <w:t>. Note that the redirection overwrites any content of the file that was previously there.</w:t>
      </w:r>
    </w:p>
    <w:p w14:paraId="5728BC8F" w14:textId="77777777" w:rsidR="008039C2" w:rsidRDefault="00FF757B">
      <w:pPr>
        <w:pStyle w:val="Terminal"/>
      </w:pPr>
      <w:proofErr w:type="gramStart"/>
      <w:r>
        <w:t>pcphxtr01:Work</w:t>
      </w:r>
      <w:proofErr w:type="gramEnd"/>
      <w:r>
        <w:t xml:space="preserve">$ </w:t>
      </w:r>
      <w:r>
        <w:rPr>
          <w:rStyle w:val="UserEntry"/>
        </w:rPr>
        <w:t>more combined.txt</w:t>
      </w:r>
      <w:r>
        <w:rPr>
          <w:rStyle w:val="UserEntry"/>
        </w:rPr>
        <w:br/>
      </w:r>
      <w:r>
        <w:t>ABC</w:t>
      </w:r>
      <w:r>
        <w:br/>
        <w:t>…</w:t>
      </w:r>
      <w:r>
        <w:br/>
        <w:t>GHI</w:t>
      </w:r>
      <w:r>
        <w:br/>
        <w:t>GHI</w:t>
      </w:r>
    </w:p>
    <w:p w14:paraId="50D6ACD0" w14:textId="77777777" w:rsidR="008039C2" w:rsidRDefault="00FF757B">
      <w:pPr>
        <w:pStyle w:val="Terminal"/>
      </w:pPr>
      <w:proofErr w:type="gramStart"/>
      <w:r>
        <w:t>pcphxtr01:Work</w:t>
      </w:r>
      <w:proofErr w:type="gramEnd"/>
      <w:r>
        <w:t xml:space="preserve">$ </w:t>
      </w:r>
      <w:r>
        <w:rPr>
          <w:rStyle w:val="UserEntry"/>
        </w:rPr>
        <w:t>cat abc.txt def.txt &gt; combined.txt</w:t>
      </w:r>
    </w:p>
    <w:p w14:paraId="56B092DC" w14:textId="77777777" w:rsidR="008039C2" w:rsidRDefault="00FF757B">
      <w:pPr>
        <w:pStyle w:val="Terminal"/>
      </w:pPr>
      <w:proofErr w:type="gramStart"/>
      <w:r>
        <w:t>pcphxtr01:Work</w:t>
      </w:r>
      <w:proofErr w:type="gramEnd"/>
      <w:r>
        <w:t xml:space="preserve">$ </w:t>
      </w:r>
      <w:r>
        <w:rPr>
          <w:rStyle w:val="UserEntry"/>
        </w:rPr>
        <w:t>more combined.txt</w:t>
      </w:r>
    </w:p>
    <w:p w14:paraId="4EFEDFF5" w14:textId="77777777" w:rsidR="008039C2" w:rsidRDefault="00FF757B">
      <w:pPr>
        <w:pStyle w:val="Terminal"/>
      </w:pPr>
      <w:r>
        <w:t xml:space="preserve">ABC </w:t>
      </w:r>
      <w:r>
        <w:br/>
        <w:t>…</w:t>
      </w:r>
      <w:r>
        <w:br/>
        <w:t>DEF</w:t>
      </w:r>
      <w:r>
        <w:br/>
        <w:t>DEF</w:t>
      </w:r>
    </w:p>
    <w:p w14:paraId="22E29246" w14:textId="77777777" w:rsidR="008039C2" w:rsidRDefault="00FF757B">
      <w:pPr>
        <w:pStyle w:val="Terminal"/>
      </w:pPr>
      <w:proofErr w:type="gramStart"/>
      <w:r>
        <w:t>pcphxtr01:Work</w:t>
      </w:r>
      <w:proofErr w:type="gramEnd"/>
      <w:r>
        <w:t xml:space="preserve">$ </w:t>
      </w:r>
    </w:p>
    <w:p w14:paraId="691239DB" w14:textId="77777777" w:rsidR="008039C2" w:rsidRDefault="00FF757B">
      <w:pPr>
        <w:pStyle w:val="BodyText"/>
      </w:pPr>
      <w:r>
        <w:t>There is a variant of “</w:t>
      </w:r>
      <w:r>
        <w:rPr>
          <w:rStyle w:val="Teletype"/>
        </w:rPr>
        <w:t>&gt;</w:t>
      </w:r>
      <w:r>
        <w:t xml:space="preserve">” which </w:t>
      </w:r>
      <w:r>
        <w:rPr>
          <w:rStyle w:val="Emphasis"/>
        </w:rPr>
        <w:t>appends</w:t>
      </w:r>
      <w:r>
        <w:t xml:space="preserve"> to the end of any pre-existing file (and which still creates the file if it does not): “</w:t>
      </w:r>
      <w:r>
        <w:rPr>
          <w:rStyle w:val="Teletype"/>
        </w:rPr>
        <w:t>&gt;&gt;</w:t>
      </w:r>
      <w:r>
        <w:t>”.</w:t>
      </w:r>
    </w:p>
    <w:p w14:paraId="7B4269C3" w14:textId="77777777" w:rsidR="008039C2" w:rsidRDefault="00FF757B">
      <w:pPr>
        <w:pStyle w:val="Terminal"/>
      </w:pPr>
      <w:proofErr w:type="gramStart"/>
      <w:r>
        <w:lastRenderedPageBreak/>
        <w:t>pcphxtr01:Work</w:t>
      </w:r>
      <w:proofErr w:type="gramEnd"/>
      <w:r>
        <w:t xml:space="preserve">$ </w:t>
      </w:r>
      <w:r>
        <w:rPr>
          <w:rStyle w:val="UserEntry"/>
        </w:rPr>
        <w:t>cat ghi.txt &gt;&gt; combined.txt</w:t>
      </w:r>
    </w:p>
    <w:p w14:paraId="3DE04A90" w14:textId="77777777" w:rsidR="008039C2" w:rsidRDefault="00FF757B">
      <w:pPr>
        <w:pStyle w:val="Terminal"/>
      </w:pPr>
      <w:proofErr w:type="gramStart"/>
      <w:r>
        <w:t>pcphxtr01:Work</w:t>
      </w:r>
      <w:proofErr w:type="gramEnd"/>
      <w:r>
        <w:t xml:space="preserve">$ </w:t>
      </w:r>
      <w:r>
        <w:rPr>
          <w:rStyle w:val="UserEntry"/>
        </w:rPr>
        <w:t>more combined.txt</w:t>
      </w:r>
      <w:r>
        <w:rPr>
          <w:rStyle w:val="UserEntry"/>
        </w:rPr>
        <w:br/>
      </w:r>
      <w:r>
        <w:t xml:space="preserve">ABC </w:t>
      </w:r>
      <w:r>
        <w:br/>
        <w:t>…</w:t>
      </w:r>
      <w:r>
        <w:br/>
        <w:t>GHI</w:t>
      </w:r>
    </w:p>
    <w:p w14:paraId="60993F5E" w14:textId="77777777" w:rsidR="008039C2" w:rsidRDefault="00FF757B">
      <w:pPr>
        <w:pStyle w:val="Terminal"/>
      </w:pPr>
      <w:proofErr w:type="gramStart"/>
      <w:r>
        <w:t>pcphxtr01:Work</w:t>
      </w:r>
      <w:proofErr w:type="gramEnd"/>
      <w:r>
        <w:t xml:space="preserve">$ </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23992F0E" w14:textId="77777777">
        <w:tc>
          <w:tcPr>
            <w:tcW w:w="1124" w:type="dxa"/>
            <w:shd w:val="clear" w:color="auto" w:fill="auto"/>
          </w:tcPr>
          <w:p w14:paraId="7220D6CE"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70DD9EFC" w14:textId="77777777" w:rsidR="008039C2" w:rsidRDefault="00FF757B">
            <w:pPr>
              <w:pStyle w:val="TableContents"/>
            </w:pPr>
            <w:r>
              <w:t>[5 minutes]</w:t>
            </w:r>
          </w:p>
        </w:tc>
        <w:tc>
          <w:tcPr>
            <w:tcW w:w="7246" w:type="dxa"/>
            <w:shd w:val="clear" w:color="auto" w:fill="auto"/>
          </w:tcPr>
          <w:p w14:paraId="01291705" w14:textId="77777777" w:rsidR="008039C2" w:rsidRDefault="00FF757B">
            <w:pPr>
              <w:pStyle w:val="TableContents"/>
              <w:numPr>
                <w:ilvl w:val="8"/>
                <w:numId w:val="2"/>
              </w:numPr>
              <w:rPr>
                <w:b/>
                <w:bCs/>
              </w:rPr>
            </w:pPr>
            <w:r>
              <w:rPr>
                <w:b/>
                <w:bCs/>
              </w:rPr>
              <w:t> </w:t>
            </w:r>
          </w:p>
          <w:p w14:paraId="2064DCD5" w14:textId="77777777" w:rsidR="008039C2" w:rsidRDefault="00FF757B">
            <w:pPr>
              <w:pStyle w:val="BodyText"/>
            </w:pPr>
            <w:r>
              <w:t xml:space="preserve">Create a file </w:t>
            </w:r>
            <w:proofErr w:type="gramStart"/>
            <w:r>
              <w:rPr>
                <w:rStyle w:val="Teletype"/>
              </w:rPr>
              <w:t>lorem2.txt</w:t>
            </w:r>
            <w:r>
              <w:t xml:space="preserve"> which</w:t>
            </w:r>
            <w:proofErr w:type="gramEnd"/>
            <w:r>
              <w:t xml:space="preserve"> is two copies of </w:t>
            </w:r>
            <w:r>
              <w:rPr>
                <w:rStyle w:val="Teletype"/>
              </w:rPr>
              <w:t>lorem.txt</w:t>
            </w:r>
            <w:r>
              <w:t xml:space="preserve">, one after the other. Run </w:t>
            </w:r>
            <w:r>
              <w:rPr>
                <w:rStyle w:val="Teletype"/>
              </w:rPr>
              <w:t>wc</w:t>
            </w:r>
            <w:r>
              <w:t xml:space="preserve"> on </w:t>
            </w:r>
            <w:r>
              <w:rPr>
                <w:rStyle w:val="Teletype"/>
              </w:rPr>
              <w:t>lorem.txt</w:t>
            </w:r>
            <w:r>
              <w:t xml:space="preserve"> and </w:t>
            </w:r>
            <w:r>
              <w:rPr>
                <w:rStyle w:val="Teletype"/>
              </w:rPr>
              <w:t>lorem2.txt</w:t>
            </w:r>
            <w:r>
              <w:t xml:space="preserve"> to check that all three counts have doubled. If you have a </w:t>
            </w:r>
            <w:r>
              <w:rPr>
                <w:rStyle w:val="Teletype"/>
              </w:rPr>
              <w:t>lorem2.txt</w:t>
            </w:r>
            <w:r>
              <w:t xml:space="preserve"> file left over from a previous exercise do not worry about over-writing it.</w:t>
            </w:r>
          </w:p>
          <w:p w14:paraId="58788BD4" w14:textId="77777777" w:rsidR="008039C2" w:rsidRDefault="00FF757B">
            <w:pPr>
              <w:pStyle w:val="BodyText"/>
            </w:pPr>
            <w:r>
              <w:t>(Do not use an editor!)</w:t>
            </w:r>
          </w:p>
        </w:tc>
      </w:tr>
    </w:tbl>
    <w:p w14:paraId="46AEDE96" w14:textId="77777777" w:rsidR="008039C2" w:rsidRDefault="00FF757B">
      <w:pPr>
        <w:pStyle w:val="Heading2"/>
      </w:pPr>
      <w:bookmarkStart w:id="55" w:name="_Toc388185742"/>
      <w:r>
        <w:t>Standard input</w:t>
      </w:r>
      <w:bookmarkEnd w:id="55"/>
    </w:p>
    <w:p w14:paraId="3D9E0AAB" w14:textId="77777777" w:rsidR="008039C2" w:rsidRDefault="00FF757B">
      <w:pPr>
        <w:pStyle w:val="BodyText"/>
      </w:pPr>
      <w:r>
        <w:t xml:space="preserve">In addition to standard output, Unix commands also have the concept of “standard input”. This is where commands can get their </w:t>
      </w:r>
      <w:proofErr w:type="gramStart"/>
      <w:r>
        <w:t>data from.</w:t>
      </w:r>
      <w:proofErr w:type="gramEnd"/>
      <w:r>
        <w:t xml:space="preserve"> If a command takes a file name as an argument then it is going to get its data from that file, but those commands can often also take their input from the keyboard directly. In this case we use [Ctrl]+[D] to mark “end of input”. </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14E0D38B" w14:textId="77777777">
        <w:tc>
          <w:tcPr>
            <w:tcW w:w="1124" w:type="dxa"/>
            <w:shd w:val="clear" w:color="auto" w:fill="auto"/>
          </w:tcPr>
          <w:p w14:paraId="730C045B"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2F1006C7" w14:textId="77777777" w:rsidR="008039C2" w:rsidRDefault="00FF757B">
            <w:pPr>
              <w:pStyle w:val="TableContents"/>
            </w:pPr>
            <w:r>
              <w:t>Be careful with [Ctrl]+[D] because if you just type it at the shell when there's no command pulling in input the shell interprets it as “no more input for me” and exits.</w:t>
            </w:r>
          </w:p>
        </w:tc>
      </w:tr>
    </w:tbl>
    <w:p w14:paraId="10202768" w14:textId="77777777" w:rsidR="008039C2" w:rsidRDefault="00FF757B">
      <w:pPr>
        <w:pStyle w:val="BodyText"/>
      </w:pPr>
      <w:r>
        <w:t xml:space="preserve">We have met </w:t>
      </w:r>
      <w:proofErr w:type="gramStart"/>
      <w:r>
        <w:rPr>
          <w:rStyle w:val="Teletype"/>
        </w:rPr>
        <w:t>wc</w:t>
      </w:r>
      <w:proofErr w:type="gramEnd"/>
      <w:r>
        <w:t xml:space="preserve"> already:</w:t>
      </w:r>
    </w:p>
    <w:p w14:paraId="3C948531" w14:textId="77777777" w:rsidR="008039C2" w:rsidRDefault="00FF757B">
      <w:pPr>
        <w:pStyle w:val="Terminal"/>
      </w:pPr>
      <w:proofErr w:type="gramStart"/>
      <w:r>
        <w:t>pcphxtr01:Work</w:t>
      </w:r>
      <w:proofErr w:type="gramEnd"/>
      <w:r>
        <w:t xml:space="preserve">$ </w:t>
      </w:r>
      <w:r>
        <w:rPr>
          <w:rStyle w:val="UserEntry"/>
        </w:rPr>
        <w:t>wc abc.txt</w:t>
      </w:r>
      <w:r>
        <w:rPr>
          <w:rStyle w:val="UserEntry"/>
        </w:rPr>
        <w:br/>
      </w:r>
      <w:r>
        <w:t xml:space="preserve"> 9  9 36 abc.txt</w:t>
      </w:r>
    </w:p>
    <w:p w14:paraId="28C67C6C" w14:textId="77777777" w:rsidR="008039C2" w:rsidRDefault="00FF757B">
      <w:pPr>
        <w:pStyle w:val="Terminal"/>
      </w:pPr>
      <w:proofErr w:type="gramStart"/>
      <w:r>
        <w:t>pcphxtr01:Work</w:t>
      </w:r>
      <w:proofErr w:type="gramEnd"/>
      <w:r>
        <w:t xml:space="preserve">$ </w:t>
      </w:r>
    </w:p>
    <w:p w14:paraId="61A009FB" w14:textId="77777777" w:rsidR="008039C2" w:rsidRDefault="00FF757B">
      <w:pPr>
        <w:pStyle w:val="BodyText"/>
      </w:pPr>
      <w:r>
        <w:t>We can also tell it to get its input from its standard input (the keyboard) by omitting any file name:</w:t>
      </w:r>
    </w:p>
    <w:p w14:paraId="53ABDEB7" w14:textId="77777777" w:rsidR="008039C2" w:rsidRDefault="00FF757B">
      <w:pPr>
        <w:pStyle w:val="Terminal"/>
      </w:pPr>
      <w:proofErr w:type="gramStart"/>
      <w:r>
        <w:t>pcphxtr01:Work</w:t>
      </w:r>
      <w:proofErr w:type="gramEnd"/>
      <w:r>
        <w:t xml:space="preserve">$ </w:t>
      </w:r>
      <w:r>
        <w:rPr>
          <w:rStyle w:val="UserEntry"/>
        </w:rPr>
        <w:t>wc</w:t>
      </w:r>
      <w:r>
        <w:rPr>
          <w:rStyle w:val="UserEntry"/>
        </w:rPr>
        <w:br/>
        <w:t>The quick brown fox jumps over the lazy dog.</w:t>
      </w:r>
      <w:r>
        <w:rPr>
          <w:rStyle w:val="UserEntry"/>
        </w:rPr>
        <w:br/>
        <w:t>The cow jumped over the moon.</w:t>
      </w:r>
      <w:r>
        <w:rPr>
          <w:rStyle w:val="UserEntry"/>
        </w:rPr>
        <w:br/>
        <w:t>[Ctrl]+[D]</w:t>
      </w:r>
      <w:r>
        <w:rPr>
          <w:rStyle w:val="UserEntry"/>
        </w:rPr>
        <w:br/>
      </w:r>
      <w:proofErr w:type="gramStart"/>
      <w:r>
        <w:t xml:space="preserve">     2</w:t>
      </w:r>
      <w:proofErr w:type="gramEnd"/>
      <w:r>
        <w:t xml:space="preserve">     15     75</w:t>
      </w:r>
    </w:p>
    <w:p w14:paraId="038BE7FA" w14:textId="77777777" w:rsidR="008039C2" w:rsidRDefault="00FF757B">
      <w:pPr>
        <w:pStyle w:val="Terminal"/>
      </w:pPr>
      <w:proofErr w:type="gramStart"/>
      <w:r>
        <w:t>pcphxtr01:Work</w:t>
      </w:r>
      <w:proofErr w:type="gramEnd"/>
      <w:r>
        <w:t xml:space="preserve">$ </w:t>
      </w:r>
    </w:p>
    <w:p w14:paraId="294F1EF7" w14:textId="77777777" w:rsidR="008039C2" w:rsidRDefault="00FF757B">
      <w:pPr>
        <w:pStyle w:val="BodyText"/>
      </w:pPr>
      <w:r>
        <w:t xml:space="preserve">Note that no file name is quoted in </w:t>
      </w:r>
      <w:proofErr w:type="gramStart"/>
      <w:r>
        <w:rPr>
          <w:rStyle w:val="Teletype"/>
        </w:rPr>
        <w:t>wc</w:t>
      </w:r>
      <w:proofErr w:type="gramEnd"/>
      <w:r>
        <w:t>’s output line. Standard input is anonymous.</w:t>
      </w:r>
    </w:p>
    <w:p w14:paraId="5B63A599" w14:textId="77777777" w:rsidR="008039C2" w:rsidRDefault="00FF757B">
      <w:pPr>
        <w:pStyle w:val="BodyText"/>
      </w:pPr>
      <w:r>
        <w:t xml:space="preserve">Because [Ctrl]+[D] is potentially so dangerous there is a special shell syntax to </w:t>
      </w:r>
      <w:proofErr w:type="gramStart"/>
      <w:r>
        <w:t>say</w:t>
      </w:r>
      <w:proofErr w:type="gramEnd"/>
      <w:r>
        <w:t xml:space="preserve"> “end the input with </w:t>
      </w:r>
      <w:r>
        <w:rPr>
          <w:rStyle w:val="Emphasis"/>
        </w:rPr>
        <w:t>this</w:t>
      </w:r>
      <w:r>
        <w:t>”:</w:t>
      </w:r>
    </w:p>
    <w:p w14:paraId="18D4BD72" w14:textId="77777777" w:rsidR="008039C2" w:rsidRDefault="00FF757B">
      <w:pPr>
        <w:pStyle w:val="Terminal"/>
      </w:pPr>
      <w:proofErr w:type="gramStart"/>
      <w:r>
        <w:t>pcphxtr01:Work</w:t>
      </w:r>
      <w:proofErr w:type="gramEnd"/>
      <w:r>
        <w:t xml:space="preserve">$ </w:t>
      </w:r>
      <w:r>
        <w:rPr>
          <w:rStyle w:val="UserEntry"/>
        </w:rPr>
        <w:t>wc &lt;&lt;END</w:t>
      </w:r>
      <w:r>
        <w:rPr>
          <w:rStyle w:val="UserEntry"/>
        </w:rPr>
        <w:br/>
        <w:t>The quick brown fox jumps over the lazy dog.</w:t>
      </w:r>
      <w:r>
        <w:rPr>
          <w:rStyle w:val="UserEntry"/>
        </w:rPr>
        <w:br/>
        <w:t>The cow jumped over the moon.</w:t>
      </w:r>
      <w:r>
        <w:rPr>
          <w:rStyle w:val="UserEntry"/>
        </w:rPr>
        <w:br/>
        <w:t>END</w:t>
      </w:r>
      <w:r>
        <w:rPr>
          <w:rStyle w:val="UserEntry"/>
        </w:rPr>
        <w:br/>
      </w:r>
      <w:proofErr w:type="gramStart"/>
      <w:r>
        <w:t xml:space="preserve">     2</w:t>
      </w:r>
      <w:proofErr w:type="gramEnd"/>
      <w:r>
        <w:t xml:space="preserve">     15     75</w:t>
      </w:r>
    </w:p>
    <w:p w14:paraId="3474703E" w14:textId="77777777" w:rsidR="008039C2" w:rsidRDefault="00FF757B">
      <w:pPr>
        <w:pStyle w:val="Terminal"/>
      </w:pPr>
      <w:proofErr w:type="gramStart"/>
      <w:r>
        <w:t>pcphxtr01:Work</w:t>
      </w:r>
      <w:proofErr w:type="gramEnd"/>
      <w:r>
        <w:t xml:space="preserve">$ </w:t>
      </w:r>
    </w:p>
    <w:p w14:paraId="7202CC58" w14:textId="77777777" w:rsidR="008039C2" w:rsidRDefault="00FF757B">
      <w:pPr>
        <w:pStyle w:val="BodyText"/>
      </w:pPr>
      <w:r>
        <w:t>Note that the ending string, “</w:t>
      </w:r>
      <w:r>
        <w:rPr>
          <w:rStyle w:val="Teletype"/>
        </w:rPr>
        <w:t>END</w:t>
      </w:r>
      <w:r>
        <w:t>”, does not contribute to the word count.</w:t>
      </w:r>
    </w:p>
    <w:p w14:paraId="7066334B" w14:textId="77777777" w:rsidR="008039C2" w:rsidRDefault="00FF757B">
      <w:pPr>
        <w:pStyle w:val="BodyText"/>
      </w:pPr>
      <w:r>
        <w:t>Also note that there is nothing special about “</w:t>
      </w:r>
      <w:r>
        <w:rPr>
          <w:rStyle w:val="Teletype"/>
        </w:rPr>
        <w:t>END</w:t>
      </w:r>
      <w:r>
        <w:t>”. It is just the string of characters that follows “</w:t>
      </w:r>
      <w:r>
        <w:rPr>
          <w:rStyle w:val="Teletype"/>
        </w:rPr>
        <w:t>&lt;&lt;</w:t>
      </w:r>
      <w:r>
        <w:t>”:</w:t>
      </w:r>
    </w:p>
    <w:p w14:paraId="1BCAB0AB" w14:textId="77777777" w:rsidR="008039C2" w:rsidRDefault="00FF757B">
      <w:pPr>
        <w:pStyle w:val="Terminal"/>
      </w:pPr>
      <w:proofErr w:type="gramStart"/>
      <w:r>
        <w:lastRenderedPageBreak/>
        <w:t>pcphxtr01:Work</w:t>
      </w:r>
      <w:proofErr w:type="gramEnd"/>
      <w:r>
        <w:t xml:space="preserve">$ </w:t>
      </w:r>
      <w:r>
        <w:rPr>
          <w:rStyle w:val="UserEntry"/>
        </w:rPr>
        <w:t>wc &lt;&lt;STOP</w:t>
      </w:r>
      <w:r>
        <w:rPr>
          <w:rStyle w:val="UserEntry"/>
        </w:rPr>
        <w:br/>
        <w:t>The quick brown fox jumps over the lazy dog.</w:t>
      </w:r>
      <w:r>
        <w:rPr>
          <w:rStyle w:val="UserEntry"/>
        </w:rPr>
        <w:br/>
        <w:t>The cow jumped over the moon.</w:t>
      </w:r>
      <w:r>
        <w:rPr>
          <w:rStyle w:val="UserEntry"/>
        </w:rPr>
        <w:br/>
        <w:t>STOP</w:t>
      </w:r>
      <w:r>
        <w:rPr>
          <w:rStyle w:val="UserEntry"/>
        </w:rPr>
        <w:br/>
      </w:r>
      <w:proofErr w:type="gramStart"/>
      <w:r>
        <w:t xml:space="preserve">     2</w:t>
      </w:r>
      <w:proofErr w:type="gramEnd"/>
      <w:r>
        <w:t xml:space="preserve">     15     75</w:t>
      </w:r>
    </w:p>
    <w:p w14:paraId="49E863AA" w14:textId="77777777" w:rsidR="008039C2" w:rsidRDefault="00FF757B">
      <w:pPr>
        <w:pStyle w:val="Terminal"/>
      </w:pPr>
      <w:proofErr w:type="gramStart"/>
      <w:r>
        <w:t>pcphxtr01:Work</w:t>
      </w:r>
      <w:proofErr w:type="gramEnd"/>
      <w:r>
        <w:t xml:space="preserve">$ </w:t>
      </w:r>
    </w:p>
    <w:p w14:paraId="73445EE6" w14:textId="77777777" w:rsidR="008039C2" w:rsidRDefault="00FF757B">
      <w:pPr>
        <w:pStyle w:val="BodyText"/>
      </w:pPr>
      <w:r>
        <w:t>There is no need for the end marker to be a word, either. Punctuation works too and “</w:t>
      </w:r>
      <w:r>
        <w:rPr>
          <w:rStyle w:val="Teletype"/>
        </w:rPr>
        <w:t>!</w:t>
      </w:r>
      <w:r>
        <w:t>” is a traditional marker:</w:t>
      </w:r>
    </w:p>
    <w:p w14:paraId="20F99E35" w14:textId="77777777" w:rsidR="008039C2" w:rsidRDefault="00FF757B">
      <w:pPr>
        <w:pStyle w:val="Terminal"/>
      </w:pPr>
      <w:proofErr w:type="gramStart"/>
      <w:r>
        <w:t>pcphxtr01:Work</w:t>
      </w:r>
      <w:proofErr w:type="gramEnd"/>
      <w:r>
        <w:t xml:space="preserve">$ </w:t>
      </w:r>
      <w:r>
        <w:rPr>
          <w:rStyle w:val="UserEntry"/>
        </w:rPr>
        <w:t>wc &lt;&lt;!</w:t>
      </w:r>
      <w:r>
        <w:rPr>
          <w:rStyle w:val="UserEntry"/>
        </w:rPr>
        <w:br/>
        <w:t>The quick brown fox jumps over the lazy dog.</w:t>
      </w:r>
      <w:r>
        <w:rPr>
          <w:rStyle w:val="UserEntry"/>
        </w:rPr>
        <w:br/>
        <w:t>The cow jumped over the moon.</w:t>
      </w:r>
      <w:r>
        <w:rPr>
          <w:rStyle w:val="UserEntry"/>
        </w:rPr>
        <w:br/>
        <w:t>!</w:t>
      </w:r>
      <w:r>
        <w:rPr>
          <w:rStyle w:val="UserEntry"/>
        </w:rPr>
        <w:br/>
      </w:r>
      <w:r>
        <w:t xml:space="preserve">     2     15     75</w:t>
      </w:r>
    </w:p>
    <w:p w14:paraId="23372C73" w14:textId="77777777" w:rsidR="008039C2" w:rsidRDefault="00FF757B">
      <w:pPr>
        <w:pStyle w:val="Terminal"/>
      </w:pPr>
      <w:proofErr w:type="gramStart"/>
      <w:r>
        <w:t>pcphxtr01:Work</w:t>
      </w:r>
      <w:proofErr w:type="gramEnd"/>
      <w:r>
        <w:t xml:space="preserve">$ </w:t>
      </w:r>
    </w:p>
    <w:p w14:paraId="16B0FF69" w14:textId="77777777" w:rsidR="008039C2" w:rsidRDefault="00FF757B">
      <w:pPr>
        <w:pStyle w:val="BodyText"/>
      </w:pPr>
      <w:r>
        <w:t>Finally we can redirect the standard input from a pre-existing file with the “</w:t>
      </w:r>
      <w:r>
        <w:rPr>
          <w:rStyle w:val="Teletype"/>
        </w:rPr>
        <w:t>&lt;</w:t>
      </w:r>
      <w:r>
        <w:t xml:space="preserve">” redirector. Again, think of it as an arrow but this time pointing </w:t>
      </w:r>
      <w:r>
        <w:rPr>
          <w:rStyle w:val="Emphasis"/>
        </w:rPr>
        <w:t>into</w:t>
      </w:r>
      <w:r>
        <w:t xml:space="preserve"> the command rather than out of it.</w:t>
      </w:r>
    </w:p>
    <w:p w14:paraId="1F432B80" w14:textId="77777777" w:rsidR="008039C2" w:rsidRDefault="00FF757B">
      <w:pPr>
        <w:pStyle w:val="Terminal"/>
      </w:pPr>
      <w:proofErr w:type="gramStart"/>
      <w:r>
        <w:t>pcphxtr01:Work</w:t>
      </w:r>
      <w:proofErr w:type="gramEnd"/>
      <w:r>
        <w:t xml:space="preserve">$ </w:t>
      </w:r>
      <w:r>
        <w:rPr>
          <w:rStyle w:val="UserEntry"/>
        </w:rPr>
        <w:t>wc &lt; combined.txt</w:t>
      </w:r>
      <w:r>
        <w:rPr>
          <w:rStyle w:val="UserEntry"/>
        </w:rPr>
        <w:br/>
      </w:r>
      <w:r>
        <w:t xml:space="preserve">   27     27    108</w:t>
      </w:r>
    </w:p>
    <w:p w14:paraId="6EE8847F" w14:textId="77777777" w:rsidR="008039C2" w:rsidRDefault="00FF757B">
      <w:pPr>
        <w:pStyle w:val="Terminal"/>
      </w:pPr>
      <w:proofErr w:type="gramStart"/>
      <w:r>
        <w:t>pcphxtr01:Work</w:t>
      </w:r>
      <w:proofErr w:type="gramEnd"/>
      <w:r>
        <w:t xml:space="preserve">$ </w:t>
      </w:r>
    </w:p>
    <w:p w14:paraId="692FE269" w14:textId="77777777" w:rsidR="008039C2" w:rsidRDefault="00FF757B">
      <w:pPr>
        <w:pStyle w:val="BodyText"/>
      </w:pPr>
      <w:r>
        <w:t>Again, notice that it produces anonymous output for standard input and contrast it with the similar command line:</w:t>
      </w:r>
    </w:p>
    <w:p w14:paraId="6D0DD419" w14:textId="77777777" w:rsidR="008039C2" w:rsidRDefault="00FF757B">
      <w:pPr>
        <w:pStyle w:val="Terminal"/>
      </w:pPr>
      <w:proofErr w:type="gramStart"/>
      <w:r>
        <w:t>pcphxtr01:Work</w:t>
      </w:r>
      <w:proofErr w:type="gramEnd"/>
      <w:r>
        <w:t xml:space="preserve">$ </w:t>
      </w:r>
      <w:r>
        <w:rPr>
          <w:rStyle w:val="UserEntry"/>
        </w:rPr>
        <w:t>wc combined.txt</w:t>
      </w:r>
      <w:r>
        <w:rPr>
          <w:rStyle w:val="UserEntry"/>
        </w:rPr>
        <w:br/>
      </w:r>
      <w:r>
        <w:t xml:space="preserve">   27     27    108</w:t>
      </w:r>
      <w:r>
        <w:tab/>
        <w:t>combined.txt</w:t>
      </w:r>
    </w:p>
    <w:p w14:paraId="468EA9E2" w14:textId="77777777" w:rsidR="008039C2" w:rsidRDefault="00FF757B">
      <w:pPr>
        <w:pStyle w:val="Terminal"/>
      </w:pPr>
      <w:proofErr w:type="gramStart"/>
      <w:r>
        <w:t>pcphxtr01:Work</w:t>
      </w:r>
      <w:proofErr w:type="gramEnd"/>
      <w:r>
        <w:t xml:space="preserve">$ </w:t>
      </w:r>
    </w:p>
    <w:p w14:paraId="6A182508" w14:textId="77777777" w:rsidR="008039C2" w:rsidRDefault="00FF757B">
      <w:pPr>
        <w:pStyle w:val="Heading2"/>
      </w:pPr>
      <w:bookmarkStart w:id="56" w:name="_Toc388185743"/>
      <w:r>
        <w:t>Piping</w:t>
      </w:r>
      <w:bookmarkEnd w:id="56"/>
    </w:p>
    <w:p w14:paraId="3B518D42" w14:textId="77777777" w:rsidR="008039C2" w:rsidRDefault="00FF757B">
      <w:pPr>
        <w:pStyle w:val="BodyText"/>
      </w:pPr>
      <w:r>
        <w:t>Why would we ever want this? We can always give the file name on the command line, after all.</w:t>
      </w:r>
    </w:p>
    <w:p w14:paraId="42A4DF4A" w14:textId="77777777" w:rsidR="008039C2" w:rsidRDefault="00FF757B">
      <w:pPr>
        <w:pStyle w:val="BodyText"/>
      </w:pPr>
      <w:r>
        <w:t>The full power of standard input and output only becomes clear when we combine the two. We can take the standard output of one command and feed it directly into the standard input of a second. This simple construction allows us to combine Unix commands in very powerful ways.</w:t>
      </w:r>
    </w:p>
    <w:p w14:paraId="4A16EA35" w14:textId="77777777" w:rsidR="008039C2" w:rsidRDefault="00FF757B">
      <w:pPr>
        <w:pStyle w:val="BodyText"/>
      </w:pPr>
      <w:r>
        <w:t>It is done by placing the “</w:t>
      </w:r>
      <w:r>
        <w:rPr>
          <w:rStyle w:val="Teletype"/>
        </w:rPr>
        <w:t>|</w:t>
      </w:r>
      <w:r>
        <w:t>” character (pronounced “pipe”) between the two commands:</w:t>
      </w:r>
    </w:p>
    <w:p w14:paraId="6C23C24D" w14:textId="77777777" w:rsidR="008039C2" w:rsidRDefault="00FF757B">
      <w:pPr>
        <w:pStyle w:val="Terminal"/>
      </w:pPr>
      <w:proofErr w:type="gramStart"/>
      <w:r>
        <w:t>pcphxtr01:Work</w:t>
      </w:r>
      <w:proofErr w:type="gramEnd"/>
      <w:r>
        <w:t xml:space="preserve">$ </w:t>
      </w:r>
      <w:r>
        <w:rPr>
          <w:rStyle w:val="UserEntry"/>
        </w:rPr>
        <w:t>cat lorem.txt combined.txt | wc</w:t>
      </w:r>
      <w:r>
        <w:rPr>
          <w:rStyle w:val="UserEntry"/>
        </w:rPr>
        <w:br/>
      </w:r>
      <w:r>
        <w:rPr>
          <w:rStyle w:val="Teletype"/>
        </w:rPr>
        <w:t xml:space="preserve">     40     568    3801 </w:t>
      </w:r>
    </w:p>
    <w:p w14:paraId="32E1F604" w14:textId="77777777" w:rsidR="008039C2" w:rsidRDefault="00FF757B">
      <w:pPr>
        <w:pStyle w:val="Terminal"/>
      </w:pPr>
      <w:proofErr w:type="gramStart"/>
      <w:r>
        <w:t>pcphxtr01:Work</w:t>
      </w:r>
      <w:proofErr w:type="gramEnd"/>
      <w:r>
        <w:t xml:space="preserve">$ </w:t>
      </w:r>
    </w:p>
    <w:p w14:paraId="21A7BC9D" w14:textId="77777777" w:rsidR="008039C2" w:rsidRDefault="00FF757B">
      <w:pPr>
        <w:pStyle w:val="BodyText"/>
      </w:pPr>
      <w:r>
        <w:t xml:space="preserve">If we move back to the </w:t>
      </w:r>
      <w:r>
        <w:rPr>
          <w:rStyle w:val="Teletype"/>
        </w:rPr>
        <w:t>Treasure Island</w:t>
      </w:r>
      <w:r>
        <w:t xml:space="preserve"> directory we can see a classic use of piping and the </w:t>
      </w:r>
      <w:r>
        <w:rPr>
          <w:rStyle w:val="Teletype"/>
        </w:rPr>
        <w:t>more</w:t>
      </w:r>
      <w:r>
        <w:t xml:space="preserve"> command:</w:t>
      </w:r>
    </w:p>
    <w:p w14:paraId="3AFB9F9D" w14:textId="77777777" w:rsidR="008039C2" w:rsidRDefault="00FF757B">
      <w:pPr>
        <w:pStyle w:val="Terminal"/>
      </w:pPr>
      <w:proofErr w:type="gramStart"/>
      <w:r>
        <w:t>pcphxtr01:Work</w:t>
      </w:r>
      <w:proofErr w:type="gramEnd"/>
      <w:r>
        <w:t xml:space="preserve">$ </w:t>
      </w:r>
      <w:r>
        <w:rPr>
          <w:rStyle w:val="UserEntry"/>
        </w:rPr>
        <w:t>cd ../Treasure\ Island/</w:t>
      </w:r>
    </w:p>
    <w:p w14:paraId="622715F0" w14:textId="77777777" w:rsidR="008039C2" w:rsidRDefault="00FF757B">
      <w:pPr>
        <w:pStyle w:val="Terminal"/>
      </w:pPr>
      <w:proofErr w:type="gramStart"/>
      <w:r>
        <w:t>pcphxtr01:Treasure</w:t>
      </w:r>
      <w:proofErr w:type="gramEnd"/>
      <w:r>
        <w:t xml:space="preserve"> Island$ </w:t>
      </w:r>
      <w:r>
        <w:rPr>
          <w:rStyle w:val="UserEntry"/>
        </w:rPr>
        <w:t>grep -iw rum story.txt | more</w:t>
      </w:r>
      <w:r>
        <w:rPr>
          <w:rStyle w:val="UserEntry"/>
        </w:rPr>
        <w:br/>
      </w:r>
      <w:r>
        <w:t xml:space="preserve">             Yo-ho-ho, and a bottle of rum!" </w:t>
      </w:r>
      <w:r>
        <w:br/>
        <w:t xml:space="preserve">called roughly for a glass of rum. This, when it was brought to him, </w:t>
      </w:r>
      <w:r>
        <w:br/>
        <w:t>…</w:t>
      </w:r>
      <w:r>
        <w:br/>
        <w:t xml:space="preserve">"Rum," he repeated. "I must get away from here. Rum! Rum!" </w:t>
      </w:r>
      <w:r>
        <w:br/>
        <w:t xml:space="preserve">the stranger. I got the rum, to be sure, and tried to put it down his </w:t>
      </w:r>
      <w:r>
        <w:br/>
      </w:r>
      <w:r>
        <w:rPr>
          <w:rStyle w:val="InverseVideo"/>
          <w:highlight w:val="none"/>
        </w:rPr>
        <w:t xml:space="preserve">--More-- </w:t>
      </w:r>
    </w:p>
    <w:p w14:paraId="1081721B" w14:textId="77777777" w:rsidR="008039C2" w:rsidRDefault="00FF757B">
      <w:pPr>
        <w:pStyle w:val="BodyText"/>
      </w:pPr>
      <w:r>
        <w:t>We no longer have to have output rush past us on the screen.</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438DD73B" w14:textId="77777777">
        <w:tc>
          <w:tcPr>
            <w:tcW w:w="1124" w:type="dxa"/>
            <w:shd w:val="clear" w:color="auto" w:fill="auto"/>
          </w:tcPr>
          <w:p w14:paraId="51032816"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lastRenderedPageBreak/>
              <w:t></w:t>
            </w:r>
          </w:p>
          <w:p w14:paraId="0125A944" w14:textId="77777777" w:rsidR="008039C2" w:rsidRDefault="00FF757B">
            <w:pPr>
              <w:pStyle w:val="TableContents"/>
            </w:pPr>
            <w:r>
              <w:t>[5 minutes]</w:t>
            </w:r>
          </w:p>
        </w:tc>
        <w:tc>
          <w:tcPr>
            <w:tcW w:w="7246" w:type="dxa"/>
            <w:shd w:val="clear" w:color="auto" w:fill="auto"/>
          </w:tcPr>
          <w:p w14:paraId="1CDB3DF1" w14:textId="77777777" w:rsidR="008039C2" w:rsidRDefault="00FF757B">
            <w:pPr>
              <w:pStyle w:val="TableContents"/>
              <w:numPr>
                <w:ilvl w:val="8"/>
                <w:numId w:val="2"/>
              </w:numPr>
              <w:rPr>
                <w:b/>
                <w:bCs/>
              </w:rPr>
            </w:pPr>
            <w:r>
              <w:rPr>
                <w:b/>
                <w:bCs/>
              </w:rPr>
              <w:t> </w:t>
            </w:r>
          </w:p>
          <w:p w14:paraId="21E40EC9" w14:textId="77777777" w:rsidR="008039C2" w:rsidRDefault="00FF757B">
            <w:pPr>
              <w:pStyle w:val="BodyText"/>
            </w:pPr>
            <w:r>
              <w:t>How many lines in Treasure Island contain the word “rum” in any case?</w:t>
            </w:r>
          </w:p>
          <w:p w14:paraId="4517F7E5" w14:textId="77777777" w:rsidR="008039C2" w:rsidRDefault="00FF757B">
            <w:pPr>
              <w:pStyle w:val="BodyText"/>
            </w:pPr>
            <w:r>
              <w:t xml:space="preserve">(How should you combine </w:t>
            </w:r>
            <w:r>
              <w:rPr>
                <w:rStyle w:val="Teletype"/>
              </w:rPr>
              <w:t>grep</w:t>
            </w:r>
            <w:r>
              <w:t xml:space="preserve"> and </w:t>
            </w:r>
            <w:r>
              <w:rPr>
                <w:rStyle w:val="Teletype"/>
              </w:rPr>
              <w:t>wc</w:t>
            </w:r>
            <w:r>
              <w:t>?)</w:t>
            </w:r>
          </w:p>
        </w:tc>
      </w:tr>
    </w:tbl>
    <w:p w14:paraId="3386DC15" w14:textId="77777777" w:rsidR="008039C2" w:rsidRDefault="008039C2"/>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04FE03C1" w14:textId="77777777">
        <w:tc>
          <w:tcPr>
            <w:tcW w:w="1124" w:type="dxa"/>
            <w:shd w:val="clear" w:color="auto" w:fill="auto"/>
          </w:tcPr>
          <w:p w14:paraId="57B5EFD0"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79BDE4C3" w14:textId="77777777" w:rsidR="008039C2" w:rsidRDefault="00FF757B">
            <w:pPr>
              <w:pStyle w:val="TableContents"/>
            </w:pPr>
            <w:r>
              <w:t xml:space="preserve">Note that “the number of lines containing the word ‘rum’” is </w:t>
            </w:r>
            <w:r>
              <w:rPr>
                <w:rStyle w:val="Emphasis"/>
              </w:rPr>
              <w:t>not</w:t>
            </w:r>
            <w:r>
              <w:t xml:space="preserve"> the same as “the number of times the word ‘rum’ occurs”.</w:t>
            </w:r>
          </w:p>
        </w:tc>
      </w:tr>
    </w:tbl>
    <w:p w14:paraId="1FE2C0C8" w14:textId="77777777" w:rsidR="008039C2" w:rsidRDefault="00FF757B">
      <w:pPr>
        <w:pStyle w:val="BodyText"/>
      </w:pPr>
      <w:r>
        <w:t>A very common use of piping is to the more command. If a command's output is too long to fit on a single screen then piping it through more paginates the output.</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449F0B58" w14:textId="77777777">
        <w:tc>
          <w:tcPr>
            <w:tcW w:w="1124" w:type="dxa"/>
            <w:shd w:val="clear" w:color="auto" w:fill="auto"/>
          </w:tcPr>
          <w:p w14:paraId="590A7EF0"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02B4A591" w14:textId="77777777" w:rsidR="008039C2" w:rsidRDefault="00FF757B">
            <w:pPr>
              <w:pStyle w:val="TableContents"/>
            </w:pPr>
            <w:r>
              <w:t>[1 minute]</w:t>
            </w:r>
          </w:p>
        </w:tc>
        <w:tc>
          <w:tcPr>
            <w:tcW w:w="7246" w:type="dxa"/>
            <w:shd w:val="clear" w:color="auto" w:fill="auto"/>
          </w:tcPr>
          <w:p w14:paraId="67406020" w14:textId="77777777" w:rsidR="008039C2" w:rsidRDefault="00FF757B">
            <w:pPr>
              <w:pStyle w:val="TableContents"/>
              <w:numPr>
                <w:ilvl w:val="8"/>
                <w:numId w:val="2"/>
              </w:numPr>
              <w:rPr>
                <w:b/>
                <w:bCs/>
              </w:rPr>
            </w:pPr>
            <w:r>
              <w:rPr>
                <w:b/>
                <w:bCs/>
              </w:rPr>
              <w:t> </w:t>
            </w:r>
          </w:p>
          <w:p w14:paraId="2BB48B2A" w14:textId="77777777" w:rsidR="008039C2" w:rsidRDefault="00FF757B">
            <w:pPr>
              <w:pStyle w:val="BodyText"/>
            </w:pPr>
            <w:r>
              <w:t>Run these two commands:</w:t>
            </w:r>
          </w:p>
          <w:p w14:paraId="484B8514" w14:textId="77777777" w:rsidR="008039C2" w:rsidRDefault="00FF757B">
            <w:pPr>
              <w:pStyle w:val="BodyText"/>
            </w:pPr>
            <w:proofErr w:type="gramStart"/>
            <w:r>
              <w:rPr>
                <w:rStyle w:val="Teletype"/>
              </w:rPr>
              <w:t>ls</w:t>
            </w:r>
            <w:proofErr w:type="gramEnd"/>
            <w:r>
              <w:rPr>
                <w:rStyle w:val="Teletype"/>
              </w:rPr>
              <w:t> </w:t>
            </w:r>
            <w:r>
              <w:rPr>
                <w:rStyle w:val="Teletype"/>
              </w:rPr>
              <w:noBreakHyphen/>
            </w:r>
            <w:r>
              <w:rPr>
                <w:rStyle w:val="Teletype"/>
              </w:rPr>
              <w:noBreakHyphen/>
              <w:t>help</w:t>
            </w:r>
          </w:p>
          <w:p w14:paraId="143D1A4C" w14:textId="77777777" w:rsidR="008039C2" w:rsidRDefault="00FF757B">
            <w:pPr>
              <w:pStyle w:val="BodyText"/>
            </w:pPr>
            <w:proofErr w:type="gramStart"/>
            <w:r>
              <w:rPr>
                <w:rStyle w:val="Teletype"/>
              </w:rPr>
              <w:t>ls</w:t>
            </w:r>
            <w:proofErr w:type="gramEnd"/>
            <w:r>
              <w:rPr>
                <w:rStyle w:val="Teletype"/>
              </w:rPr>
              <w:t> </w:t>
            </w:r>
            <w:r>
              <w:rPr>
                <w:rStyle w:val="Teletype"/>
              </w:rPr>
              <w:noBreakHyphen/>
            </w:r>
            <w:r>
              <w:rPr>
                <w:rStyle w:val="Teletype"/>
              </w:rPr>
              <w:noBreakHyphen/>
              <w:t>help | more</w:t>
            </w:r>
          </w:p>
          <w:p w14:paraId="07269AC6" w14:textId="77777777" w:rsidR="008039C2" w:rsidRDefault="00FF757B">
            <w:pPr>
              <w:pStyle w:val="BodyText"/>
            </w:pPr>
            <w:r>
              <w:t>Page through the output of the second command. You have the choice of this and “</w:t>
            </w:r>
            <w:r>
              <w:rPr>
                <w:rStyle w:val="Teletype"/>
              </w:rPr>
              <w:t>man ls</w:t>
            </w:r>
            <w:r>
              <w:t>”.</w:t>
            </w:r>
          </w:p>
          <w:p w14:paraId="6F0C4424" w14:textId="77777777" w:rsidR="008039C2" w:rsidRDefault="00FF757B">
            <w:pPr>
              <w:pStyle w:val="BodyText"/>
            </w:pPr>
            <w:r>
              <w:t>This addresses the uncontrollable output issue we met with “</w:t>
            </w:r>
            <w:r>
              <w:rPr>
                <w:rStyle w:val="Teletype"/>
              </w:rPr>
              <w:t>ls </w:t>
            </w:r>
            <w:r>
              <w:rPr>
                <w:rStyle w:val="Teletype"/>
              </w:rPr>
              <w:noBreakHyphen/>
            </w:r>
            <w:r>
              <w:rPr>
                <w:rStyle w:val="Teletype"/>
              </w:rPr>
              <w:noBreakHyphen/>
              <w:t>help</w:t>
            </w:r>
            <w:r>
              <w:t>” earlier.</w:t>
            </w:r>
          </w:p>
        </w:tc>
      </w:tr>
    </w:tbl>
    <w:p w14:paraId="248308F6" w14:textId="77777777" w:rsidR="008039C2" w:rsidRDefault="008039C2">
      <w:pPr>
        <w:pStyle w:val="BodyText"/>
      </w:pPr>
    </w:p>
    <w:p w14:paraId="51FB7E9D" w14:textId="77777777" w:rsidR="008039C2" w:rsidRDefault="00FF757B">
      <w:pPr>
        <w:pStyle w:val="Heading1"/>
      </w:pPr>
      <w:bookmarkStart w:id="57" w:name="_Toc388185744"/>
      <w:r>
        <w:lastRenderedPageBreak/>
        <w:t>File name globbing</w:t>
      </w:r>
      <w:bookmarkEnd w:id="57"/>
    </w:p>
    <w:p w14:paraId="38351E2F" w14:textId="77777777" w:rsidR="008039C2" w:rsidRDefault="00FF757B">
      <w:pPr>
        <w:pStyle w:val="BodyText"/>
      </w:pPr>
      <w:r>
        <w:t>The next command line trick we will see is called “wild carding” or “globbing”. This allows us to express a set of files without having to list them all manually.</w:t>
      </w:r>
    </w:p>
    <w:p w14:paraId="68D3C00C" w14:textId="77777777" w:rsidR="008039C2" w:rsidRDefault="00FF757B">
      <w:pPr>
        <w:pStyle w:val="Heading2"/>
      </w:pPr>
      <w:bookmarkStart w:id="58" w:name="_Toc388185745"/>
      <w:r>
        <w:t>Asterisk</w:t>
      </w:r>
      <w:bookmarkEnd w:id="58"/>
    </w:p>
    <w:p w14:paraId="1E7B776F" w14:textId="77777777" w:rsidR="008039C2" w:rsidRDefault="00FF757B">
      <w:pPr>
        <w:pStyle w:val="BodyText"/>
      </w:pPr>
      <w:r>
        <w:t xml:space="preserve">Observe this use of the </w:t>
      </w:r>
      <w:r>
        <w:rPr>
          <w:rStyle w:val="Teletype"/>
        </w:rPr>
        <w:t>echo</w:t>
      </w:r>
      <w:r>
        <w:t xml:space="preserve"> command in the </w:t>
      </w:r>
      <w:r>
        <w:rPr>
          <w:rStyle w:val="Teletype"/>
        </w:rPr>
        <w:t>Work</w:t>
      </w:r>
      <w:r>
        <w:t xml:space="preserve"> directory:</w:t>
      </w:r>
    </w:p>
    <w:p w14:paraId="01A1A675" w14:textId="77777777" w:rsidR="008039C2" w:rsidRDefault="00FF757B">
      <w:pPr>
        <w:pStyle w:val="Terminal"/>
      </w:pPr>
      <w:proofErr w:type="gramStart"/>
      <w:r>
        <w:t>pcphxtr01:Work</w:t>
      </w:r>
      <w:proofErr w:type="gramEnd"/>
      <w:r>
        <w:t xml:space="preserve">$ </w:t>
      </w:r>
      <w:r>
        <w:rPr>
          <w:rStyle w:val="UserEntry"/>
        </w:rPr>
        <w:t>echo abc.txt combined.txt def.txt ghi.txt lorem2.txt lorem.txt nonsense.txt</w:t>
      </w:r>
      <w:r>
        <w:rPr>
          <w:rStyle w:val="UserEntry"/>
        </w:rPr>
        <w:br/>
      </w:r>
      <w:r>
        <w:t>abc.txt combined.txt def.txt ghi.txt lorem2.txt lorem.txt nonsense.txt</w:t>
      </w:r>
    </w:p>
    <w:p w14:paraId="317B94C5" w14:textId="77777777" w:rsidR="008039C2" w:rsidRDefault="00FF757B">
      <w:pPr>
        <w:pStyle w:val="Terminal"/>
      </w:pPr>
      <w:proofErr w:type="gramStart"/>
      <w:r>
        <w:t>pcphxtr01:Work</w:t>
      </w:r>
      <w:proofErr w:type="gramEnd"/>
      <w:r>
        <w:t xml:space="preserve">$ </w:t>
      </w:r>
    </w:p>
    <w:p w14:paraId="6D07213B" w14:textId="77777777" w:rsidR="008039C2" w:rsidRDefault="00FF757B">
      <w:pPr>
        <w:pStyle w:val="BodyText"/>
      </w:pPr>
      <w:r>
        <w:t>The trick behind globbing is that the shell will take certain special characters and convert them into lists of file names. So, for example, the expression “</w:t>
      </w:r>
      <w:r>
        <w:rPr>
          <w:rStyle w:val="Teletype"/>
        </w:rPr>
        <w:t>*.txt</w:t>
      </w:r>
      <w:r>
        <w:t>” is converted into the list of files that end in “</w:t>
      </w:r>
      <w:proofErr w:type="gramStart"/>
      <w:r>
        <w:rPr>
          <w:rStyle w:val="Teletype"/>
        </w:rPr>
        <w:t>.txt</w:t>
      </w:r>
      <w:proofErr w:type="gramEnd"/>
      <w:r>
        <w:t xml:space="preserve">”. </w:t>
      </w:r>
      <w:proofErr w:type="gramStart"/>
      <w:r>
        <w:t>The “</w:t>
      </w:r>
      <w:r>
        <w:rPr>
          <w:rStyle w:val="Teletype"/>
        </w:rPr>
        <w:t>*</w:t>
      </w:r>
      <w:r>
        <w:t>” stands for “anything”.</w:t>
      </w:r>
      <w:proofErr w:type="gramEnd"/>
    </w:p>
    <w:p w14:paraId="4592CDB4" w14:textId="77777777" w:rsidR="008039C2" w:rsidRDefault="00FF757B">
      <w:pPr>
        <w:pStyle w:val="Terminal"/>
      </w:pPr>
      <w:proofErr w:type="gramStart"/>
      <w:r>
        <w:t>pcphxtr01:Work</w:t>
      </w:r>
      <w:proofErr w:type="gramEnd"/>
      <w:r>
        <w:t xml:space="preserve">$ </w:t>
      </w:r>
      <w:r>
        <w:rPr>
          <w:rStyle w:val="UserEntry"/>
        </w:rPr>
        <w:t>echo *.txt</w:t>
      </w:r>
      <w:r>
        <w:rPr>
          <w:rStyle w:val="UserEntry"/>
        </w:rPr>
        <w:br/>
      </w:r>
      <w:r>
        <w:t>abc.txt combined.txt def.txt ghi.txt lorem2.txt lorem.txt nonsense.txt</w:t>
      </w:r>
    </w:p>
    <w:p w14:paraId="2BEA5EF7" w14:textId="77777777" w:rsidR="008039C2" w:rsidRDefault="00FF757B">
      <w:pPr>
        <w:pStyle w:val="Terminal"/>
      </w:pPr>
      <w:proofErr w:type="gramStart"/>
      <w:r>
        <w:t>pcphxtr01:Work</w:t>
      </w:r>
      <w:proofErr w:type="gramEnd"/>
      <w:r>
        <w:t xml:space="preserve">$ </w:t>
      </w:r>
    </w:p>
    <w:p w14:paraId="5949E4C6" w14:textId="77777777" w:rsidR="008039C2" w:rsidRDefault="00FF757B">
      <w:pPr>
        <w:pStyle w:val="BodyText"/>
      </w:pPr>
      <w:r>
        <w:t>Globbing does not work inside quotes or if the asterisk is preceded by a backslash. (Remember that this makes characters special to the shell, like space, ordinary parts of file names. Well, it works on asterisks too.)</w:t>
      </w:r>
    </w:p>
    <w:p w14:paraId="02DA5EDE" w14:textId="77777777" w:rsidR="008039C2" w:rsidRDefault="00FF757B">
      <w:pPr>
        <w:pStyle w:val="Terminal"/>
      </w:pPr>
      <w:proofErr w:type="gramStart"/>
      <w:r>
        <w:t>pcphxtr01:Work</w:t>
      </w:r>
      <w:proofErr w:type="gramEnd"/>
      <w:r>
        <w:t xml:space="preserve">$ </w:t>
      </w:r>
      <w:r>
        <w:rPr>
          <w:rStyle w:val="UserEntry"/>
        </w:rPr>
        <w:t>echo "*.txt"</w:t>
      </w:r>
      <w:r>
        <w:br/>
        <w:t>*.txt</w:t>
      </w:r>
    </w:p>
    <w:p w14:paraId="0E762373" w14:textId="77777777" w:rsidR="008039C2" w:rsidRDefault="00FF757B">
      <w:pPr>
        <w:pStyle w:val="Terminal"/>
      </w:pPr>
      <w:proofErr w:type="gramStart"/>
      <w:r>
        <w:t>pcphxtr01:Work</w:t>
      </w:r>
      <w:proofErr w:type="gramEnd"/>
      <w:r>
        <w:t xml:space="preserve">$ </w:t>
      </w:r>
      <w:r>
        <w:rPr>
          <w:rStyle w:val="UserEntry"/>
        </w:rPr>
        <w:t>echo '*.txt'</w:t>
      </w:r>
      <w:r>
        <w:br/>
        <w:t>*.txt</w:t>
      </w:r>
    </w:p>
    <w:p w14:paraId="653A9A1D" w14:textId="77777777" w:rsidR="008039C2" w:rsidRDefault="00FF757B">
      <w:pPr>
        <w:pStyle w:val="Terminal"/>
      </w:pPr>
      <w:proofErr w:type="gramStart"/>
      <w:r>
        <w:t>pcphxtr01:Work</w:t>
      </w:r>
      <w:proofErr w:type="gramEnd"/>
      <w:r>
        <w:t xml:space="preserve">$ </w:t>
      </w:r>
      <w:r>
        <w:rPr>
          <w:rStyle w:val="UserEntry"/>
        </w:rPr>
        <w:t>echo \*.txt</w:t>
      </w:r>
      <w:r>
        <w:br/>
        <w:t>*.txt</w:t>
      </w:r>
    </w:p>
    <w:p w14:paraId="1437493E" w14:textId="77777777" w:rsidR="008039C2" w:rsidRDefault="00FF757B">
      <w:pPr>
        <w:pStyle w:val="Terminal"/>
      </w:pPr>
      <w:proofErr w:type="gramStart"/>
      <w:r>
        <w:t>pcphxtr01:Work</w:t>
      </w:r>
      <w:proofErr w:type="gramEnd"/>
      <w:r>
        <w:t xml:space="preserve">$ </w:t>
      </w:r>
    </w:p>
    <w:p w14:paraId="280188EC" w14:textId="77777777" w:rsidR="008039C2" w:rsidRDefault="00FF757B">
      <w:pPr>
        <w:pStyle w:val="BodyText"/>
      </w:pPr>
      <w:r>
        <w:t>Also, if a glob (“wild card”) doesn't match anything it passes through unaltered.</w:t>
      </w:r>
    </w:p>
    <w:p w14:paraId="5DEE7E74" w14:textId="77777777" w:rsidR="008039C2" w:rsidRDefault="00FF757B">
      <w:pPr>
        <w:pStyle w:val="Terminal"/>
      </w:pPr>
      <w:proofErr w:type="gramStart"/>
      <w:r>
        <w:t>pcphxtr01:Work</w:t>
      </w:r>
      <w:proofErr w:type="gramEnd"/>
      <w:r>
        <w:t xml:space="preserve">$ </w:t>
      </w:r>
      <w:r>
        <w:rPr>
          <w:rStyle w:val="UserEntry"/>
        </w:rPr>
        <w:t>echo *.foo</w:t>
      </w:r>
      <w:r>
        <w:rPr>
          <w:rStyle w:val="UserEntry"/>
        </w:rPr>
        <w:br/>
      </w:r>
      <w:r>
        <w:t>*.foo</w:t>
      </w:r>
    </w:p>
    <w:p w14:paraId="2176153D" w14:textId="77777777" w:rsidR="008039C2" w:rsidRDefault="00FF757B">
      <w:pPr>
        <w:pStyle w:val="Terminal"/>
      </w:pPr>
      <w:proofErr w:type="gramStart"/>
      <w:r>
        <w:t>pcphxtr01:Work</w:t>
      </w:r>
      <w:proofErr w:type="gramEnd"/>
      <w:r>
        <w:t xml:space="preserve">$ </w:t>
      </w:r>
    </w:p>
    <w:p w14:paraId="4A198A9E" w14:textId="77777777" w:rsidR="008039C2" w:rsidRDefault="00FF757B">
      <w:pPr>
        <w:pStyle w:val="BodyText"/>
      </w:pPr>
      <w:r>
        <w:t xml:space="preserve">It is not </w:t>
      </w:r>
      <w:r>
        <w:rPr>
          <w:rStyle w:val="Teletype"/>
        </w:rPr>
        <w:t>echo</w:t>
      </w:r>
      <w:r>
        <w:t xml:space="preserve"> that is doing this; it is the </w:t>
      </w:r>
      <w:r>
        <w:rPr>
          <w:rStyle w:val="Emphasis"/>
        </w:rPr>
        <w:t>shell</w:t>
      </w:r>
      <w:r>
        <w:t>. All globbing works equally well with any command:</w:t>
      </w:r>
    </w:p>
    <w:p w14:paraId="50E7B7D9" w14:textId="77777777" w:rsidR="008039C2" w:rsidRDefault="00FF757B">
      <w:pPr>
        <w:pStyle w:val="Terminal"/>
      </w:pPr>
      <w:proofErr w:type="gramStart"/>
      <w:r>
        <w:t>pcphxtr01:Work</w:t>
      </w:r>
      <w:proofErr w:type="gramEnd"/>
      <w:r>
        <w:t xml:space="preserve">$ </w:t>
      </w:r>
      <w:r>
        <w:rPr>
          <w:rStyle w:val="UserEntry"/>
        </w:rPr>
        <w:t>wc *.txt</w:t>
      </w:r>
      <w:r>
        <w:rPr>
          <w:rStyle w:val="UserEntry"/>
        </w:rPr>
        <w:br/>
      </w:r>
      <w:r>
        <w:t xml:space="preserve">    9     9    36 abc.txt </w:t>
      </w:r>
      <w:r>
        <w:br/>
        <w:t xml:space="preserve">   27    27   108 combined.txt </w:t>
      </w:r>
      <w:r>
        <w:br/>
        <w:t xml:space="preserve">    9     9    36 def.txt </w:t>
      </w:r>
      <w:r>
        <w:br/>
        <w:t xml:space="preserve">    9     9    36 ghi.txt </w:t>
      </w:r>
      <w:r>
        <w:br/>
        <w:t xml:space="preserve">   26  1082  7386 lorem2.txt </w:t>
      </w:r>
      <w:r>
        <w:br/>
        <w:t xml:space="preserve">   13   541  3693 lorem.txt </w:t>
      </w:r>
      <w:r>
        <w:br/>
        <w:t xml:space="preserve">    9   535  3664 nonsense.txt </w:t>
      </w:r>
      <w:r>
        <w:br/>
        <w:t xml:space="preserve">  102  2212 14959 total </w:t>
      </w:r>
    </w:p>
    <w:p w14:paraId="6484E19D" w14:textId="77777777" w:rsidR="008039C2" w:rsidRDefault="00FF757B">
      <w:pPr>
        <w:pStyle w:val="Terminal"/>
      </w:pPr>
      <w:proofErr w:type="gramStart"/>
      <w:r>
        <w:t>pcphxtr01:Work</w:t>
      </w:r>
      <w:proofErr w:type="gramEnd"/>
      <w:r>
        <w:t xml:space="preserve">$ </w:t>
      </w:r>
    </w:p>
    <w:p w14:paraId="58D01F72" w14:textId="77777777" w:rsidR="008039C2" w:rsidRDefault="00FF757B">
      <w:pPr>
        <w:pStyle w:val="BodyText"/>
      </w:pPr>
      <w:r>
        <w:t>The asterisk can expand into nothing:</w:t>
      </w:r>
    </w:p>
    <w:p w14:paraId="43534955" w14:textId="77777777" w:rsidR="008039C2" w:rsidRDefault="00FF757B">
      <w:pPr>
        <w:pStyle w:val="Terminal"/>
      </w:pPr>
      <w:proofErr w:type="gramStart"/>
      <w:r>
        <w:lastRenderedPageBreak/>
        <w:t>pcphxtr01:Work</w:t>
      </w:r>
      <w:proofErr w:type="gramEnd"/>
      <w:r>
        <w:t xml:space="preserve">$ </w:t>
      </w:r>
      <w:r>
        <w:rPr>
          <w:rStyle w:val="UserEntry"/>
        </w:rPr>
        <w:t>echo abc.txt*</w:t>
      </w:r>
      <w:r>
        <w:rPr>
          <w:rStyle w:val="UserEntry"/>
        </w:rPr>
        <w:br/>
      </w:r>
      <w:r>
        <w:t>abc.txt</w:t>
      </w:r>
    </w:p>
    <w:p w14:paraId="6D311173" w14:textId="77777777" w:rsidR="008039C2" w:rsidRDefault="00FF757B">
      <w:pPr>
        <w:pStyle w:val="Terminal"/>
      </w:pPr>
      <w:proofErr w:type="gramStart"/>
      <w:r>
        <w:t>pcphxtr01:Work</w:t>
      </w:r>
      <w:proofErr w:type="gramEnd"/>
      <w:r>
        <w:t xml:space="preserve">$ </w:t>
      </w:r>
    </w:p>
    <w:p w14:paraId="0E77653D" w14:textId="77777777" w:rsidR="008039C2" w:rsidRDefault="00FF757B">
      <w:pPr>
        <w:pStyle w:val="Heading2"/>
      </w:pPr>
      <w:bookmarkStart w:id="59" w:name="_Toc388185746"/>
      <w:r>
        <w:t>Question mark</w:t>
      </w:r>
      <w:bookmarkEnd w:id="59"/>
    </w:p>
    <w:p w14:paraId="15737D66" w14:textId="77777777" w:rsidR="008039C2" w:rsidRDefault="00FF757B">
      <w:pPr>
        <w:pStyle w:val="BodyText"/>
      </w:pPr>
      <w:r>
        <w:t>There are other globs. The asterisk, “</w:t>
      </w:r>
      <w:r>
        <w:rPr>
          <w:rStyle w:val="Teletype"/>
        </w:rPr>
        <w:t>*</w:t>
      </w:r>
      <w:r>
        <w:t>”, expands into “anything”. The question mark, “</w:t>
      </w:r>
      <w:r>
        <w:rPr>
          <w:rStyle w:val="Teletype"/>
        </w:rPr>
        <w:t>?</w:t>
      </w:r>
      <w:r>
        <w:t xml:space="preserve">”, expands into “any </w:t>
      </w:r>
      <w:r>
        <w:rPr>
          <w:rStyle w:val="Emphasis"/>
        </w:rPr>
        <w:t>one</w:t>
      </w:r>
      <w:r>
        <w:t xml:space="preserve"> character”:</w:t>
      </w:r>
    </w:p>
    <w:p w14:paraId="0A9E7A4A" w14:textId="77777777" w:rsidR="008039C2" w:rsidRDefault="00FF757B">
      <w:pPr>
        <w:pStyle w:val="Terminal"/>
      </w:pPr>
      <w:proofErr w:type="gramStart"/>
      <w:r>
        <w:t>pcphxtr01:Work</w:t>
      </w:r>
      <w:proofErr w:type="gramEnd"/>
      <w:r>
        <w:t xml:space="preserve">$ </w:t>
      </w:r>
      <w:r>
        <w:rPr>
          <w:rStyle w:val="UserEntry"/>
        </w:rPr>
        <w:t>echo abc.t*</w:t>
      </w:r>
      <w:r>
        <w:rPr>
          <w:rStyle w:val="UserEntry"/>
        </w:rPr>
        <w:br/>
      </w:r>
      <w:r>
        <w:t>abc.txt</w:t>
      </w:r>
    </w:p>
    <w:p w14:paraId="7CC62040" w14:textId="77777777" w:rsidR="008039C2" w:rsidRDefault="00FF757B">
      <w:pPr>
        <w:pStyle w:val="Terminal"/>
      </w:pPr>
      <w:proofErr w:type="gramStart"/>
      <w:r>
        <w:t>pcphxtr01:Work</w:t>
      </w:r>
      <w:proofErr w:type="gramEnd"/>
      <w:r>
        <w:t xml:space="preserve">$ </w:t>
      </w:r>
      <w:r>
        <w:rPr>
          <w:rStyle w:val="UserEntry"/>
        </w:rPr>
        <w:t>echo abc.t?</w:t>
      </w:r>
      <w:r>
        <w:br/>
      </w:r>
      <w:proofErr w:type="gramStart"/>
      <w:r>
        <w:t>abc.t</w:t>
      </w:r>
      <w:proofErr w:type="gramEnd"/>
      <w:r>
        <w:t>?</w:t>
      </w:r>
    </w:p>
    <w:p w14:paraId="57D0405E" w14:textId="77777777" w:rsidR="008039C2" w:rsidRDefault="00FF757B">
      <w:pPr>
        <w:pStyle w:val="Terminal"/>
      </w:pPr>
      <w:proofErr w:type="gramStart"/>
      <w:r>
        <w:t>pcphxtr01:Work</w:t>
      </w:r>
      <w:proofErr w:type="gramEnd"/>
      <w:r>
        <w:t xml:space="preserve">$ </w:t>
      </w:r>
      <w:r>
        <w:rPr>
          <w:rStyle w:val="UserEntry"/>
        </w:rPr>
        <w:t>echo abc.t??</w:t>
      </w:r>
      <w:r>
        <w:rPr>
          <w:rStyle w:val="UserEntry"/>
        </w:rPr>
        <w:br/>
      </w:r>
      <w:proofErr w:type="gramStart"/>
      <w:r>
        <w:t>abc.txt</w:t>
      </w:r>
      <w:proofErr w:type="gramEnd"/>
    </w:p>
    <w:p w14:paraId="6B423F92" w14:textId="77777777" w:rsidR="008039C2" w:rsidRDefault="00FF757B">
      <w:pPr>
        <w:pStyle w:val="Terminal"/>
      </w:pPr>
      <w:proofErr w:type="gramStart"/>
      <w:r>
        <w:t>pcphxtr01:Work</w:t>
      </w:r>
      <w:proofErr w:type="gramEnd"/>
      <w:r>
        <w:t xml:space="preserve">$ </w:t>
      </w:r>
      <w:r>
        <w:rPr>
          <w:rStyle w:val="UserEntry"/>
        </w:rPr>
        <w:t>echo abc.t???</w:t>
      </w:r>
      <w:r>
        <w:rPr>
          <w:rStyle w:val="UserEntry"/>
        </w:rPr>
        <w:br/>
      </w:r>
      <w:proofErr w:type="gramStart"/>
      <w:r>
        <w:t>abc.t</w:t>
      </w:r>
      <w:proofErr w:type="gramEnd"/>
      <w:r>
        <w:t>???</w:t>
      </w:r>
    </w:p>
    <w:p w14:paraId="678DB3AE" w14:textId="77777777" w:rsidR="008039C2" w:rsidRDefault="00FF757B">
      <w:pPr>
        <w:pStyle w:val="Terminal"/>
      </w:pPr>
      <w:proofErr w:type="gramStart"/>
      <w:r>
        <w:t>pcphxtr01:Work</w:t>
      </w:r>
      <w:proofErr w:type="gramEnd"/>
      <w:r>
        <w:t>$</w:t>
      </w:r>
    </w:p>
    <w:p w14:paraId="42330CED" w14:textId="77777777" w:rsidR="008039C2" w:rsidRDefault="00FF757B">
      <w:pPr>
        <w:pStyle w:val="Heading2"/>
      </w:pPr>
      <w:bookmarkStart w:id="60" w:name="_Toc388185747"/>
      <w:r>
        <w:t xml:space="preserve">Square brackets </w:t>
      </w:r>
      <w:r>
        <w:rPr>
          <w:rFonts w:eastAsia="Liberation Sans" w:cs="Liberation Sans"/>
        </w:rPr>
        <w:t>—</w:t>
      </w:r>
      <w:r>
        <w:t xml:space="preserve"> only for the keen</w:t>
      </w:r>
      <w:bookmarkEnd w:id="60"/>
    </w:p>
    <w:p w14:paraId="3B83BD75" w14:textId="77777777" w:rsidR="008039C2" w:rsidRDefault="00FF757B">
      <w:pPr>
        <w:pStyle w:val="BodyText"/>
      </w:pPr>
      <w:r>
        <w:t>The third glob is the most difficult. The question mark, “</w:t>
      </w:r>
      <w:r>
        <w:rPr>
          <w:rStyle w:val="Teletype"/>
        </w:rPr>
        <w:t>?</w:t>
      </w:r>
      <w:r>
        <w:t xml:space="preserve">”, expands into “any one character”. The last glob allows us to say “any one character from this set” or even “any one character not from this set”. Obviously this glob is going to be most </w:t>
      </w:r>
      <w:proofErr w:type="gramStart"/>
      <w:r>
        <w:t>complex</w:t>
      </w:r>
      <w:proofErr w:type="gramEnd"/>
      <w:r>
        <w:t xml:space="preserve"> as we have to be able to specify the set.</w:t>
      </w:r>
    </w:p>
    <w:p w14:paraId="480817C8" w14:textId="77777777" w:rsidR="008039C2" w:rsidRDefault="00FF757B">
      <w:pPr>
        <w:pStyle w:val="BodyText"/>
      </w:pPr>
      <w:r>
        <w:t>The glob “</w:t>
      </w:r>
      <w:r>
        <w:rPr>
          <w:rStyle w:val="Teletype"/>
        </w:rPr>
        <w:t>[aeiou]</w:t>
      </w:r>
      <w:r>
        <w:t>” means “any one of '</w:t>
      </w:r>
      <w:r>
        <w:rPr>
          <w:rStyle w:val="Teletype"/>
        </w:rPr>
        <w:t>a</w:t>
      </w:r>
      <w:r>
        <w:t>', '</w:t>
      </w:r>
      <w:r>
        <w:rPr>
          <w:rStyle w:val="Teletype"/>
        </w:rPr>
        <w:t>e</w:t>
      </w:r>
      <w:r>
        <w:t>', '</w:t>
      </w:r>
      <w:r>
        <w:rPr>
          <w:rStyle w:val="Teletype"/>
        </w:rPr>
        <w:t>i</w:t>
      </w:r>
      <w:r>
        <w:t>', '</w:t>
      </w:r>
      <w:r>
        <w:rPr>
          <w:rStyle w:val="Teletype"/>
        </w:rPr>
        <w:t>o</w:t>
      </w:r>
      <w:r>
        <w:t>', or '</w:t>
      </w:r>
      <w:r>
        <w:rPr>
          <w:rStyle w:val="Teletype"/>
        </w:rPr>
        <w:t>u</w:t>
      </w:r>
      <w:r>
        <w:t>'”:</w:t>
      </w:r>
    </w:p>
    <w:p w14:paraId="79852B2B" w14:textId="77777777" w:rsidR="008039C2" w:rsidRDefault="00FF757B">
      <w:pPr>
        <w:pStyle w:val="Terminal"/>
      </w:pPr>
      <w:proofErr w:type="gramStart"/>
      <w:r>
        <w:t>pcphxtr01:Work</w:t>
      </w:r>
      <w:proofErr w:type="gramEnd"/>
      <w:r>
        <w:t xml:space="preserve">$ </w:t>
      </w:r>
      <w:r>
        <w:rPr>
          <w:rStyle w:val="UserEntry"/>
        </w:rPr>
        <w:t>echo abc.t[xyz]t</w:t>
      </w:r>
      <w:r>
        <w:rPr>
          <w:rStyle w:val="UserEntry"/>
        </w:rPr>
        <w:br/>
      </w:r>
      <w:r>
        <w:t>abc.txt</w:t>
      </w:r>
    </w:p>
    <w:p w14:paraId="04D616D2" w14:textId="77777777" w:rsidR="008039C2" w:rsidRDefault="00FF757B">
      <w:pPr>
        <w:pStyle w:val="Terminal"/>
      </w:pPr>
      <w:proofErr w:type="gramStart"/>
      <w:r>
        <w:t>pcphxtr01:Work</w:t>
      </w:r>
      <w:proofErr w:type="gramEnd"/>
      <w:r>
        <w:t xml:space="preserve">$ </w:t>
      </w:r>
      <w:r>
        <w:rPr>
          <w:rStyle w:val="UserEntry"/>
        </w:rPr>
        <w:t>echo abc.t[abc]t</w:t>
      </w:r>
      <w:r>
        <w:rPr>
          <w:rStyle w:val="UserEntry"/>
        </w:rPr>
        <w:br/>
      </w:r>
      <w:r>
        <w:t>abc.t[abc]t</w:t>
      </w:r>
    </w:p>
    <w:p w14:paraId="2436360E" w14:textId="77777777" w:rsidR="008039C2" w:rsidRDefault="00FF757B">
      <w:pPr>
        <w:pStyle w:val="Terminal"/>
      </w:pPr>
      <w:proofErr w:type="gramStart"/>
      <w:r>
        <w:t>pcphxtr01:Work</w:t>
      </w:r>
      <w:proofErr w:type="gramEnd"/>
      <w:r>
        <w:t xml:space="preserve">$ </w:t>
      </w:r>
    </w:p>
    <w:p w14:paraId="4EC480AA" w14:textId="77777777" w:rsidR="008039C2" w:rsidRDefault="00FF757B">
      <w:pPr>
        <w:pStyle w:val="BodyText"/>
      </w:pPr>
      <w:r>
        <w:t>We can negate this membership with the syntax “</w:t>
      </w:r>
      <w:r>
        <w:rPr>
          <w:rStyle w:val="Teletype"/>
        </w:rPr>
        <w:t>[^aeiou]</w:t>
      </w:r>
      <w:r>
        <w:t xml:space="preserve">” to mean “any one character that is </w:t>
      </w:r>
      <w:r>
        <w:rPr>
          <w:rStyle w:val="Emphasis"/>
        </w:rPr>
        <w:t>not</w:t>
      </w:r>
      <w:r>
        <w:t xml:space="preserve"> '</w:t>
      </w:r>
      <w:r>
        <w:rPr>
          <w:rStyle w:val="Teletype"/>
        </w:rPr>
        <w:t>a</w:t>
      </w:r>
      <w:r>
        <w:t>', '</w:t>
      </w:r>
      <w:r>
        <w:rPr>
          <w:rStyle w:val="Teletype"/>
        </w:rPr>
        <w:t>e</w:t>
      </w:r>
      <w:r>
        <w:t>', '</w:t>
      </w:r>
      <w:r>
        <w:rPr>
          <w:rStyle w:val="Teletype"/>
        </w:rPr>
        <w:t>i</w:t>
      </w:r>
      <w:r>
        <w:t>', '</w:t>
      </w:r>
      <w:r>
        <w:rPr>
          <w:rStyle w:val="Teletype"/>
        </w:rPr>
        <w:t>o</w:t>
      </w:r>
      <w:r>
        <w:t>', or '</w:t>
      </w:r>
      <w:r>
        <w:rPr>
          <w:rStyle w:val="Teletype"/>
        </w:rPr>
        <w:t>u</w:t>
      </w:r>
      <w:r>
        <w:t>'”:</w:t>
      </w:r>
    </w:p>
    <w:p w14:paraId="6388E1D5" w14:textId="77777777" w:rsidR="008039C2" w:rsidRDefault="00FF757B">
      <w:pPr>
        <w:pStyle w:val="Terminal"/>
      </w:pPr>
      <w:proofErr w:type="gramStart"/>
      <w:r>
        <w:t>pcphxtr01:Work</w:t>
      </w:r>
      <w:proofErr w:type="gramEnd"/>
      <w:r>
        <w:t xml:space="preserve">$ </w:t>
      </w:r>
      <w:r>
        <w:rPr>
          <w:rStyle w:val="UserEntry"/>
        </w:rPr>
        <w:t>echo abc.t[^xyz]t</w:t>
      </w:r>
      <w:r>
        <w:rPr>
          <w:rStyle w:val="UserEntry"/>
        </w:rPr>
        <w:br/>
      </w:r>
      <w:r>
        <w:t>abc.t[^xyz]t</w:t>
      </w:r>
    </w:p>
    <w:p w14:paraId="154C8DAF" w14:textId="77777777" w:rsidR="008039C2" w:rsidRDefault="00FF757B">
      <w:pPr>
        <w:pStyle w:val="Terminal"/>
      </w:pPr>
      <w:proofErr w:type="gramStart"/>
      <w:r>
        <w:t>pcphxtr01:Work</w:t>
      </w:r>
      <w:proofErr w:type="gramEnd"/>
      <w:r>
        <w:t xml:space="preserve">$ </w:t>
      </w:r>
      <w:r>
        <w:rPr>
          <w:rStyle w:val="UserEntry"/>
        </w:rPr>
        <w:t>echo abc.t[^abc]t</w:t>
      </w:r>
      <w:r>
        <w:rPr>
          <w:rStyle w:val="UserEntry"/>
        </w:rPr>
        <w:br/>
      </w:r>
      <w:r>
        <w:t>abc.txt</w:t>
      </w:r>
    </w:p>
    <w:p w14:paraId="34E43C3B" w14:textId="77777777" w:rsidR="008039C2" w:rsidRDefault="00FF757B">
      <w:pPr>
        <w:pStyle w:val="Terminal"/>
      </w:pPr>
      <w:proofErr w:type="gramStart"/>
      <w:r>
        <w:t>pcphxtr01:Work</w:t>
      </w:r>
      <w:proofErr w:type="gramEnd"/>
      <w:r>
        <w:t xml:space="preserve">$ </w:t>
      </w:r>
    </w:p>
    <w:p w14:paraId="32E76C1D" w14:textId="77777777" w:rsidR="008039C2" w:rsidRDefault="00FF757B">
      <w:pPr>
        <w:pStyle w:val="Heading2"/>
      </w:pPr>
      <w:bookmarkStart w:id="61" w:name="_Toc388185748"/>
      <w:r>
        <w:t xml:space="preserve">The “new” globs </w:t>
      </w:r>
      <w:r>
        <w:rPr>
          <w:rFonts w:eastAsia="Liberation Sans" w:cs="Liberation Sans"/>
        </w:rPr>
        <w:t>—</w:t>
      </w:r>
      <w:r>
        <w:t xml:space="preserve"> only for the very keen</w:t>
      </w:r>
      <w:bookmarkEnd w:id="61"/>
    </w:p>
    <w:p w14:paraId="732B75B7" w14:textId="77777777" w:rsidR="008039C2" w:rsidRDefault="00FF757B">
      <w:pPr>
        <w:pStyle w:val="BodyText"/>
      </w:pPr>
      <w:r>
        <w:t>In the old days when all computers knew about was the classic ASCII character set (no accents, no non-American letters) there was a trick added to this glob syntax so that ranges of letters could be expressed. Documentation dating back to the dark ages before internationalisation may talk about using globs like “</w:t>
      </w:r>
      <w:r>
        <w:rPr>
          <w:rStyle w:val="Teletype"/>
        </w:rPr>
        <w:t>[a</w:t>
      </w:r>
      <w:r>
        <w:rPr>
          <w:rStyle w:val="Teletype"/>
        </w:rPr>
        <w:noBreakHyphen/>
        <w:t>z]</w:t>
      </w:r>
      <w:r>
        <w:t>” to mean any lower case letter, and “</w:t>
      </w:r>
      <w:r>
        <w:rPr>
          <w:rStyle w:val="Teletype"/>
        </w:rPr>
        <w:t>[A</w:t>
      </w:r>
      <w:r>
        <w:rPr>
          <w:rStyle w:val="Teletype"/>
        </w:rPr>
        <w:noBreakHyphen/>
        <w:t>Z]</w:t>
      </w:r>
      <w:r>
        <w:t>” to mean any upper case letter.</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25C47D3C" w14:textId="77777777">
        <w:tc>
          <w:tcPr>
            <w:tcW w:w="1124" w:type="dxa"/>
            <w:shd w:val="clear" w:color="auto" w:fill="auto"/>
          </w:tcPr>
          <w:p w14:paraId="654FDDDF"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43FF9F89" w14:textId="77777777" w:rsidR="008039C2" w:rsidRDefault="00FF757B">
            <w:pPr>
              <w:pStyle w:val="TableContents"/>
            </w:pPr>
            <w:r>
              <w:rPr>
                <w:rStyle w:val="Emphasis"/>
              </w:rPr>
              <w:t>This is no longer true.</w:t>
            </w:r>
          </w:p>
          <w:p w14:paraId="40981759" w14:textId="77777777" w:rsidR="008039C2" w:rsidRDefault="00FF757B">
            <w:pPr>
              <w:pStyle w:val="TableContents"/>
            </w:pPr>
            <w:r>
              <w:t>The ordering of characters that this trick replied on no longer hold. The old ASCII alphabet went 0,1,2,3,4,5,6,7,8,9,A</w:t>
            </w:r>
            <w:proofErr w:type="gramStart"/>
            <w:r>
              <w:t>,B,C,D</w:t>
            </w:r>
            <w:proofErr w:type="gramEnd"/>
            <w:r>
              <w:t>,…,X,Y,Z,a,b,c,d,…,x,y,z. Today the letters match according to complex rules depending on the language being spoken at the time and there are new globs to allow for this.</w:t>
            </w:r>
          </w:p>
        </w:tc>
      </w:tr>
    </w:tbl>
    <w:p w14:paraId="7E0540B5" w14:textId="77777777" w:rsidR="008039C2" w:rsidRDefault="00FF757B">
      <w:pPr>
        <w:pStyle w:val="BodyText"/>
      </w:pPr>
      <w:r>
        <w:t>The glob “</w:t>
      </w:r>
      <w:r>
        <w:rPr>
          <w:rStyle w:val="Teletype"/>
        </w:rPr>
        <w:t>[[</w:t>
      </w:r>
      <w:proofErr w:type="gramStart"/>
      <w:r>
        <w:rPr>
          <w:rStyle w:val="Teletype"/>
        </w:rPr>
        <w:t>:lower</w:t>
      </w:r>
      <w:proofErr w:type="gramEnd"/>
      <w:r>
        <w:rPr>
          <w:rStyle w:val="Teletype"/>
        </w:rPr>
        <w:t>:]]</w:t>
      </w:r>
      <w:r>
        <w:t>” is special and matches any single lower case letter in whatever language (more properly “locale”) you happen to be using, “</w:t>
      </w:r>
      <w:r>
        <w:rPr>
          <w:rStyle w:val="Teletype"/>
        </w:rPr>
        <w:t>[[:upper:]]</w:t>
      </w:r>
      <w:r>
        <w:t>” matches any upper case letter, and “</w:t>
      </w:r>
      <w:r>
        <w:rPr>
          <w:rStyle w:val="Teletype"/>
        </w:rPr>
        <w:t>[[:digit:]]</w:t>
      </w:r>
      <w:r>
        <w:t>” matches any one digit.</w:t>
      </w:r>
    </w:p>
    <w:p w14:paraId="2A905EC2" w14:textId="77777777" w:rsidR="008039C2" w:rsidRDefault="00FF757B">
      <w:pPr>
        <w:pStyle w:val="BodyText"/>
      </w:pPr>
      <w:r>
        <w:t xml:space="preserve">If you wanted to match any one lower case letter or any one digit then you could use the expression </w:t>
      </w:r>
      <w:r>
        <w:lastRenderedPageBreak/>
        <w:t>“</w:t>
      </w:r>
      <w:r>
        <w:rPr>
          <w:rStyle w:val="Teletype"/>
        </w:rPr>
        <w:t>[[</w:t>
      </w:r>
      <w:proofErr w:type="gramStart"/>
      <w:r>
        <w:rPr>
          <w:rStyle w:val="Teletype"/>
        </w:rPr>
        <w:t>:lower</w:t>
      </w:r>
      <w:proofErr w:type="gramEnd"/>
      <w:r>
        <w:rPr>
          <w:rStyle w:val="Teletype"/>
        </w:rPr>
        <w:t>:][:digit:]]</w:t>
      </w:r>
      <w:r>
        <w:t>” or “</w:t>
      </w:r>
      <w:r>
        <w:rPr>
          <w:rStyle w:val="Teletype"/>
        </w:rPr>
        <w:t>[[:digit:][:lower:]]</w:t>
      </w:r>
      <w:r>
        <w:t>” (though there's actually a shorter version for this case). If you wanted to match any digit or the letter “</w:t>
      </w:r>
      <w:r>
        <w:rPr>
          <w:rStyle w:val="Teletype"/>
        </w:rPr>
        <w:t>N</w:t>
      </w:r>
      <w:r>
        <w:t>” you could use “</w:t>
      </w:r>
      <w:r>
        <w:rPr>
          <w:rStyle w:val="Teletype"/>
        </w:rPr>
        <w:t>[</w:t>
      </w:r>
      <w:proofErr w:type="gramStart"/>
      <w:r>
        <w:rPr>
          <w:rStyle w:val="Teletype"/>
        </w:rPr>
        <w:t>N[</w:t>
      </w:r>
      <w:proofErr w:type="gramEnd"/>
      <w:r>
        <w:rPr>
          <w:rStyle w:val="Teletype"/>
        </w:rPr>
        <w:t>:digit:]]</w:t>
      </w:r>
      <w:r>
        <w:t>” or “</w:t>
      </w:r>
      <w:r>
        <w:rPr>
          <w:rStyle w:val="Teletype"/>
        </w:rPr>
        <w:t>[[:digit:]N]</w:t>
      </w:r>
      <w:r>
        <w:t>”.</w:t>
      </w:r>
    </w:p>
    <w:p w14:paraId="7F900DD1" w14:textId="77777777" w:rsidR="008039C2" w:rsidRDefault="00FF757B">
      <w:pPr>
        <w:pStyle w:val="BodyText"/>
      </w:pPr>
      <w:r>
        <w:t>The set of these new globs is given here and repeated at the end of these notes.</w:t>
      </w:r>
    </w:p>
    <w:tbl>
      <w:tblPr>
        <w:tblW w:w="9638" w:type="dxa"/>
        <w:tblCellMar>
          <w:left w:w="0" w:type="dxa"/>
          <w:right w:w="0" w:type="dxa"/>
        </w:tblCellMar>
        <w:tblLook w:val="0000" w:firstRow="0" w:lastRow="0" w:firstColumn="0" w:lastColumn="0" w:noHBand="0" w:noVBand="0"/>
      </w:tblPr>
      <w:tblGrid>
        <w:gridCol w:w="2242"/>
        <w:gridCol w:w="7396"/>
      </w:tblGrid>
      <w:tr w:rsidR="008039C2" w14:paraId="0132D2C3" w14:textId="77777777">
        <w:tc>
          <w:tcPr>
            <w:tcW w:w="2242" w:type="dxa"/>
            <w:shd w:val="clear" w:color="auto" w:fill="auto"/>
          </w:tcPr>
          <w:p w14:paraId="546F06DB" w14:textId="77777777" w:rsidR="008039C2" w:rsidRDefault="00FF757B">
            <w:pPr>
              <w:pStyle w:val="TableContents"/>
            </w:pPr>
            <w:r>
              <w:rPr>
                <w:rStyle w:val="Teletype"/>
              </w:rPr>
              <w:t>[</w:t>
            </w:r>
            <w:proofErr w:type="gramStart"/>
            <w:r>
              <w:rPr>
                <w:rStyle w:val="Teletype"/>
              </w:rPr>
              <w:t>:alnum</w:t>
            </w:r>
            <w:proofErr w:type="gramEnd"/>
            <w:r>
              <w:rPr>
                <w:rStyle w:val="Teletype"/>
              </w:rPr>
              <w:t>:]</w:t>
            </w:r>
          </w:p>
        </w:tc>
        <w:tc>
          <w:tcPr>
            <w:tcW w:w="7396" w:type="dxa"/>
            <w:shd w:val="clear" w:color="auto" w:fill="auto"/>
          </w:tcPr>
          <w:p w14:paraId="4266EA2F" w14:textId="77777777" w:rsidR="008039C2" w:rsidRDefault="00FF757B">
            <w:pPr>
              <w:pStyle w:val="TableContents"/>
            </w:pPr>
            <w:r>
              <w:t>Any alphabetic character (upper or lower case) or any digit.</w:t>
            </w:r>
          </w:p>
        </w:tc>
      </w:tr>
      <w:tr w:rsidR="008039C2" w14:paraId="74405320" w14:textId="77777777">
        <w:tc>
          <w:tcPr>
            <w:tcW w:w="2242" w:type="dxa"/>
            <w:shd w:val="clear" w:color="auto" w:fill="auto"/>
          </w:tcPr>
          <w:p w14:paraId="15CC3379" w14:textId="77777777" w:rsidR="008039C2" w:rsidRDefault="00FF757B">
            <w:pPr>
              <w:pStyle w:val="TableContents"/>
            </w:pPr>
            <w:r>
              <w:rPr>
                <w:rStyle w:val="Teletype"/>
              </w:rPr>
              <w:t>[</w:t>
            </w:r>
            <w:proofErr w:type="gramStart"/>
            <w:r>
              <w:rPr>
                <w:rStyle w:val="Teletype"/>
              </w:rPr>
              <w:t>:alpha</w:t>
            </w:r>
            <w:proofErr w:type="gramEnd"/>
            <w:r>
              <w:rPr>
                <w:rStyle w:val="Teletype"/>
              </w:rPr>
              <w:t>:]</w:t>
            </w:r>
          </w:p>
        </w:tc>
        <w:tc>
          <w:tcPr>
            <w:tcW w:w="7396" w:type="dxa"/>
            <w:shd w:val="clear" w:color="auto" w:fill="auto"/>
          </w:tcPr>
          <w:p w14:paraId="55DF5803" w14:textId="77777777" w:rsidR="008039C2" w:rsidRDefault="00FF757B">
            <w:pPr>
              <w:pStyle w:val="TableContents"/>
            </w:pPr>
            <w:r>
              <w:t>Any alphabetic character (upper or lower case).</w:t>
            </w:r>
          </w:p>
        </w:tc>
      </w:tr>
      <w:tr w:rsidR="008039C2" w14:paraId="3198D75C" w14:textId="77777777">
        <w:tc>
          <w:tcPr>
            <w:tcW w:w="2242" w:type="dxa"/>
            <w:shd w:val="clear" w:color="auto" w:fill="auto"/>
          </w:tcPr>
          <w:p w14:paraId="62C1E7A9" w14:textId="77777777" w:rsidR="008039C2" w:rsidRDefault="00FF757B">
            <w:pPr>
              <w:pStyle w:val="TableContents"/>
            </w:pPr>
            <w:r>
              <w:rPr>
                <w:rStyle w:val="Teletype"/>
              </w:rPr>
              <w:t>[</w:t>
            </w:r>
            <w:proofErr w:type="gramStart"/>
            <w:r>
              <w:rPr>
                <w:rStyle w:val="Teletype"/>
              </w:rPr>
              <w:t>:blank</w:t>
            </w:r>
            <w:proofErr w:type="gramEnd"/>
            <w:r>
              <w:rPr>
                <w:rStyle w:val="Teletype"/>
              </w:rPr>
              <w:t>:]</w:t>
            </w:r>
          </w:p>
        </w:tc>
        <w:tc>
          <w:tcPr>
            <w:tcW w:w="7396" w:type="dxa"/>
            <w:shd w:val="clear" w:color="auto" w:fill="auto"/>
          </w:tcPr>
          <w:p w14:paraId="43E1341B" w14:textId="77777777" w:rsidR="008039C2" w:rsidRDefault="00FF757B">
            <w:pPr>
              <w:pStyle w:val="TableContents"/>
            </w:pPr>
            <w:r>
              <w:t>Any horizontal white space (space or tab, essentially).</w:t>
            </w:r>
          </w:p>
        </w:tc>
      </w:tr>
      <w:tr w:rsidR="008039C2" w14:paraId="031230F4" w14:textId="77777777">
        <w:tc>
          <w:tcPr>
            <w:tcW w:w="2242" w:type="dxa"/>
            <w:shd w:val="clear" w:color="auto" w:fill="auto"/>
          </w:tcPr>
          <w:p w14:paraId="4F8ABF4F" w14:textId="77777777" w:rsidR="008039C2" w:rsidRDefault="00FF757B">
            <w:pPr>
              <w:pStyle w:val="TableContents"/>
            </w:pPr>
            <w:r>
              <w:rPr>
                <w:rStyle w:val="Teletype"/>
              </w:rPr>
              <w:t>[</w:t>
            </w:r>
            <w:proofErr w:type="gramStart"/>
            <w:r>
              <w:rPr>
                <w:rStyle w:val="Teletype"/>
              </w:rPr>
              <w:t>:digit</w:t>
            </w:r>
            <w:proofErr w:type="gramEnd"/>
            <w:r>
              <w:rPr>
                <w:rStyle w:val="Teletype"/>
              </w:rPr>
              <w:t>:]</w:t>
            </w:r>
          </w:p>
        </w:tc>
        <w:tc>
          <w:tcPr>
            <w:tcW w:w="7396" w:type="dxa"/>
            <w:shd w:val="clear" w:color="auto" w:fill="auto"/>
          </w:tcPr>
          <w:p w14:paraId="18DA2034" w14:textId="77777777" w:rsidR="008039C2" w:rsidRDefault="00FF757B">
            <w:pPr>
              <w:pStyle w:val="TableContents"/>
            </w:pPr>
            <w:r>
              <w:t>Any of the ten digits.</w:t>
            </w:r>
          </w:p>
        </w:tc>
      </w:tr>
      <w:tr w:rsidR="008039C2" w14:paraId="2EA90CBA" w14:textId="77777777">
        <w:tc>
          <w:tcPr>
            <w:tcW w:w="2242" w:type="dxa"/>
            <w:shd w:val="clear" w:color="auto" w:fill="auto"/>
          </w:tcPr>
          <w:p w14:paraId="6BECADBF" w14:textId="77777777" w:rsidR="008039C2" w:rsidRDefault="00FF757B">
            <w:pPr>
              <w:pStyle w:val="TableContents"/>
            </w:pPr>
            <w:r>
              <w:rPr>
                <w:rStyle w:val="Teletype"/>
              </w:rPr>
              <w:t>[</w:t>
            </w:r>
            <w:proofErr w:type="gramStart"/>
            <w:r>
              <w:rPr>
                <w:rStyle w:val="Teletype"/>
              </w:rPr>
              <w:t>:lower</w:t>
            </w:r>
            <w:proofErr w:type="gramEnd"/>
            <w:r>
              <w:rPr>
                <w:rStyle w:val="Teletype"/>
              </w:rPr>
              <w:t>:]</w:t>
            </w:r>
          </w:p>
        </w:tc>
        <w:tc>
          <w:tcPr>
            <w:tcW w:w="7396" w:type="dxa"/>
            <w:shd w:val="clear" w:color="auto" w:fill="auto"/>
          </w:tcPr>
          <w:p w14:paraId="71D25F90" w14:textId="77777777" w:rsidR="008039C2" w:rsidRDefault="00FF757B">
            <w:pPr>
              <w:pStyle w:val="TableContents"/>
            </w:pPr>
            <w:r>
              <w:t>Any lower case alphabetic character.</w:t>
            </w:r>
          </w:p>
        </w:tc>
      </w:tr>
      <w:tr w:rsidR="008039C2" w14:paraId="7EFF1DDE" w14:textId="77777777">
        <w:tc>
          <w:tcPr>
            <w:tcW w:w="2242" w:type="dxa"/>
            <w:shd w:val="clear" w:color="auto" w:fill="auto"/>
          </w:tcPr>
          <w:p w14:paraId="265A0753" w14:textId="77777777" w:rsidR="008039C2" w:rsidRDefault="00FF757B">
            <w:pPr>
              <w:pStyle w:val="TableContents"/>
            </w:pPr>
            <w:r>
              <w:rPr>
                <w:rStyle w:val="Teletype"/>
              </w:rPr>
              <w:t>[</w:t>
            </w:r>
            <w:proofErr w:type="gramStart"/>
            <w:r>
              <w:rPr>
                <w:rStyle w:val="Teletype"/>
              </w:rPr>
              <w:t>:upper</w:t>
            </w:r>
            <w:proofErr w:type="gramEnd"/>
            <w:r>
              <w:rPr>
                <w:rStyle w:val="Teletype"/>
              </w:rPr>
              <w:t>:]</w:t>
            </w:r>
          </w:p>
        </w:tc>
        <w:tc>
          <w:tcPr>
            <w:tcW w:w="7396" w:type="dxa"/>
            <w:shd w:val="clear" w:color="auto" w:fill="auto"/>
          </w:tcPr>
          <w:p w14:paraId="66D7C721" w14:textId="77777777" w:rsidR="008039C2" w:rsidRDefault="00FF757B">
            <w:pPr>
              <w:pStyle w:val="TableContents"/>
            </w:pPr>
            <w:r>
              <w:t>Any upper case alphabetic character.</w:t>
            </w:r>
          </w:p>
        </w:tc>
      </w:tr>
    </w:tbl>
    <w:p w14:paraId="1C29C889" w14:textId="77777777" w:rsidR="008039C2" w:rsidRDefault="008039C2">
      <w:pPr>
        <w:pStyle w:val="BodyText"/>
      </w:pPr>
    </w:p>
    <w:p w14:paraId="09FEDF0E" w14:textId="77777777" w:rsidR="008039C2" w:rsidRDefault="00FF757B">
      <w:pPr>
        <w:pStyle w:val="Heading1"/>
      </w:pPr>
      <w:bookmarkStart w:id="62" w:name="_Toc388185749"/>
      <w:r>
        <w:lastRenderedPageBreak/>
        <w:t>Environment variables</w:t>
      </w:r>
      <w:bookmarkEnd w:id="62"/>
    </w:p>
    <w:p w14:paraId="11BFC0CE" w14:textId="77777777" w:rsidR="008039C2" w:rsidRDefault="00FF757B">
      <w:pPr>
        <w:pStyle w:val="BodyText"/>
      </w:pPr>
      <w:r>
        <w:t>Certain elements of the Unix world, including the command line interpreter itself can be influenced by a collection of settings known as “the environment”. Each of these settings is individually referred to as an “environment variable”.</w:t>
      </w:r>
    </w:p>
    <w:p w14:paraId="04545277" w14:textId="77777777" w:rsidR="008039C2" w:rsidRDefault="00FF757B">
      <w:pPr>
        <w:pStyle w:val="BodyText"/>
      </w:pPr>
      <w:r>
        <w:t>We can see the entire environment with the command “</w:t>
      </w:r>
      <w:r>
        <w:rPr>
          <w:rStyle w:val="Teletype"/>
        </w:rPr>
        <w:t>env</w:t>
      </w:r>
      <w:r>
        <w:t xml:space="preserve">”. This produces one line of output for each setting, shown in the form </w:t>
      </w:r>
    </w:p>
    <w:p w14:paraId="31EC587A" w14:textId="77777777" w:rsidR="008039C2" w:rsidRDefault="00FF757B">
      <w:pPr>
        <w:pStyle w:val="BodyText"/>
      </w:pPr>
      <w:r>
        <w:rPr>
          <w:rStyle w:val="Teletype"/>
        </w:rPr>
        <w:tab/>
        <w:t>VARIABLE=value</w:t>
      </w:r>
    </w:p>
    <w:p w14:paraId="530B1178" w14:textId="77777777" w:rsidR="008039C2" w:rsidRDefault="00FF757B">
      <w:pPr>
        <w:pStyle w:val="BodyText"/>
      </w:pPr>
      <w:proofErr w:type="gramStart"/>
      <w:r>
        <w:t>with</w:t>
      </w:r>
      <w:proofErr w:type="gramEnd"/>
      <w:r>
        <w:t xml:space="preserve"> the name of an environment variable traditionally given in upper case. There are many environment variables so the output is best piped through </w:t>
      </w:r>
      <w:r>
        <w:rPr>
          <w:rStyle w:val="Teletype"/>
        </w:rPr>
        <w:t>more</w:t>
      </w:r>
      <w:r>
        <w:t xml:space="preserve"> or </w:t>
      </w:r>
      <w:r>
        <w:rPr>
          <w:rStyle w:val="Teletype"/>
        </w:rPr>
        <w:t>less</w:t>
      </w:r>
      <w:r>
        <w:t>:</w:t>
      </w:r>
    </w:p>
    <w:p w14:paraId="6AA9F791" w14:textId="77777777" w:rsidR="008039C2" w:rsidRDefault="00FF757B">
      <w:pPr>
        <w:pStyle w:val="Terminal"/>
      </w:pPr>
      <w:proofErr w:type="gramStart"/>
      <w:r>
        <w:t>pcphxtr01</w:t>
      </w:r>
      <w:proofErr w:type="gramEnd"/>
      <w:r>
        <w:t xml:space="preserve">:~$ </w:t>
      </w:r>
      <w:r>
        <w:rPr>
          <w:rStyle w:val="UserEntry"/>
        </w:rPr>
        <w:t>env | more</w:t>
      </w:r>
      <w:r>
        <w:rPr>
          <w:rStyle w:val="UserEntry"/>
        </w:rPr>
        <w:br/>
      </w:r>
      <w:r>
        <w:t xml:space="preserve">MODULE_VERSION_STACK=3.1.6 </w:t>
      </w:r>
      <w:r>
        <w:br/>
        <w:t xml:space="preserve">NNTPSERVER=nntp-serv.cam.ac.uk </w:t>
      </w:r>
      <w:r>
        <w:br/>
        <w:t xml:space="preserve">INFODIR=/usr/local/info:/usr/share/info:/usr/info </w:t>
      </w:r>
      <w:r>
        <w:br/>
        <w:t>…</w:t>
      </w:r>
    </w:p>
    <w:p w14:paraId="158B60C0" w14:textId="77777777" w:rsidR="008039C2" w:rsidRDefault="00FF757B">
      <w:pPr>
        <w:pStyle w:val="BodyText"/>
      </w:pPr>
      <w:r>
        <w:t>To illustrate environment variables we will need to use our graphical interface again. Environment variables work everywhere but this demonstration needs a resizable window.</w:t>
      </w:r>
    </w:p>
    <w:p w14:paraId="1F0B6EE2" w14:textId="77777777" w:rsidR="008039C2" w:rsidRDefault="00FF757B">
      <w:pPr>
        <w:pStyle w:val="BodyText"/>
      </w:pPr>
      <w:r>
        <w:t>We can search for the string “</w:t>
      </w:r>
      <w:r>
        <w:rPr>
          <w:rStyle w:val="Teletype"/>
        </w:rPr>
        <w:t>TERM</w:t>
      </w:r>
      <w:r>
        <w:t xml:space="preserve">” (all upper case) in the output of </w:t>
      </w:r>
      <w:r>
        <w:rPr>
          <w:rStyle w:val="Teletype"/>
        </w:rPr>
        <w:t>env</w:t>
      </w:r>
      <w:r>
        <w:t xml:space="preserve"> by piping to the </w:t>
      </w:r>
      <w:r>
        <w:rPr>
          <w:rStyle w:val="Teletype"/>
        </w:rPr>
        <w:t>grep</w:t>
      </w:r>
      <w:r>
        <w:t xml:space="preserve"> command. We see that the </w:t>
      </w:r>
      <w:r>
        <w:rPr>
          <w:rStyle w:val="Teletype"/>
        </w:rPr>
        <w:t>TERM</w:t>
      </w:r>
      <w:r>
        <w:t xml:space="preserve"> environment variable is set to </w:t>
      </w:r>
      <w:r>
        <w:rPr>
          <w:rStyle w:val="Teletype"/>
        </w:rPr>
        <w:t>xterm</w:t>
      </w:r>
      <w:r>
        <w:t xml:space="preserve"> and that the </w:t>
      </w:r>
      <w:r>
        <w:rPr>
          <w:rStyle w:val="Teletype"/>
        </w:rPr>
        <w:t>COLORTERM</w:t>
      </w:r>
      <w:r>
        <w:t xml:space="preserve"> variable is set to </w:t>
      </w:r>
      <w:r>
        <w:rPr>
          <w:rStyle w:val="Teletype"/>
        </w:rPr>
        <w:t>gnome-terminal</w:t>
      </w:r>
      <w:r>
        <w:t>:</w:t>
      </w:r>
    </w:p>
    <w:p w14:paraId="14A9925F" w14:textId="77777777" w:rsidR="008039C2" w:rsidRDefault="00FF757B">
      <w:pPr>
        <w:pStyle w:val="Terminal"/>
      </w:pPr>
      <w:proofErr w:type="gramStart"/>
      <w:r>
        <w:t>pcphxtr01</w:t>
      </w:r>
      <w:proofErr w:type="gramEnd"/>
      <w:r>
        <w:t xml:space="preserve">:~$ </w:t>
      </w:r>
      <w:r>
        <w:rPr>
          <w:rStyle w:val="UserEntry"/>
        </w:rPr>
        <w:t>env | grep TERM</w:t>
      </w:r>
      <w:r>
        <w:rPr>
          <w:rStyle w:val="UserEntry"/>
        </w:rPr>
        <w:br/>
      </w:r>
      <w:r>
        <w:t xml:space="preserve">TERM=xterm </w:t>
      </w:r>
      <w:r>
        <w:br/>
        <w:t>COLORTERM=gnome-terminal</w:t>
      </w:r>
    </w:p>
    <w:p w14:paraId="4860F7D0" w14:textId="77777777" w:rsidR="008039C2" w:rsidRDefault="00FF757B">
      <w:pPr>
        <w:pStyle w:val="Terminal"/>
      </w:pPr>
      <w:proofErr w:type="gramStart"/>
      <w:r>
        <w:t>pcphxtr01</w:t>
      </w:r>
      <w:proofErr w:type="gramEnd"/>
      <w:r>
        <w:t xml:space="preserve">:~$ </w:t>
      </w:r>
    </w:p>
    <w:p w14:paraId="4B0FD455" w14:textId="77777777" w:rsidR="008039C2" w:rsidRDefault="00FF757B">
      <w:pPr>
        <w:pStyle w:val="BodyText"/>
      </w:pPr>
      <w:r>
        <w:t xml:space="preserve">The terminal window is a Gnome Terminal window. This is a modern version of an old sort of terminal window called an </w:t>
      </w:r>
      <w:r>
        <w:rPr>
          <w:rStyle w:val="Teletype"/>
        </w:rPr>
        <w:t>xterm</w:t>
      </w:r>
      <w:r>
        <w:t xml:space="preserve">. Most programs use the value of the </w:t>
      </w:r>
      <w:r>
        <w:rPr>
          <w:rStyle w:val="Teletype"/>
        </w:rPr>
        <w:t>TERM</w:t>
      </w:r>
      <w:r>
        <w:t xml:space="preserve"> environment variable to work out what sort of terminal it is and, therefore, how to talk to it.</w:t>
      </w:r>
    </w:p>
    <w:p w14:paraId="39519EB1" w14:textId="77777777" w:rsidR="008039C2" w:rsidRDefault="00FF757B">
      <w:pPr>
        <w:pStyle w:val="BodyText"/>
      </w:pPr>
      <w:r>
        <w:t xml:space="preserve">Running </w:t>
      </w:r>
      <w:r>
        <w:rPr>
          <w:rStyle w:val="Teletype"/>
        </w:rPr>
        <w:t>env</w:t>
      </w:r>
      <w:r>
        <w:t xml:space="preserve"> and </w:t>
      </w:r>
      <w:r>
        <w:rPr>
          <w:rStyle w:val="Teletype"/>
        </w:rPr>
        <w:t>grep</w:t>
      </w:r>
      <w:r>
        <w:t xml:space="preserve">ping the results is slow and inefficient. There is a simple mechanism to determine the value of any variable (and there is another sort other than environment variables). Recall that the </w:t>
      </w:r>
      <w:r>
        <w:rPr>
          <w:rStyle w:val="Teletype"/>
        </w:rPr>
        <w:t>echo</w:t>
      </w:r>
      <w:r>
        <w:t xml:space="preserve"> command repeats its arguments only after the shell has rewritten them (as happened with file name globbing). The shell also has </w:t>
      </w:r>
      <w:proofErr w:type="gramStart"/>
      <w:r>
        <w:t>a syntax</w:t>
      </w:r>
      <w:proofErr w:type="gramEnd"/>
      <w:r>
        <w:t xml:space="preserve"> for converting the names of variables into their corresponding values.</w:t>
      </w:r>
    </w:p>
    <w:p w14:paraId="0B41AFAA" w14:textId="77777777" w:rsidR="008039C2" w:rsidRDefault="00FF757B">
      <w:pPr>
        <w:pStyle w:val="Terminal"/>
      </w:pPr>
      <w:proofErr w:type="gramStart"/>
      <w:r>
        <w:t>pcphxtr01</w:t>
      </w:r>
      <w:proofErr w:type="gramEnd"/>
      <w:r>
        <w:t xml:space="preserve">:~$ </w:t>
      </w:r>
      <w:r>
        <w:rPr>
          <w:rStyle w:val="UserEntry"/>
        </w:rPr>
        <w:t>echo "${TERM}"</w:t>
      </w:r>
      <w:r>
        <w:rPr>
          <w:rStyle w:val="UserEntry"/>
        </w:rPr>
        <w:br/>
      </w:r>
      <w:r>
        <w:t>xterm</w:t>
      </w:r>
    </w:p>
    <w:p w14:paraId="71FCCB8C" w14:textId="77777777" w:rsidR="008039C2" w:rsidRDefault="00FF757B">
      <w:pPr>
        <w:pStyle w:val="Terminal"/>
      </w:pPr>
      <w:proofErr w:type="gramStart"/>
      <w:r>
        <w:t>pcphxtr01</w:t>
      </w:r>
      <w:proofErr w:type="gramEnd"/>
      <w:r>
        <w:t xml:space="preserve">:~$ </w:t>
      </w:r>
    </w:p>
    <w:p w14:paraId="0A199BF2" w14:textId="77777777" w:rsidR="008039C2" w:rsidRDefault="00FF757B">
      <w:pPr>
        <w:pStyle w:val="BodyText"/>
      </w:pPr>
      <w:r>
        <w:t>Just this once we will show you a short cut. In this specific case the double quotes and the curly brackets were unnecessary. In this specific case you could have got away with just this:</w:t>
      </w:r>
    </w:p>
    <w:p w14:paraId="13803D8D" w14:textId="77777777" w:rsidR="008039C2" w:rsidRDefault="00FF757B">
      <w:pPr>
        <w:pStyle w:val="Terminal"/>
      </w:pPr>
      <w:proofErr w:type="gramStart"/>
      <w:r>
        <w:t>pcphxtr01</w:t>
      </w:r>
      <w:proofErr w:type="gramEnd"/>
      <w:r>
        <w:t xml:space="preserve">:~$ </w:t>
      </w:r>
      <w:r>
        <w:rPr>
          <w:rStyle w:val="UserEntry"/>
        </w:rPr>
        <w:t>echo $TERM</w:t>
      </w:r>
      <w:r>
        <w:rPr>
          <w:rStyle w:val="UserEntry"/>
        </w:rPr>
        <w:br/>
      </w:r>
      <w:r>
        <w:t>xterm</w:t>
      </w:r>
    </w:p>
    <w:p w14:paraId="39C60B43" w14:textId="77777777" w:rsidR="008039C2" w:rsidRDefault="00FF757B">
      <w:pPr>
        <w:pStyle w:val="Terminal"/>
      </w:pPr>
      <w:proofErr w:type="gramStart"/>
      <w:r>
        <w:t>pcphxtr01</w:t>
      </w:r>
      <w:proofErr w:type="gramEnd"/>
      <w:r>
        <w:t xml:space="preserve">:~$ </w:t>
      </w:r>
    </w:p>
    <w:p w14:paraId="7DAAD64A" w14:textId="77777777" w:rsidR="008039C2" w:rsidRDefault="00FF757B">
      <w:pPr>
        <w:pStyle w:val="BodyText"/>
      </w:pPr>
      <w:r>
        <w:t xml:space="preserve">But rather than explain when you do and don't need the double quotes and when you do and don't need the braces (curly brackets) we will get into the good habit of always using them. </w:t>
      </w:r>
    </w:p>
    <w:p w14:paraId="1DEBC3A1" w14:textId="77777777" w:rsidR="008039C2" w:rsidRDefault="00FF757B">
      <w:pPr>
        <w:pStyle w:val="BodyText"/>
      </w:pPr>
      <w:r>
        <w:t xml:space="preserve">You </w:t>
      </w:r>
      <w:r>
        <w:rPr>
          <w:rStyle w:val="Emphasis"/>
        </w:rPr>
        <w:t>do</w:t>
      </w:r>
      <w:r>
        <w:t xml:space="preserve"> always need the dollar character, though. It is the signal that triggers the conversion from variable name to variable value. </w:t>
      </w:r>
    </w:p>
    <w:p w14:paraId="78BCBCF2" w14:textId="77777777" w:rsidR="008039C2" w:rsidRDefault="00FF757B">
      <w:pPr>
        <w:pStyle w:val="Terminal"/>
      </w:pPr>
      <w:proofErr w:type="gramStart"/>
      <w:r>
        <w:t>pcphxtr01</w:t>
      </w:r>
      <w:proofErr w:type="gramEnd"/>
      <w:r>
        <w:t xml:space="preserve">:~$ </w:t>
      </w:r>
      <w:r>
        <w:rPr>
          <w:rStyle w:val="UserEntry"/>
        </w:rPr>
        <w:t>echo TERM</w:t>
      </w:r>
      <w:r>
        <w:rPr>
          <w:rStyle w:val="UserEntry"/>
        </w:rPr>
        <w:br/>
      </w:r>
      <w:r>
        <w:t>TERM</w:t>
      </w:r>
    </w:p>
    <w:p w14:paraId="7BA9785C" w14:textId="77777777" w:rsidR="008039C2" w:rsidRDefault="00FF757B">
      <w:pPr>
        <w:pStyle w:val="Terminal"/>
      </w:pPr>
      <w:proofErr w:type="gramStart"/>
      <w:r>
        <w:t>pcphxtr01</w:t>
      </w:r>
      <w:proofErr w:type="gramEnd"/>
      <w:r>
        <w:t xml:space="preserve">:~$ </w:t>
      </w:r>
    </w:p>
    <w:p w14:paraId="2F7B69B8" w14:textId="77777777" w:rsidR="008039C2" w:rsidRDefault="00FF757B">
      <w:pPr>
        <w:pStyle w:val="BodyText"/>
      </w:pPr>
      <w:r>
        <w:t xml:space="preserve">Let's see the </w:t>
      </w:r>
      <w:r>
        <w:rPr>
          <w:rStyle w:val="Teletype"/>
        </w:rPr>
        <w:t>TERM</w:t>
      </w:r>
      <w:r>
        <w:t xml:space="preserve"> environment variable in action. We are going to need a long piece of text and we will use the </w:t>
      </w:r>
      <w:r>
        <w:rPr>
          <w:rStyle w:val="Teletype"/>
        </w:rPr>
        <w:t>story.txt</w:t>
      </w:r>
      <w:r>
        <w:t xml:space="preserve"> file in the </w:t>
      </w:r>
      <w:r>
        <w:rPr>
          <w:rStyle w:val="Teletype"/>
        </w:rPr>
        <w:t>Treasure Island</w:t>
      </w:r>
      <w:r>
        <w:t xml:space="preserve"> directory. (If your copy is still in the parent directory, </w:t>
      </w:r>
      <w:r>
        <w:rPr>
          <w:rStyle w:val="Teletype"/>
        </w:rPr>
        <w:t>Unix Intro</w:t>
      </w:r>
      <w:r>
        <w:t xml:space="preserve">, then move it back to </w:t>
      </w:r>
      <w:r>
        <w:rPr>
          <w:rStyle w:val="Teletype"/>
        </w:rPr>
        <w:t>Treasure Island</w:t>
      </w:r>
      <w:r>
        <w:t xml:space="preserve">.) We will maximise our terminal window to fill the </w:t>
      </w:r>
      <w:r>
        <w:lastRenderedPageBreak/>
        <w:t xml:space="preserve">screen and read the first screenful of </w:t>
      </w:r>
      <w:r>
        <w:rPr>
          <w:rStyle w:val="Teletype"/>
        </w:rPr>
        <w:t>treasure.txt</w:t>
      </w:r>
      <w:r>
        <w:t xml:space="preserve"> with </w:t>
      </w:r>
      <w:r>
        <w:rPr>
          <w:rStyle w:val="Teletype"/>
        </w:rPr>
        <w:t>more</w:t>
      </w:r>
      <w:r>
        <w:t>:</w:t>
      </w:r>
    </w:p>
    <w:p w14:paraId="2C937AE8" w14:textId="77777777" w:rsidR="008039C2" w:rsidRDefault="00FF757B">
      <w:pPr>
        <w:pStyle w:val="Terminal"/>
      </w:pPr>
      <w:proofErr w:type="gramStart"/>
      <w:r>
        <w:t>pcphxtr01:Treasure</w:t>
      </w:r>
      <w:proofErr w:type="gramEnd"/>
      <w:r>
        <w:t xml:space="preserve"> Island$ </w:t>
      </w:r>
      <w:r>
        <w:rPr>
          <w:rStyle w:val="UserEntry"/>
        </w:rPr>
        <w:t>more story.txt</w:t>
      </w:r>
    </w:p>
    <w:p w14:paraId="30DEDF90" w14:textId="77777777" w:rsidR="008039C2" w:rsidRDefault="00FF757B">
      <w:pPr>
        <w:pStyle w:val="Terminal"/>
      </w:pPr>
      <w:r>
        <w:t xml:space="preserve">TREASURE ISLAND </w:t>
      </w:r>
    </w:p>
    <w:p w14:paraId="71336383" w14:textId="77777777" w:rsidR="008039C2" w:rsidRDefault="00FF757B">
      <w:pPr>
        <w:pStyle w:val="Terminal"/>
      </w:pPr>
      <w:proofErr w:type="gramStart"/>
      <w:r>
        <w:t>by</w:t>
      </w:r>
      <w:proofErr w:type="gramEnd"/>
      <w:r>
        <w:t xml:space="preserve"> Robert Louis Stevenson </w:t>
      </w:r>
    </w:p>
    <w:p w14:paraId="5B7D8E60" w14:textId="77777777" w:rsidR="008039C2" w:rsidRDefault="00FF757B">
      <w:pPr>
        <w:pStyle w:val="Terminal"/>
      </w:pPr>
      <w:r>
        <w:t>…</w:t>
      </w:r>
    </w:p>
    <w:p w14:paraId="7ACBE764" w14:textId="77777777" w:rsidR="008039C2" w:rsidRDefault="00FF757B">
      <w:pPr>
        <w:pStyle w:val="Terminal"/>
      </w:pPr>
      <w:r>
        <w:t xml:space="preserve">     5.  THE LAST OF THE BLIND MAN  . . . . . . </w:t>
      </w:r>
      <w:proofErr w:type="gramStart"/>
      <w:r>
        <w:t>.  36</w:t>
      </w:r>
      <w:proofErr w:type="gramEnd"/>
      <w:r>
        <w:t xml:space="preserve"> </w:t>
      </w:r>
      <w:r>
        <w:br/>
        <w:t xml:space="preserve">     6.  THE CAPTAIN'S PAPERS . . . . . . . . . </w:t>
      </w:r>
      <w:proofErr w:type="gramStart"/>
      <w:r>
        <w:t>.  41</w:t>
      </w:r>
      <w:proofErr w:type="gramEnd"/>
      <w:r>
        <w:t xml:space="preserve"> </w:t>
      </w:r>
    </w:p>
    <w:p w14:paraId="7B78E475" w14:textId="77777777" w:rsidR="008039C2" w:rsidRDefault="00FF757B">
      <w:pPr>
        <w:pStyle w:val="Terminal"/>
      </w:pPr>
      <w:r>
        <w:rPr>
          <w:rStyle w:val="InverseVideo"/>
          <w:highlight w:val="none"/>
        </w:rPr>
        <w:t>--More-</w:t>
      </w:r>
      <w:proofErr w:type="gramStart"/>
      <w:r>
        <w:rPr>
          <w:rStyle w:val="InverseVideo"/>
          <w:highlight w:val="none"/>
        </w:rPr>
        <w:t>-(</w:t>
      </w:r>
      <w:proofErr w:type="gramEnd"/>
      <w:r>
        <w:rPr>
          <w:rStyle w:val="InverseVideo"/>
          <w:highlight w:val="none"/>
        </w:rPr>
        <w:t>0%)</w:t>
      </w:r>
    </w:p>
    <w:p w14:paraId="67E14387" w14:textId="77777777" w:rsidR="008039C2" w:rsidRDefault="00FF757B">
      <w:pPr>
        <w:pStyle w:val="BodyText"/>
      </w:pPr>
      <w:r>
        <w:t xml:space="preserve">We notice that the number of lines shown matches the increased number of rows in the expanded window. To do this, </w:t>
      </w:r>
      <w:r>
        <w:rPr>
          <w:rStyle w:val="Teletype"/>
        </w:rPr>
        <w:t>more</w:t>
      </w:r>
      <w:r>
        <w:t xml:space="preserve"> needed to be able to communicate with the terminal to learn how many rows it had. There are standard ways to do this but they hinge on the </w:t>
      </w:r>
      <w:r>
        <w:rPr>
          <w:rStyle w:val="Teletype"/>
        </w:rPr>
        <w:t>TERM</w:t>
      </w:r>
      <w:r>
        <w:t xml:space="preserve"> environment variable identifying the type of terminal correctly.</w:t>
      </w:r>
    </w:p>
    <w:p w14:paraId="47E888F4" w14:textId="77777777" w:rsidR="008039C2" w:rsidRDefault="00FF757B">
      <w:pPr>
        <w:pStyle w:val="BodyText"/>
      </w:pPr>
      <w:r>
        <w:t xml:space="preserve">We are going to unset the </w:t>
      </w:r>
      <w:r>
        <w:rPr>
          <w:rStyle w:val="Teletype"/>
        </w:rPr>
        <w:t>TERM</w:t>
      </w:r>
      <w:r>
        <w:t xml:space="preserve"> environment variable with the appropriately named “</w:t>
      </w:r>
      <w:r>
        <w:rPr>
          <w:rStyle w:val="Teletype"/>
        </w:rPr>
        <w:t>unset</w:t>
      </w:r>
      <w:r>
        <w:t>” command.</w:t>
      </w:r>
    </w:p>
    <w:p w14:paraId="3EDADC98" w14:textId="77777777" w:rsidR="008039C2" w:rsidRDefault="00FF757B">
      <w:pPr>
        <w:pStyle w:val="BodyText"/>
      </w:pPr>
      <w:r>
        <w:t xml:space="preserve">We quit from </w:t>
      </w:r>
      <w:r>
        <w:rPr>
          <w:rStyle w:val="Teletype"/>
        </w:rPr>
        <w:t>more</w:t>
      </w:r>
      <w:r>
        <w:t xml:space="preserve"> and run the command “</w:t>
      </w:r>
      <w:r>
        <w:rPr>
          <w:rStyle w:val="Teletype"/>
        </w:rPr>
        <w:t>unset TERM</w:t>
      </w:r>
      <w:r>
        <w:t xml:space="preserve">” and check with </w:t>
      </w:r>
      <w:r>
        <w:rPr>
          <w:rStyle w:val="Teletype"/>
        </w:rPr>
        <w:t>echo</w:t>
      </w:r>
      <w:r>
        <w:t xml:space="preserve"> to see that it has no value any more. (Unset variables show up as blank values by default.)</w:t>
      </w:r>
    </w:p>
    <w:p w14:paraId="6D4D98E5" w14:textId="77777777" w:rsidR="008039C2" w:rsidRDefault="00FF757B">
      <w:pPr>
        <w:pStyle w:val="Terminal"/>
      </w:pPr>
      <w:proofErr w:type="gramStart"/>
      <w:r>
        <w:t>pcphxtr01:Treasure</w:t>
      </w:r>
      <w:proofErr w:type="gramEnd"/>
      <w:r>
        <w:t xml:space="preserve"> Island$ </w:t>
      </w:r>
      <w:r>
        <w:rPr>
          <w:rStyle w:val="UserEntry"/>
        </w:rPr>
        <w:t>unset TERM</w:t>
      </w:r>
    </w:p>
    <w:p w14:paraId="54EF75B0" w14:textId="77777777" w:rsidR="008039C2" w:rsidRDefault="00FF757B">
      <w:pPr>
        <w:pStyle w:val="Terminal"/>
      </w:pPr>
      <w:proofErr w:type="gramStart"/>
      <w:r>
        <w:t>pcphxtr01:Treasure</w:t>
      </w:r>
      <w:proofErr w:type="gramEnd"/>
      <w:r>
        <w:t xml:space="preserve"> Island$ </w:t>
      </w:r>
      <w:r>
        <w:rPr>
          <w:rStyle w:val="UserEntry"/>
        </w:rPr>
        <w:t>echo "${TERM}"</w:t>
      </w:r>
    </w:p>
    <w:p w14:paraId="0182BB61" w14:textId="77777777" w:rsidR="008039C2" w:rsidRDefault="008039C2">
      <w:pPr>
        <w:pStyle w:val="Terminal"/>
      </w:pPr>
    </w:p>
    <w:p w14:paraId="0F5B34EF" w14:textId="77777777" w:rsidR="008039C2" w:rsidRDefault="00FF757B">
      <w:pPr>
        <w:pStyle w:val="Terminal"/>
      </w:pPr>
      <w:proofErr w:type="gramStart"/>
      <w:r>
        <w:t>pcphxtr01:Treasure</w:t>
      </w:r>
      <w:proofErr w:type="gramEnd"/>
      <w:r>
        <w:t xml:space="preserve"> Island$ </w:t>
      </w:r>
    </w:p>
    <w:p w14:paraId="390A6D3F" w14:textId="77777777" w:rsidR="008039C2" w:rsidRDefault="00FF757B">
      <w:pPr>
        <w:pStyle w:val="BodyText"/>
      </w:pPr>
      <w:r>
        <w:t xml:space="preserve">Now we repeat the </w:t>
      </w:r>
      <w:r>
        <w:rPr>
          <w:rStyle w:val="Teletype"/>
        </w:rPr>
        <w:t>more</w:t>
      </w:r>
      <w:r>
        <w:t xml:space="preserve"> command.</w:t>
      </w:r>
    </w:p>
    <w:p w14:paraId="600DE69C" w14:textId="77777777" w:rsidR="008039C2" w:rsidRDefault="00FF757B">
      <w:pPr>
        <w:pStyle w:val="BodyText"/>
      </w:pPr>
      <w:r>
        <w:t>This time we see that only twenty-four lines of output are printed (including the “</w:t>
      </w:r>
      <w:r>
        <w:rPr>
          <w:rStyle w:val="Teletype"/>
        </w:rPr>
        <w:noBreakHyphen/>
      </w:r>
      <w:r>
        <w:rPr>
          <w:rStyle w:val="Teletype"/>
        </w:rPr>
        <w:noBreakHyphen/>
        <w:t>more</w:t>
      </w:r>
      <w:r>
        <w:rPr>
          <w:rStyle w:val="Teletype"/>
        </w:rPr>
        <w:noBreakHyphen/>
      </w:r>
      <w:proofErr w:type="gramStart"/>
      <w:r>
        <w:rPr>
          <w:rStyle w:val="Teletype"/>
        </w:rPr>
        <w:noBreakHyphen/>
        <w:t>(</w:t>
      </w:r>
      <w:proofErr w:type="gramEnd"/>
      <w:r>
        <w:rPr>
          <w:rStyle w:val="Teletype"/>
        </w:rPr>
        <w:t>0%)</w:t>
      </w:r>
      <w:r>
        <w:t>” prompt) and that the prompt is no longer in inverse video.</w:t>
      </w:r>
    </w:p>
    <w:p w14:paraId="1054D33B" w14:textId="77777777" w:rsidR="008039C2" w:rsidRDefault="00FF757B">
      <w:pPr>
        <w:pStyle w:val="Terminal"/>
      </w:pPr>
      <w:proofErr w:type="gramStart"/>
      <w:r>
        <w:t>pcphxtr01:Treasure</w:t>
      </w:r>
      <w:proofErr w:type="gramEnd"/>
      <w:r>
        <w:t xml:space="preserve"> Island$ </w:t>
      </w:r>
      <w:r>
        <w:rPr>
          <w:rStyle w:val="UserEntry"/>
        </w:rPr>
        <w:t>more story.txt</w:t>
      </w:r>
    </w:p>
    <w:p w14:paraId="213828C5" w14:textId="77777777" w:rsidR="008039C2" w:rsidRDefault="00FF757B">
      <w:pPr>
        <w:pStyle w:val="Terminal"/>
      </w:pPr>
      <w:r>
        <w:t xml:space="preserve">TREASURE ISLAND </w:t>
      </w:r>
    </w:p>
    <w:p w14:paraId="0280D919" w14:textId="77777777" w:rsidR="008039C2" w:rsidRDefault="00FF757B">
      <w:pPr>
        <w:pStyle w:val="Terminal"/>
      </w:pPr>
      <w:proofErr w:type="gramStart"/>
      <w:r>
        <w:t>by</w:t>
      </w:r>
      <w:proofErr w:type="gramEnd"/>
      <w:r>
        <w:t xml:space="preserve"> Robert Louis Stevenson </w:t>
      </w:r>
    </w:p>
    <w:p w14:paraId="24154B28" w14:textId="77777777" w:rsidR="008039C2" w:rsidRDefault="00FF757B">
      <w:pPr>
        <w:pStyle w:val="Terminal"/>
      </w:pPr>
      <w:r>
        <w:t>…</w:t>
      </w:r>
    </w:p>
    <w:p w14:paraId="5FF1046A" w14:textId="77777777" w:rsidR="008039C2" w:rsidRDefault="00FF757B">
      <w:pPr>
        <w:pStyle w:val="Terminal"/>
      </w:pPr>
      <w:r>
        <w:t xml:space="preserve">               --So be it, and fall on!  If not, </w:t>
      </w:r>
      <w:r>
        <w:br/>
        <w:t>--More-</w:t>
      </w:r>
      <w:proofErr w:type="gramStart"/>
      <w:r>
        <w:t>-(</w:t>
      </w:r>
      <w:proofErr w:type="gramEnd"/>
      <w:r>
        <w:t xml:space="preserve">0%) </w:t>
      </w:r>
    </w:p>
    <w:p w14:paraId="3C4340E8" w14:textId="77777777" w:rsidR="008039C2" w:rsidRDefault="00FF757B">
      <w:pPr>
        <w:pStyle w:val="BodyText"/>
      </w:pPr>
      <w:r>
        <w:t xml:space="preserve">The </w:t>
      </w:r>
      <w:r>
        <w:rPr>
          <w:rStyle w:val="Teletype"/>
        </w:rPr>
        <w:t>more</w:t>
      </w:r>
      <w: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t xml:space="preserve"> produce inverse video.</w:t>
      </w:r>
    </w:p>
    <w:p w14:paraId="7B1DDB6B" w14:textId="77777777" w:rsidR="008039C2" w:rsidRDefault="00FF757B">
      <w:pPr>
        <w:pStyle w:val="BodyText"/>
      </w:pPr>
      <w:r>
        <w:t>Now we will see how to set the value of an environment variable. The same command sets the value of a previously unset environment variable and resets the value of an existing one.</w:t>
      </w:r>
    </w:p>
    <w:p w14:paraId="4377A197" w14:textId="77777777" w:rsidR="008039C2" w:rsidRDefault="00FF757B">
      <w:pPr>
        <w:pStyle w:val="Terminal"/>
      </w:pPr>
      <w:proofErr w:type="gramStart"/>
      <w:r>
        <w:t>pcphxtr01:Treasure</w:t>
      </w:r>
      <w:proofErr w:type="gramEnd"/>
      <w:r>
        <w:t xml:space="preserve"> Island$ </w:t>
      </w:r>
      <w:r>
        <w:rPr>
          <w:rStyle w:val="UserEntry"/>
        </w:rPr>
        <w:t>export TERM=xterm</w:t>
      </w:r>
    </w:p>
    <w:p w14:paraId="5F7EF24C" w14:textId="77777777" w:rsidR="008039C2" w:rsidRDefault="00FF757B">
      <w:pPr>
        <w:pStyle w:val="Terminal"/>
      </w:pPr>
      <w:proofErr w:type="gramStart"/>
      <w:r>
        <w:t>pcphxtr01:Treasure</w:t>
      </w:r>
      <w:proofErr w:type="gramEnd"/>
      <w:r>
        <w:t xml:space="preserve"> Island$ </w:t>
      </w:r>
      <w:r>
        <w:rPr>
          <w:rStyle w:val="UserEntry"/>
        </w:rPr>
        <w:t>more story.txt</w:t>
      </w:r>
    </w:p>
    <w:p w14:paraId="242242A6" w14:textId="77777777" w:rsidR="008039C2" w:rsidRDefault="00FF757B">
      <w:pPr>
        <w:pStyle w:val="Terminal"/>
      </w:pPr>
      <w:r>
        <w:t>…</w:t>
      </w:r>
      <w:r>
        <w:br/>
      </w:r>
      <w:proofErr w:type="gramStart"/>
      <w:r>
        <w:t xml:space="preserve">     5</w:t>
      </w:r>
      <w:proofErr w:type="gramEnd"/>
      <w:r>
        <w:t xml:space="preserve">.  THE LAST OF THE BLIND MAN  . . . . . . </w:t>
      </w:r>
      <w:proofErr w:type="gramStart"/>
      <w:r>
        <w:t>.  36</w:t>
      </w:r>
      <w:proofErr w:type="gramEnd"/>
      <w:r>
        <w:t xml:space="preserve"> </w:t>
      </w:r>
      <w:r>
        <w:br/>
        <w:t xml:space="preserve">     6.  THE CAPTAIN'S PAPERS . . . . . . . . . </w:t>
      </w:r>
      <w:proofErr w:type="gramStart"/>
      <w:r>
        <w:t>.  41</w:t>
      </w:r>
      <w:proofErr w:type="gramEnd"/>
      <w:r>
        <w:t xml:space="preserve"> </w:t>
      </w:r>
    </w:p>
    <w:p w14:paraId="5163A981" w14:textId="77777777" w:rsidR="008039C2" w:rsidRDefault="00FF757B">
      <w:pPr>
        <w:pStyle w:val="Terminal"/>
      </w:pPr>
      <w:r>
        <w:rPr>
          <w:rStyle w:val="InverseVideo"/>
          <w:highlight w:val="none"/>
        </w:rPr>
        <w:t>--More-</w:t>
      </w:r>
      <w:proofErr w:type="gramStart"/>
      <w:r>
        <w:rPr>
          <w:rStyle w:val="InverseVideo"/>
          <w:highlight w:val="none"/>
        </w:rPr>
        <w:t>-(</w:t>
      </w:r>
      <w:proofErr w:type="gramEnd"/>
      <w:r>
        <w:rPr>
          <w:rStyle w:val="InverseVideo"/>
          <w:highlight w:val="none"/>
        </w:rPr>
        <w:t>0%)</w:t>
      </w:r>
    </w:p>
    <w:p w14:paraId="776A9379" w14:textId="77777777" w:rsidR="008039C2" w:rsidRDefault="00FF757B">
      <w:pPr>
        <w:pStyle w:val="BodyText"/>
      </w:pPr>
      <w:r>
        <w:t>This time we see a proper screenful again and an inverse video prompt from more.</w:t>
      </w:r>
    </w:p>
    <w:p w14:paraId="4EA89273" w14:textId="77777777" w:rsidR="008039C2" w:rsidRDefault="00FF757B">
      <w:pPr>
        <w:pStyle w:val="BodyText"/>
      </w:pPr>
      <w:r>
        <w:t>Why “</w:t>
      </w:r>
      <w:r>
        <w:rPr>
          <w:rStyle w:val="Teletype"/>
        </w:rPr>
        <w:t>export</w:t>
      </w:r>
      <w: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14:paraId="34072B9B" w14:textId="77777777" w:rsidR="008039C2" w:rsidRDefault="00FF757B">
      <w:pPr>
        <w:pStyle w:val="BodyText"/>
      </w:pPr>
      <w:r>
        <w:t>But what are the environment variables used for? There are over a hundred set on a typical PWF Linux session! We've only seen TERM so far. We will only focus on three more.</w:t>
      </w:r>
    </w:p>
    <w:p w14:paraId="1220AD62" w14:textId="77777777" w:rsidR="008039C2" w:rsidRDefault="00FF757B">
      <w:pPr>
        <w:pStyle w:val="Heading2"/>
      </w:pPr>
      <w:bookmarkStart w:id="63" w:name="_Toc388185750"/>
      <w:r>
        <w:lastRenderedPageBreak/>
        <w:t>The PATH environment variable</w:t>
      </w:r>
      <w:bookmarkEnd w:id="63"/>
    </w:p>
    <w:p w14:paraId="0AA83470" w14:textId="77777777" w:rsidR="008039C2" w:rsidRDefault="00FF757B">
      <w:pPr>
        <w:pStyle w:val="BodyText"/>
      </w:pPr>
      <w:r>
        <w:t>For this demonstration to work we will need a new terminal window. Again, this is more for the demonstration than for any fundamental property of environment variables.</w:t>
      </w:r>
    </w:p>
    <w:p w14:paraId="71F06A20" w14:textId="77777777" w:rsidR="008039C2" w:rsidRDefault="00FF757B">
      <w:pPr>
        <w:pStyle w:val="BodyText"/>
      </w:pPr>
      <w:r>
        <w:t>Almost all the commands in Unix correspond to a file containing the instructions for that command, typically in the computer's machine code. You can find out what file a command corresponds to with the “</w:t>
      </w:r>
      <w:r>
        <w:rPr>
          <w:rStyle w:val="Teletype"/>
        </w:rPr>
        <w:t>type</w:t>
      </w:r>
      <w:r>
        <w:t>” command:</w:t>
      </w:r>
    </w:p>
    <w:p w14:paraId="2F244BBB" w14:textId="77777777" w:rsidR="008039C2" w:rsidRDefault="00FF757B">
      <w:pPr>
        <w:pStyle w:val="Terminal"/>
      </w:pPr>
      <w:proofErr w:type="gramStart"/>
      <w:r>
        <w:t>pcphxtr01</w:t>
      </w:r>
      <w:proofErr w:type="gramEnd"/>
      <w:r>
        <w:t xml:space="preserve">:~$ </w:t>
      </w:r>
      <w:r>
        <w:rPr>
          <w:rStyle w:val="UserEntry"/>
        </w:rPr>
        <w:t>type more</w:t>
      </w:r>
      <w:r>
        <w:rPr>
          <w:rStyle w:val="UserEntry"/>
        </w:rPr>
        <w:br/>
      </w:r>
      <w:r>
        <w:t>more is /bin/more</w:t>
      </w:r>
    </w:p>
    <w:p w14:paraId="1E7A1363" w14:textId="77777777" w:rsidR="008039C2" w:rsidRDefault="00FF757B">
      <w:pPr>
        <w:pStyle w:val="BodyText"/>
      </w:pPr>
      <w:r>
        <w:t>But how did the shell know to look in the directory “</w:t>
      </w:r>
      <w:r>
        <w:rPr>
          <w:rStyle w:val="Teletype"/>
        </w:rPr>
        <w:t>/bin</w:t>
      </w:r>
      <w:r>
        <w:t>” for a file called “</w:t>
      </w:r>
      <w:r>
        <w:rPr>
          <w:rStyle w:val="Teletype"/>
        </w:rPr>
        <w:t>more</w:t>
      </w:r>
      <w:r>
        <w:t>”?</w:t>
      </w:r>
    </w:p>
    <w:p w14:paraId="4C467742" w14:textId="77777777" w:rsidR="008039C2" w:rsidRDefault="00FF757B">
      <w:pPr>
        <w:pStyle w:val="BodyText"/>
      </w:pPr>
      <w:r>
        <w:t xml:space="preserve">The </w:t>
      </w:r>
      <w:r>
        <w:rPr>
          <w:rStyle w:val="Teletype"/>
        </w:rPr>
        <w:t>PATH</w:t>
      </w:r>
      <w:r>
        <w:t xml:space="preserve"> environment variable has as its value a list of directories separated by colons. This is the list of directories the shell will go looking in.</w:t>
      </w:r>
    </w:p>
    <w:p w14:paraId="465A04F4" w14:textId="77777777" w:rsidR="008039C2" w:rsidRDefault="00FF757B">
      <w:pPr>
        <w:pStyle w:val="Terminal"/>
      </w:pPr>
      <w:proofErr w:type="gramStart"/>
      <w:r>
        <w:t>pcphxtr01</w:t>
      </w:r>
      <w:proofErr w:type="gramEnd"/>
      <w:r>
        <w:t xml:space="preserve">:~$ </w:t>
      </w:r>
      <w:r>
        <w:rPr>
          <w:rStyle w:val="UserEntry"/>
        </w:rPr>
        <w:t>echo "${PATH}"</w:t>
      </w:r>
    </w:p>
    <w:p w14:paraId="067CE6A7" w14:textId="77777777" w:rsidR="008039C2" w:rsidRDefault="00FF757B">
      <w:pPr>
        <w:pStyle w:val="Terminal"/>
      </w:pPr>
      <w:r>
        <w:t>/usr/lib/mpi/gcc/openmpi/bin:/usr/local/bin:/usr/bin:/bin:/usr/bin/X11:/usr/X1</w:t>
      </w:r>
      <w:r>
        <w:br/>
        <w:t>1R6/bin:/usr/games:/opt/kde3/bin:/usr/lib/mit/bin:/usr/lib/mit/sbin:/opt/novel</w:t>
      </w:r>
      <w:r>
        <w:br/>
        <w:t xml:space="preserve">l/iprint/bin:/opt/real/RealPlayer </w:t>
      </w:r>
    </w:p>
    <w:p w14:paraId="00A93843" w14:textId="77777777" w:rsidR="008039C2" w:rsidRDefault="00FF757B">
      <w:pPr>
        <w:pStyle w:val="Terminal"/>
      </w:pPr>
      <w:proofErr w:type="gramStart"/>
      <w:r>
        <w:t>pcphxtr01</w:t>
      </w:r>
      <w:proofErr w:type="gramEnd"/>
      <w:r>
        <w:t xml:space="preserve">:~$ </w:t>
      </w:r>
    </w:p>
    <w:p w14:paraId="76E02087" w14:textId="77777777" w:rsidR="008039C2" w:rsidRDefault="00FF757B">
      <w:pPr>
        <w:pStyle w:val="BodyText"/>
      </w:pPr>
      <w: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t xml:space="preserve"> and then ask about it again we get a slightly different answer:</w:t>
      </w:r>
    </w:p>
    <w:p w14:paraId="0F4CD21C" w14:textId="77777777" w:rsidR="008039C2" w:rsidRDefault="00FF757B">
      <w:pPr>
        <w:pStyle w:val="Terminal"/>
      </w:pPr>
      <w:proofErr w:type="gramStart"/>
      <w:r>
        <w:t>pcphxtr01</w:t>
      </w:r>
      <w:proofErr w:type="gramEnd"/>
      <w:r>
        <w:t xml:space="preserve">:~$ </w:t>
      </w:r>
      <w:r>
        <w:rPr>
          <w:rStyle w:val="UserEntry"/>
        </w:rPr>
        <w:t>type more</w:t>
      </w:r>
      <w:r>
        <w:rPr>
          <w:rStyle w:val="UserEntry"/>
        </w:rPr>
        <w:br/>
      </w:r>
      <w:r>
        <w:t>more is hashed (/bin/more)</w:t>
      </w:r>
    </w:p>
    <w:p w14:paraId="11252CF4" w14:textId="77777777" w:rsidR="008039C2" w:rsidRDefault="00FF757B">
      <w:pPr>
        <w:pStyle w:val="Terminal"/>
      </w:pPr>
      <w:proofErr w:type="gramStart"/>
      <w:r>
        <w:t>pcphxtr01</w:t>
      </w:r>
      <w:proofErr w:type="gramEnd"/>
      <w:r>
        <w:t xml:space="preserve">:~$ </w:t>
      </w:r>
    </w:p>
    <w:p w14:paraId="5A3A49A2" w14:textId="77777777" w:rsidR="008039C2" w:rsidRDefault="00FF757B">
      <w:pPr>
        <w:pStyle w:val="BodyText"/>
      </w:pPr>
      <w:r>
        <w:t xml:space="preserve">This is why we wanted a fresh terminal window; we needed an unused </w:t>
      </w:r>
      <w:r>
        <w:rPr>
          <w:rStyle w:val="Teletype"/>
        </w:rPr>
        <w:t>more</w:t>
      </w:r>
      <w:r>
        <w:t xml:space="preserve"> command.</w:t>
      </w:r>
    </w:p>
    <w:p w14:paraId="0927A026" w14:textId="77777777" w:rsidR="008039C2" w:rsidRDefault="00FF757B">
      <w:pPr>
        <w:pStyle w:val="BodyText"/>
      </w:pPr>
      <w:r>
        <w:t xml:space="preserve">We will start yet another new terminal window and, before we try to run any command (which will get them hashed), we unset the </w:t>
      </w:r>
      <w:r>
        <w:rPr>
          <w:rStyle w:val="Teletype"/>
        </w:rPr>
        <w:t>PATH</w:t>
      </w:r>
      <w:r>
        <w:t xml:space="preserve"> environment variable. Then we try to use </w:t>
      </w:r>
      <w:r>
        <w:rPr>
          <w:rStyle w:val="Teletype"/>
        </w:rPr>
        <w:t>more</w:t>
      </w:r>
      <w:r>
        <w:t xml:space="preserve">, or </w:t>
      </w:r>
      <w:r>
        <w:rPr>
          <w:rStyle w:val="Teletype"/>
        </w:rPr>
        <w:t>type</w:t>
      </w:r>
      <w:r>
        <w:t>:</w:t>
      </w:r>
    </w:p>
    <w:p w14:paraId="5037928B" w14:textId="77777777" w:rsidR="008039C2" w:rsidRDefault="00FF757B">
      <w:pPr>
        <w:pStyle w:val="Terminal"/>
      </w:pPr>
      <w:proofErr w:type="gramStart"/>
      <w:r>
        <w:t>pcphxtr01</w:t>
      </w:r>
      <w:proofErr w:type="gramEnd"/>
      <w:r>
        <w:t xml:space="preserve">:~$ </w:t>
      </w:r>
      <w:r>
        <w:rPr>
          <w:rStyle w:val="UserEntry"/>
        </w:rPr>
        <w:t>unset PATH</w:t>
      </w:r>
    </w:p>
    <w:p w14:paraId="7EFDB5EF" w14:textId="77777777" w:rsidR="008039C2" w:rsidRDefault="00FF757B">
      <w:pPr>
        <w:pStyle w:val="Terminal"/>
      </w:pPr>
      <w:proofErr w:type="gramStart"/>
      <w:r>
        <w:t>pcphxtr01</w:t>
      </w:r>
      <w:proofErr w:type="gramEnd"/>
      <w:r>
        <w:t xml:space="preserve">:~$ </w:t>
      </w:r>
      <w:r>
        <w:rPr>
          <w:rStyle w:val="UserEntry"/>
        </w:rPr>
        <w:t>type more</w:t>
      </w:r>
      <w:r>
        <w:rPr>
          <w:rStyle w:val="UserEntry"/>
        </w:rPr>
        <w:br/>
      </w:r>
      <w:r>
        <w:t>bash: type: more: not found</w:t>
      </w:r>
    </w:p>
    <w:p w14:paraId="6639910D" w14:textId="77777777" w:rsidR="008039C2" w:rsidRDefault="00FF757B">
      <w:pPr>
        <w:pStyle w:val="Terminal"/>
      </w:pPr>
      <w:proofErr w:type="gramStart"/>
      <w:r>
        <w:t>pcphxtr01</w:t>
      </w:r>
      <w:proofErr w:type="gramEnd"/>
      <w:r>
        <w:t xml:space="preserve">:~$ </w:t>
      </w:r>
      <w:r>
        <w:rPr>
          <w:rStyle w:val="UserEntry"/>
        </w:rPr>
        <w:t>more /etc/motd</w:t>
      </w:r>
      <w:r>
        <w:rPr>
          <w:rStyle w:val="UserEntry"/>
        </w:rPr>
        <w:br/>
      </w:r>
      <w:r>
        <w:t>bash: more: No such file or directory</w:t>
      </w:r>
    </w:p>
    <w:p w14:paraId="497E8A0C" w14:textId="77777777" w:rsidR="008039C2" w:rsidRDefault="00FF757B">
      <w:pPr>
        <w:pStyle w:val="Terminal"/>
      </w:pPr>
      <w:proofErr w:type="gramStart"/>
      <w:r>
        <w:t>pcphxtr01</w:t>
      </w:r>
      <w:proofErr w:type="gramEnd"/>
      <w:r>
        <w:t xml:space="preserve">:~$ </w:t>
      </w:r>
    </w:p>
    <w:p w14:paraId="1682BE89" w14:textId="77777777" w:rsidR="008039C2" w:rsidRDefault="00FF757B">
      <w:pPr>
        <w:pStyle w:val="BodyText"/>
      </w:pPr>
      <w:r>
        <w:t xml:space="preserve">In the absence of </w:t>
      </w:r>
      <w:r>
        <w:rPr>
          <w:rStyle w:val="Teletype"/>
        </w:rPr>
        <w:t>PATH</w:t>
      </w:r>
      <w:r>
        <w:t xml:space="preserve"> to help it search directories, the shell cannot find programs for the commands you type.</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2FB79271" w14:textId="77777777">
        <w:tc>
          <w:tcPr>
            <w:tcW w:w="1124" w:type="dxa"/>
            <w:shd w:val="clear" w:color="auto" w:fill="auto"/>
          </w:tcPr>
          <w:p w14:paraId="30D44EE2"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5BE30805" w14:textId="77777777" w:rsidR="008039C2" w:rsidRDefault="00FF757B">
            <w:pPr>
              <w:pStyle w:val="TableContents"/>
            </w:pPr>
            <w:r>
              <w:t>Close down the window with that broken session. It will only confuse.</w:t>
            </w:r>
          </w:p>
        </w:tc>
      </w:tr>
    </w:tbl>
    <w:p w14:paraId="3079BEBC" w14:textId="77777777" w:rsidR="008039C2" w:rsidRDefault="00FF757B">
      <w:pPr>
        <w:pStyle w:val="BodyText"/>
      </w:pPr>
      <w:r>
        <w:t>It is actually a major advantage of the environment not being passed back up to the parent or across to fellow child processes that if you corrupt your environment the corruption stays localised.</w:t>
      </w:r>
    </w:p>
    <w:p w14:paraId="4997094A" w14:textId="77777777" w:rsidR="008039C2" w:rsidRDefault="00FF757B">
      <w:pPr>
        <w:pStyle w:val="Heading2"/>
      </w:pPr>
      <w:bookmarkStart w:id="64" w:name="_Toc388185751"/>
      <w:r>
        <w:t>The PS1 environment variable</w:t>
      </w:r>
      <w:bookmarkEnd w:id="64"/>
    </w:p>
    <w:p w14:paraId="424C314D" w14:textId="77777777" w:rsidR="008039C2" w:rsidRDefault="00FF757B">
      <w:pPr>
        <w:pStyle w:val="BodyText"/>
      </w:pPr>
      <w:r>
        <w:t>The shell responds to other environment variables. The “</w:t>
      </w:r>
      <w:r>
        <w:rPr>
          <w:rStyle w:val="Teletype"/>
        </w:rPr>
        <w:t>PS1</w:t>
      </w:r>
      <w:r>
        <w:t>” environment variable controls the prompt the shell uses. The prompt we have seen so far looks like this:</w:t>
      </w:r>
    </w:p>
    <w:p w14:paraId="000C3383" w14:textId="77777777" w:rsidR="008039C2" w:rsidRDefault="00FF757B">
      <w:pPr>
        <w:pStyle w:val="Terminal"/>
      </w:pPr>
      <w:proofErr w:type="gramStart"/>
      <w:r>
        <w:t>pcphxtr01</w:t>
      </w:r>
      <w:proofErr w:type="gramEnd"/>
      <w:r>
        <w:t xml:space="preserve">:~$ </w:t>
      </w:r>
    </w:p>
    <w:p w14:paraId="6F20E893" w14:textId="77777777" w:rsidR="008039C2" w:rsidRDefault="00FF757B">
      <w:pPr>
        <w:pStyle w:val="BodyText"/>
      </w:pPr>
      <w:proofErr w:type="gramStart"/>
      <w:r>
        <w:t>and</w:t>
      </w:r>
      <w:proofErr w:type="gramEnd"/>
      <w:r>
        <w:t xml:space="preserve"> contains your login id, your machine name and your current working directory. Now, we look at the </w:t>
      </w:r>
      <w:r>
        <w:rPr>
          <w:rStyle w:val="Teletype"/>
        </w:rPr>
        <w:t>PS1</w:t>
      </w:r>
      <w:r>
        <w:t xml:space="preserve"> environment variable:</w:t>
      </w:r>
    </w:p>
    <w:p w14:paraId="5C875440" w14:textId="77777777" w:rsidR="008039C2" w:rsidRDefault="00FF757B">
      <w:pPr>
        <w:pStyle w:val="Terminal"/>
      </w:pPr>
      <w:proofErr w:type="gramStart"/>
      <w:r>
        <w:lastRenderedPageBreak/>
        <w:t>smaug</w:t>
      </w:r>
      <w:proofErr w:type="gramEnd"/>
      <w:r>
        <w:t xml:space="preserve">:~$ </w:t>
      </w:r>
      <w:r>
        <w:rPr>
          <w:rStyle w:val="UserEntry"/>
        </w:rPr>
        <w:t xml:space="preserve">echo "${PS1}" </w:t>
      </w:r>
    </w:p>
    <w:p w14:paraId="4EB804AC" w14:textId="77777777" w:rsidR="008039C2" w:rsidRDefault="00FF757B">
      <w:pPr>
        <w:pStyle w:val="Terminal"/>
      </w:pPr>
      <w:r>
        <w:t>\</w:t>
      </w:r>
      <w:proofErr w:type="gramStart"/>
      <w:r>
        <w:t>h</w:t>
      </w:r>
      <w:proofErr w:type="gramEnd"/>
      <w:r>
        <w:t xml:space="preserve">:\W\$ </w:t>
      </w:r>
    </w:p>
    <w:p w14:paraId="04982A22" w14:textId="77777777" w:rsidR="008039C2" w:rsidRDefault="00FF757B">
      <w:pPr>
        <w:pStyle w:val="Terminal"/>
      </w:pPr>
      <w:proofErr w:type="gramStart"/>
      <w:r>
        <w:t>smaug</w:t>
      </w:r>
      <w:proofErr w:type="gramEnd"/>
      <w:r>
        <w:t xml:space="preserve">:~$ </w:t>
      </w:r>
    </w:p>
    <w:p w14:paraId="5C950030" w14:textId="77777777" w:rsidR="008039C2" w:rsidRDefault="00FF757B">
      <w:pPr>
        <w:pStyle w:val="BodyText"/>
      </w:pPr>
      <w:r>
        <w:t xml:space="preserve">In the PS1 environment variable the backslash is used to mark ordinary characters as having special meaning (as opposed to taking special characters and making them ordinary). </w:t>
      </w:r>
    </w:p>
    <w:tbl>
      <w:tblPr>
        <w:tblW w:w="9638" w:type="dxa"/>
        <w:tblCellMar>
          <w:left w:w="0" w:type="dxa"/>
          <w:right w:w="0" w:type="dxa"/>
        </w:tblCellMar>
        <w:tblLook w:val="0000" w:firstRow="0" w:lastRow="0" w:firstColumn="0" w:lastColumn="0" w:noHBand="0" w:noVBand="0"/>
      </w:tblPr>
      <w:tblGrid>
        <w:gridCol w:w="1697"/>
        <w:gridCol w:w="7941"/>
      </w:tblGrid>
      <w:tr w:rsidR="008039C2" w14:paraId="155F1BD7" w14:textId="77777777">
        <w:tc>
          <w:tcPr>
            <w:tcW w:w="1697" w:type="dxa"/>
            <w:shd w:val="clear" w:color="auto" w:fill="auto"/>
          </w:tcPr>
          <w:p w14:paraId="5B352739" w14:textId="77777777" w:rsidR="008039C2" w:rsidRDefault="00FF757B">
            <w:pPr>
              <w:pStyle w:val="TableContents"/>
            </w:pPr>
            <w:r>
              <w:rPr>
                <w:rStyle w:val="Teletype"/>
              </w:rPr>
              <w:t>\</w:t>
            </w:r>
            <w:proofErr w:type="gramStart"/>
            <w:r>
              <w:rPr>
                <w:rStyle w:val="Teletype"/>
              </w:rPr>
              <w:t>h</w:t>
            </w:r>
            <w:proofErr w:type="gramEnd"/>
          </w:p>
        </w:tc>
        <w:tc>
          <w:tcPr>
            <w:tcW w:w="7941" w:type="dxa"/>
            <w:shd w:val="clear" w:color="auto" w:fill="auto"/>
          </w:tcPr>
          <w:p w14:paraId="212EA43A" w14:textId="77777777" w:rsidR="008039C2" w:rsidRDefault="00FF757B">
            <w:pPr>
              <w:pStyle w:val="TableContents"/>
            </w:pPr>
            <w:r>
              <w:t xml:space="preserve">The machine name, also known as the </w:t>
            </w:r>
            <w:r>
              <w:rPr>
                <w:rStyle w:val="StrongEmphasis"/>
              </w:rPr>
              <w:t>h</w:t>
            </w:r>
            <w:r>
              <w:t>ost name.</w:t>
            </w:r>
          </w:p>
        </w:tc>
      </w:tr>
      <w:tr w:rsidR="008039C2" w14:paraId="700105D6" w14:textId="77777777">
        <w:tc>
          <w:tcPr>
            <w:tcW w:w="1697" w:type="dxa"/>
            <w:shd w:val="clear" w:color="auto" w:fill="auto"/>
          </w:tcPr>
          <w:p w14:paraId="7CBBC79E" w14:textId="77777777" w:rsidR="008039C2" w:rsidRDefault="00FF757B">
            <w:pPr>
              <w:pStyle w:val="TableContents"/>
            </w:pPr>
            <w:r>
              <w:rPr>
                <w:rStyle w:val="Teletype"/>
              </w:rPr>
              <w:t>:</w:t>
            </w:r>
          </w:p>
        </w:tc>
        <w:tc>
          <w:tcPr>
            <w:tcW w:w="7941" w:type="dxa"/>
            <w:shd w:val="clear" w:color="auto" w:fill="auto"/>
          </w:tcPr>
          <w:p w14:paraId="4AE5E14C" w14:textId="77777777" w:rsidR="008039C2" w:rsidRDefault="00FF757B">
            <w:pPr>
              <w:pStyle w:val="TableContents"/>
            </w:pPr>
            <w:r>
              <w:t>No backslash: this is just an ordinary character.</w:t>
            </w:r>
          </w:p>
        </w:tc>
      </w:tr>
      <w:tr w:rsidR="008039C2" w14:paraId="0FFA567C" w14:textId="77777777">
        <w:tc>
          <w:tcPr>
            <w:tcW w:w="1697" w:type="dxa"/>
            <w:shd w:val="clear" w:color="auto" w:fill="auto"/>
          </w:tcPr>
          <w:p w14:paraId="7249CBCA" w14:textId="77777777" w:rsidR="008039C2" w:rsidRDefault="00FF757B">
            <w:pPr>
              <w:pStyle w:val="TableContents"/>
            </w:pPr>
            <w:r>
              <w:rPr>
                <w:rStyle w:val="Teletype"/>
              </w:rPr>
              <w:t>\W</w:t>
            </w:r>
          </w:p>
        </w:tc>
        <w:tc>
          <w:tcPr>
            <w:tcW w:w="7941" w:type="dxa"/>
            <w:shd w:val="clear" w:color="auto" w:fill="auto"/>
          </w:tcPr>
          <w:p w14:paraId="141BF7B3" w14:textId="77777777" w:rsidR="008039C2" w:rsidRDefault="00FF757B">
            <w:pPr>
              <w:pStyle w:val="TableContents"/>
            </w:pPr>
            <w:r>
              <w:t xml:space="preserve">The name of the current </w:t>
            </w:r>
            <w:r>
              <w:rPr>
                <w:rStyle w:val="StrongEmphasis"/>
              </w:rPr>
              <w:t>w</w:t>
            </w:r>
            <w:r>
              <w:t>orking directory.</w:t>
            </w:r>
          </w:p>
        </w:tc>
      </w:tr>
      <w:tr w:rsidR="008039C2" w14:paraId="4E0803E5" w14:textId="77777777">
        <w:tc>
          <w:tcPr>
            <w:tcW w:w="1697" w:type="dxa"/>
            <w:shd w:val="clear" w:color="auto" w:fill="auto"/>
          </w:tcPr>
          <w:p w14:paraId="11D49F54" w14:textId="77777777" w:rsidR="008039C2" w:rsidRDefault="00FF757B">
            <w:pPr>
              <w:pStyle w:val="TableContents"/>
            </w:pPr>
            <w:r>
              <w:rPr>
                <w:rStyle w:val="Teletype"/>
              </w:rPr>
              <w:t>\$</w:t>
            </w:r>
          </w:p>
        </w:tc>
        <w:tc>
          <w:tcPr>
            <w:tcW w:w="7941" w:type="dxa"/>
            <w:shd w:val="clear" w:color="auto" w:fill="auto"/>
          </w:tcPr>
          <w:p w14:paraId="24F1098C" w14:textId="77777777" w:rsidR="008039C2" w:rsidRDefault="00FF757B">
            <w:pPr>
              <w:pStyle w:val="TableContents"/>
            </w:pPr>
            <w:r>
              <w:t>This is just the same as “</w:t>
            </w:r>
            <w:r>
              <w:rPr>
                <w:rStyle w:val="Teletype"/>
              </w:rPr>
              <w:t>$</w:t>
            </w:r>
            <w:r>
              <w:t>” if you are not the super user. It changes to “</w:t>
            </w:r>
            <w:r>
              <w:rPr>
                <w:rStyle w:val="Teletype"/>
              </w:rPr>
              <w:t>#</w:t>
            </w:r>
            <w:r>
              <w:t>” if you are.</w:t>
            </w:r>
          </w:p>
        </w:tc>
      </w:tr>
      <w:tr w:rsidR="008039C2" w14:paraId="03336918" w14:textId="77777777">
        <w:tc>
          <w:tcPr>
            <w:tcW w:w="1697" w:type="dxa"/>
            <w:shd w:val="clear" w:color="auto" w:fill="auto"/>
          </w:tcPr>
          <w:p w14:paraId="248A3F56" w14:textId="77777777" w:rsidR="008039C2" w:rsidRDefault="00FF757B">
            <w:pPr>
              <w:pStyle w:val="TableContents"/>
            </w:pPr>
            <w:r>
              <w:rPr>
                <w:rStyle w:val="Teletype"/>
              </w:rPr>
              <w:t>␣</w:t>
            </w:r>
          </w:p>
        </w:tc>
        <w:tc>
          <w:tcPr>
            <w:tcW w:w="7941" w:type="dxa"/>
            <w:shd w:val="clear" w:color="auto" w:fill="auto"/>
          </w:tcPr>
          <w:p w14:paraId="66AC833B" w14:textId="77777777" w:rsidR="008039C2" w:rsidRDefault="00FF757B">
            <w:pPr>
              <w:pStyle w:val="TableContents"/>
            </w:pPr>
            <w:r>
              <w:t>There is actually a trailing space on the value. It has no backslash; this is just an ordinary character.</w:t>
            </w:r>
          </w:p>
        </w:tc>
      </w:tr>
    </w:tbl>
    <w:p w14:paraId="66537E74" w14:textId="77777777" w:rsidR="008039C2" w:rsidRDefault="00FF757B">
      <w:pPr>
        <w:pStyle w:val="BodyText"/>
      </w:pPr>
      <w:r>
        <w:t xml:space="preserve">There are many other special codes like this and a longer list is given at the end of the notes. </w:t>
      </w:r>
    </w:p>
    <w:p w14:paraId="2C2725F3" w14:textId="77777777" w:rsidR="008039C2" w:rsidRDefault="00FF757B">
      <w:pPr>
        <w:pStyle w:val="BodyText"/>
      </w:pPr>
      <w:r>
        <w:t>For example, “</w:t>
      </w:r>
      <w:r>
        <w:rPr>
          <w:rStyle w:val="Teletype"/>
        </w:rPr>
        <w:t>\t</w:t>
      </w:r>
      <w:r>
        <w:t>” gives the time:</w:t>
      </w:r>
    </w:p>
    <w:p w14:paraId="74E7A4C7" w14:textId="77777777" w:rsidR="008039C2" w:rsidRDefault="00FF757B">
      <w:pPr>
        <w:pStyle w:val="Terminal"/>
      </w:pPr>
      <w:proofErr w:type="gramStart"/>
      <w:r>
        <w:t>pcphxtr01</w:t>
      </w:r>
      <w:proofErr w:type="gramEnd"/>
      <w:r>
        <w:t xml:space="preserve">:~$ </w:t>
      </w:r>
      <w:r>
        <w:rPr>
          <w:rStyle w:val="UserEntry"/>
        </w:rPr>
        <w:t>export PS1="\t\$ "</w:t>
      </w:r>
    </w:p>
    <w:p w14:paraId="75A96DC3" w14:textId="77777777" w:rsidR="008039C2" w:rsidRDefault="00FF757B">
      <w:pPr>
        <w:pStyle w:val="Terminal"/>
      </w:pPr>
      <w:r>
        <w:t xml:space="preserve">17:21:28$ </w:t>
      </w:r>
    </w:p>
    <w:p w14:paraId="7FE4BB43" w14:textId="77777777" w:rsidR="008039C2" w:rsidRDefault="00FF757B">
      <w:pPr>
        <w:pStyle w:val="Heading2"/>
      </w:pPr>
      <w:bookmarkStart w:id="65" w:name="_Toc388185752"/>
      <w:r>
        <w:t>The HOME environment variable</w:t>
      </w:r>
      <w:bookmarkEnd w:id="65"/>
    </w:p>
    <w:p w14:paraId="04F0E910" w14:textId="77777777" w:rsidR="008039C2" w:rsidRDefault="00FF757B">
      <w:pPr>
        <w:pStyle w:val="BodyText"/>
      </w:pPr>
      <w:r>
        <w:t xml:space="preserve">The last significant environment variable we will mention (but which we rarely, if ever, modify) is </w:t>
      </w:r>
      <w:r>
        <w:rPr>
          <w:rStyle w:val="Teletype"/>
        </w:rPr>
        <w:t>HOME</w:t>
      </w:r>
      <w:r>
        <w:t xml:space="preserve">. This identifies your home directory and where the </w:t>
      </w:r>
      <w:r>
        <w:rPr>
          <w:rStyle w:val="Teletype"/>
        </w:rPr>
        <w:t>cd</w:t>
      </w:r>
      <w:r>
        <w:t xml:space="preserve"> command takes you if it is given no argument.</w:t>
      </w:r>
    </w:p>
    <w:p w14:paraId="2929B7B2" w14:textId="77777777" w:rsidR="008039C2" w:rsidRDefault="00FF757B">
      <w:pPr>
        <w:pStyle w:val="Terminal"/>
      </w:pPr>
      <w:proofErr w:type="gramStart"/>
      <w:r>
        <w:t>pcphxtr01</w:t>
      </w:r>
      <w:proofErr w:type="gramEnd"/>
      <w:r>
        <w:t xml:space="preserve">:~$ </w:t>
      </w:r>
      <w:r>
        <w:rPr>
          <w:rStyle w:val="UserEntry"/>
        </w:rPr>
        <w:t>echo "${HOME}"</w:t>
      </w:r>
      <w:r>
        <w:rPr>
          <w:rStyle w:val="UserEntry"/>
        </w:rPr>
        <w:br/>
      </w:r>
      <w:r>
        <w:t>/home/y250</w:t>
      </w:r>
    </w:p>
    <w:p w14:paraId="4078F9F0" w14:textId="77777777" w:rsidR="008039C2" w:rsidRDefault="00FF757B">
      <w:pPr>
        <w:pStyle w:val="Terminal"/>
      </w:pPr>
      <w:proofErr w:type="gramStart"/>
      <w:r>
        <w:t>pcphxtr01</w:t>
      </w:r>
      <w:proofErr w:type="gramEnd"/>
      <w:r>
        <w:t xml:space="preserve">:~$ </w:t>
      </w:r>
      <w:r>
        <w:rPr>
          <w:rStyle w:val="UserEntry"/>
        </w:rPr>
        <w:t>cd</w:t>
      </w:r>
    </w:p>
    <w:p w14:paraId="7C193098" w14:textId="77777777" w:rsidR="008039C2" w:rsidRDefault="00FF757B">
      <w:pPr>
        <w:pStyle w:val="Terminal"/>
      </w:pPr>
      <w:proofErr w:type="gramStart"/>
      <w:r>
        <w:t>pcphxtr01</w:t>
      </w:r>
      <w:proofErr w:type="gramEnd"/>
      <w:r>
        <w:t xml:space="preserve">:~$ </w:t>
      </w:r>
      <w:r>
        <w:rPr>
          <w:rStyle w:val="UserEntry"/>
        </w:rPr>
        <w:t>pwd</w:t>
      </w:r>
      <w:r>
        <w:rPr>
          <w:rStyle w:val="UserEntry"/>
        </w:rPr>
        <w:br/>
      </w:r>
      <w:r>
        <w:t>/home/y250</w:t>
      </w:r>
    </w:p>
    <w:p w14:paraId="6D6A3133" w14:textId="77777777" w:rsidR="008039C2" w:rsidRDefault="00FF757B">
      <w:pPr>
        <w:pStyle w:val="Terminal"/>
      </w:pPr>
      <w:proofErr w:type="gramStart"/>
      <w:r>
        <w:t>pcphxtr01</w:t>
      </w:r>
      <w:proofErr w:type="gramEnd"/>
      <w:r>
        <w:t xml:space="preserve">:~$ </w:t>
      </w:r>
      <w:r>
        <w:rPr>
          <w:rStyle w:val="UserEntry"/>
        </w:rPr>
        <w:t>export HOME=/tmp</w:t>
      </w:r>
    </w:p>
    <w:p w14:paraId="1DEE66A5" w14:textId="77777777" w:rsidR="008039C2" w:rsidRDefault="00FF757B">
      <w:pPr>
        <w:pStyle w:val="Terminal"/>
      </w:pPr>
      <w:proofErr w:type="gramStart"/>
      <w:r>
        <w:t>pcphxtr01</w:t>
      </w:r>
      <w:proofErr w:type="gramEnd"/>
      <w:r>
        <w:t xml:space="preserve">:~$ </w:t>
      </w:r>
      <w:r>
        <w:rPr>
          <w:rStyle w:val="UserEntry"/>
        </w:rPr>
        <w:t>cd</w:t>
      </w:r>
    </w:p>
    <w:p w14:paraId="5DE477D2" w14:textId="77777777" w:rsidR="008039C2" w:rsidRDefault="00FF757B">
      <w:pPr>
        <w:pStyle w:val="Terminal"/>
      </w:pPr>
      <w:proofErr w:type="gramStart"/>
      <w:r>
        <w:t>pcphxtr01</w:t>
      </w:r>
      <w:proofErr w:type="gramEnd"/>
      <w:r>
        <w:t xml:space="preserve">:~$ </w:t>
      </w:r>
      <w:r>
        <w:rPr>
          <w:rStyle w:val="UserEntry"/>
        </w:rPr>
        <w:t>pwd</w:t>
      </w:r>
      <w:r>
        <w:rPr>
          <w:rStyle w:val="UserEntry"/>
        </w:rPr>
        <w:br/>
      </w:r>
      <w:r>
        <w:t>/tmp</w:t>
      </w:r>
    </w:p>
    <w:p w14:paraId="20D58FC1" w14:textId="77777777" w:rsidR="008039C2" w:rsidRDefault="00FF757B">
      <w:pPr>
        <w:pStyle w:val="Terminal"/>
      </w:pPr>
      <w:proofErr w:type="gramStart"/>
      <w:r>
        <w:t>pcphxtr01</w:t>
      </w:r>
      <w:proofErr w:type="gramEnd"/>
      <w:r>
        <w:t xml:space="preserve">:~$ </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223CBC58" w14:textId="77777777">
        <w:tc>
          <w:tcPr>
            <w:tcW w:w="1124" w:type="dxa"/>
            <w:shd w:val="clear" w:color="auto" w:fill="auto"/>
          </w:tcPr>
          <w:p w14:paraId="3BF89822" w14:textId="77777777" w:rsidR="008039C2" w:rsidRDefault="00FF757B">
            <w:pPr>
              <w:pStyle w:val="TableContents"/>
              <w:jc w:val="center"/>
              <w:rPr>
                <w:b/>
                <w:bCs/>
                <w:sz w:val="96"/>
                <w:szCs w:val="96"/>
              </w:rPr>
            </w:pPr>
            <w:r>
              <w:rPr>
                <w:b/>
                <w:bCs/>
                <w:sz w:val="96"/>
                <w:szCs w:val="96"/>
              </w:rPr>
              <w:t>!</w:t>
            </w:r>
          </w:p>
        </w:tc>
        <w:tc>
          <w:tcPr>
            <w:tcW w:w="7246" w:type="dxa"/>
            <w:shd w:val="clear" w:color="auto" w:fill="auto"/>
            <w:vAlign w:val="center"/>
          </w:tcPr>
          <w:p w14:paraId="4AF132F5" w14:textId="77777777" w:rsidR="008039C2" w:rsidRDefault="00FF757B">
            <w:pPr>
              <w:pStyle w:val="TableContents"/>
            </w:pPr>
            <w:r>
              <w:t>Close down this window too.</w:t>
            </w:r>
          </w:p>
        </w:tc>
      </w:tr>
      <w:tr w:rsidR="008039C2" w14:paraId="2B67CA6E" w14:textId="77777777">
        <w:tc>
          <w:tcPr>
            <w:tcW w:w="1124" w:type="dxa"/>
            <w:shd w:val="clear" w:color="auto" w:fill="auto"/>
          </w:tcPr>
          <w:p w14:paraId="0F123F8F"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4A1CFE48" w14:textId="77777777" w:rsidR="008039C2" w:rsidRDefault="00FF757B">
            <w:pPr>
              <w:pStyle w:val="TableContents"/>
            </w:pPr>
            <w:r>
              <w:t>[5 minutes]</w:t>
            </w:r>
          </w:p>
        </w:tc>
        <w:tc>
          <w:tcPr>
            <w:tcW w:w="7246" w:type="dxa"/>
            <w:shd w:val="clear" w:color="auto" w:fill="auto"/>
          </w:tcPr>
          <w:p w14:paraId="5553E5E0" w14:textId="77777777" w:rsidR="008039C2" w:rsidRDefault="00FF757B">
            <w:pPr>
              <w:pStyle w:val="TableContents"/>
              <w:numPr>
                <w:ilvl w:val="8"/>
                <w:numId w:val="2"/>
              </w:numPr>
              <w:rPr>
                <w:b/>
                <w:bCs/>
              </w:rPr>
            </w:pPr>
            <w:r>
              <w:rPr>
                <w:b/>
                <w:bCs/>
              </w:rPr>
              <w:t> </w:t>
            </w:r>
          </w:p>
          <w:p w14:paraId="0EA6946D" w14:textId="77777777" w:rsidR="008039C2" w:rsidRDefault="00FF757B">
            <w:pPr>
              <w:pStyle w:val="TableContents"/>
            </w:pPr>
            <w:r>
              <w:t xml:space="preserve">Exactly how many environment variables do you have set? (Consider how to connect </w:t>
            </w:r>
            <w:r>
              <w:rPr>
                <w:rStyle w:val="Teletype"/>
              </w:rPr>
              <w:t>env</w:t>
            </w:r>
            <w:r>
              <w:t xml:space="preserve"> and </w:t>
            </w:r>
            <w:r>
              <w:rPr>
                <w:rStyle w:val="Teletype"/>
              </w:rPr>
              <w:t>wc</w:t>
            </w:r>
            <w:r>
              <w:t xml:space="preserve"> with a pipe.)</w:t>
            </w:r>
          </w:p>
          <w:p w14:paraId="2798C91B" w14:textId="77777777" w:rsidR="008039C2" w:rsidRDefault="00FF757B">
            <w:pPr>
              <w:pStyle w:val="TableContents"/>
            </w:pPr>
            <w:r>
              <w:t>Is the number the same for a graphical window and a text console?</w:t>
            </w:r>
          </w:p>
        </w:tc>
      </w:tr>
    </w:tbl>
    <w:p w14:paraId="47CDAB96" w14:textId="77777777" w:rsidR="008039C2" w:rsidRDefault="008039C2">
      <w:pPr>
        <w:pStyle w:val="BodyText"/>
      </w:pPr>
    </w:p>
    <w:p w14:paraId="383C7A3A" w14:textId="77777777" w:rsidR="008039C2" w:rsidRDefault="00FF757B">
      <w:pPr>
        <w:pStyle w:val="Heading1"/>
      </w:pPr>
      <w:bookmarkStart w:id="66" w:name="_Toc388185753"/>
      <w:r>
        <w:lastRenderedPageBreak/>
        <w:t>Remote access to other Unix systems</w:t>
      </w:r>
      <w:bookmarkEnd w:id="66"/>
    </w:p>
    <w:p w14:paraId="0329C9A8" w14:textId="77777777" w:rsidR="008039C2" w:rsidRDefault="00FF757B">
      <w:pPr>
        <w:pStyle w:val="BodyText"/>
      </w:pPr>
      <w:r>
        <w:t>Most computers live on the network. Unix systems typically offer a secure mechanism to log in to another system you have an account on. The command for this is “</w:t>
      </w:r>
      <w:r>
        <w:rPr>
          <w:rStyle w:val="Teletype"/>
        </w:rPr>
        <w:t>ssh</w:t>
      </w:r>
      <w:r>
        <w:t>” (“secure shell”) and as the name “shell” suggests it gives a command line on the remote system.</w:t>
      </w:r>
    </w:p>
    <w:p w14:paraId="7529E98D" w14:textId="77777777" w:rsidR="008039C2" w:rsidRDefault="00FF757B">
      <w:pPr>
        <w:pStyle w:val="BodyText"/>
      </w:pPr>
      <w:r>
        <w:t xml:space="preserve">All users of the PWF can use their accounts on the PWF Linux servers that can be contacted from anywhere in the world by </w:t>
      </w:r>
      <w:proofErr w:type="gramStart"/>
      <w:r>
        <w:rPr>
          <w:rStyle w:val="Teletype"/>
        </w:rPr>
        <w:t>ssh</w:t>
      </w:r>
      <w:proofErr w:type="gramEnd"/>
      <w:r>
        <w:t>. This course will not attempt to describe the cryptography used but will guide you through its implications.</w:t>
      </w:r>
    </w:p>
    <w:p w14:paraId="63F1B6EA" w14:textId="77777777" w:rsidR="008039C2" w:rsidRDefault="00FF757B">
      <w:pPr>
        <w:pStyle w:val="BodyText"/>
      </w:pPr>
      <w:r>
        <w:t xml:space="preserve">The first part of </w:t>
      </w:r>
      <w:proofErr w:type="gramStart"/>
      <w:r>
        <w:rPr>
          <w:rStyle w:val="Teletype"/>
        </w:rPr>
        <w:t>ssh</w:t>
      </w:r>
      <w:proofErr w:type="gramEnd"/>
      <w:r>
        <w:t xml:space="preserve">'s security is to check that you are connecting to the system you think you are. In the </w:t>
      </w:r>
      <w:proofErr w:type="gramStart"/>
      <w:r>
        <w:rPr>
          <w:rStyle w:val="Teletype"/>
        </w:rPr>
        <w:t>ssh</w:t>
      </w:r>
      <w:proofErr w:type="gramEnd"/>
      <w:r>
        <w:t xml:space="preserve"> world every machine has a “fingerprint”. This appears as a sequence of numbers (expressed base 16 just to make it look more bizarre</w:t>
      </w:r>
      <w:proofErr w:type="gramStart"/>
      <w:r>
        <w:t>) which</w:t>
      </w:r>
      <w:proofErr w:type="gramEnd"/>
      <w:r>
        <w:t xml:space="preserve"> can be securely checked from a workstation (like your PC) which has never made contact with it before. However, among UCS systems we arrange for the fingerprints to be known in advance so </w:t>
      </w:r>
      <w:proofErr w:type="gramStart"/>
      <w:r>
        <w:t>you don't get bothered by them</w:t>
      </w:r>
      <w:proofErr w:type="gramEnd"/>
      <w:r>
        <w:t>.</w:t>
      </w:r>
    </w:p>
    <w:p w14:paraId="4B03271E" w14:textId="77777777" w:rsidR="008039C2" w:rsidRDefault="00FF757B">
      <w:pPr>
        <w:pStyle w:val="Heading2"/>
      </w:pPr>
      <w:bookmarkStart w:id="67" w:name="_Toc388185754"/>
      <w:r>
        <w:t>Remote login between cooperating systems</w:t>
      </w:r>
      <w:bookmarkEnd w:id="67"/>
    </w:p>
    <w:p w14:paraId="53008A41" w14:textId="77777777" w:rsidR="008039C2" w:rsidRDefault="00FF757B">
      <w:pPr>
        <w:pStyle w:val="BodyText"/>
      </w:pPr>
      <w:r>
        <w:t xml:space="preserve">We connect to the system </w:t>
      </w:r>
      <w:r>
        <w:rPr>
          <w:rStyle w:val="Teletype"/>
        </w:rPr>
        <w:t>soup.linux.pwf.cam.ac.uk</w:t>
      </w:r>
      <w:r>
        <w:t xml:space="preserve"> with the command “</w:t>
      </w:r>
      <w:proofErr w:type="gramStart"/>
      <w:r>
        <w:rPr>
          <w:rStyle w:val="Teletype"/>
        </w:rPr>
        <w:t>ssh</w:t>
      </w:r>
      <w:proofErr w:type="gramEnd"/>
      <w:r>
        <w:rPr>
          <w:rStyle w:val="Teletype"/>
        </w:rPr>
        <w:t> soup.linux.pwf.cam.ac.uk</w:t>
      </w:r>
      <w:r>
        <w:t>”. You can safely ignore the “not in list of known hosts” warning. We attach the fingerprint to a server whose network address might change. This is the warning that the network address of this service isn’t known up front.</w:t>
      </w:r>
    </w:p>
    <w:p w14:paraId="56C4D014" w14:textId="77777777" w:rsidR="008039C2" w:rsidRDefault="00FF757B">
      <w:pPr>
        <w:pStyle w:val="Terminal"/>
      </w:pPr>
      <w:proofErr w:type="gramStart"/>
      <w:r>
        <w:t>pcphxtr01</w:t>
      </w:r>
      <w:proofErr w:type="gramEnd"/>
      <w:r>
        <w:t xml:space="preserve">:~$ </w:t>
      </w:r>
      <w:r>
        <w:rPr>
          <w:rStyle w:val="UserEntry"/>
        </w:rPr>
        <w:t>ssh soup.linux.pwf.cam.ac.uk</w:t>
      </w:r>
      <w:r>
        <w:rPr>
          <w:rStyle w:val="UserEntry"/>
        </w:rPr>
        <w:br/>
      </w:r>
      <w:r>
        <w:t xml:space="preserve">RSA host key for IP address '193.60.95.74' not in list of known hosts. </w:t>
      </w:r>
    </w:p>
    <w:p w14:paraId="576F81C1" w14:textId="77777777" w:rsidR="008039C2" w:rsidRDefault="00FF757B">
      <w:pPr>
        <w:pStyle w:val="Terminal"/>
      </w:pPr>
      <w:proofErr w:type="gramStart"/>
      <w:r>
        <w:t>y250@soup.linux.pwf.cam.ac.uk's</w:t>
      </w:r>
      <w:proofErr w:type="gramEnd"/>
      <w:r>
        <w:t xml:space="preserve"> password:</w:t>
      </w:r>
    </w:p>
    <w:p w14:paraId="6BD1B7EE" w14:textId="77777777" w:rsidR="008039C2" w:rsidRDefault="00FF757B">
      <w:pPr>
        <w:pStyle w:val="BodyText"/>
      </w:pPr>
      <w:r>
        <w:t xml:space="preserve">We enter our PWF password as we used to log in and we will connect through to </w:t>
      </w:r>
      <w:r>
        <w:rPr>
          <w:rStyle w:val="Teletype"/>
        </w:rPr>
        <w:t>soup</w:t>
      </w:r>
      <w:r>
        <w:t>. The password will not be repeated on the screen.</w:t>
      </w:r>
    </w:p>
    <w:p w14:paraId="678A1819" w14:textId="77777777" w:rsidR="008039C2" w:rsidRDefault="00FF757B">
      <w:pPr>
        <w:pStyle w:val="Terminal"/>
      </w:pPr>
      <w:proofErr w:type="gramStart"/>
      <w:r>
        <w:t>pcphxtr01</w:t>
      </w:r>
      <w:proofErr w:type="gramEnd"/>
      <w:r>
        <w:t xml:space="preserve">:~$ </w:t>
      </w:r>
      <w:r>
        <w:rPr>
          <w:rStyle w:val="UserEntry"/>
        </w:rPr>
        <w:t>ssh soup.linux.pwf.cam.ac.uk</w:t>
      </w:r>
      <w:r>
        <w:rPr>
          <w:rStyle w:val="UserEntry"/>
        </w:rPr>
        <w:br/>
      </w:r>
      <w:r>
        <w:t xml:space="preserve">RSA host key for IP address '193.60.95.74' not in list of known hosts. </w:t>
      </w:r>
    </w:p>
    <w:p w14:paraId="37CB73FD" w14:textId="77777777" w:rsidR="008039C2" w:rsidRDefault="00FF757B">
      <w:pPr>
        <w:pStyle w:val="Terminal"/>
      </w:pPr>
      <w:proofErr w:type="gramStart"/>
      <w:r>
        <w:t>y250@soup.linux.pwf.cam.ac.uk's</w:t>
      </w:r>
      <w:proofErr w:type="gramEnd"/>
      <w:r>
        <w:t xml:space="preserve"> password: </w:t>
      </w:r>
      <w:r>
        <w:rPr>
          <w:rStyle w:val="UserEntry"/>
        </w:rPr>
        <w:t>password</w:t>
      </w:r>
    </w:p>
    <w:p w14:paraId="132D82E3" w14:textId="77777777" w:rsidR="008039C2" w:rsidRDefault="00FF757B">
      <w:pPr>
        <w:pStyle w:val="Terminal"/>
      </w:pPr>
      <w:r>
        <w:t xml:space="preserve">Welcome to PWF Linux 2008/2009. </w:t>
      </w:r>
    </w:p>
    <w:p w14:paraId="5402E700" w14:textId="77777777" w:rsidR="008039C2" w:rsidRDefault="008039C2">
      <w:pPr>
        <w:pStyle w:val="Terminal"/>
      </w:pPr>
    </w:p>
    <w:p w14:paraId="0E64CF1C" w14:textId="77777777" w:rsidR="008039C2" w:rsidRDefault="00FF757B">
      <w:pPr>
        <w:pStyle w:val="Terminal"/>
      </w:pPr>
      <w:r>
        <w:t>If you have any problems, please email Help-Desk@ucs.cam.ac.uk.</w:t>
      </w:r>
    </w:p>
    <w:p w14:paraId="4C6A0C0F" w14:textId="77777777" w:rsidR="008039C2" w:rsidRDefault="00FF757B">
      <w:pPr>
        <w:pStyle w:val="Terminal"/>
      </w:pPr>
      <w:r>
        <w:t>…</w:t>
      </w:r>
    </w:p>
    <w:p w14:paraId="1B5D7FB5" w14:textId="77777777" w:rsidR="008039C2" w:rsidRDefault="00FF757B">
      <w:pPr>
        <w:pStyle w:val="Terminal"/>
      </w:pPr>
      <w:proofErr w:type="gramStart"/>
      <w:r>
        <w:t>soup</w:t>
      </w:r>
      <w:proofErr w:type="gramEnd"/>
      <w:r>
        <w:t xml:space="preserve">:~$ </w:t>
      </w:r>
    </w:p>
    <w:p w14:paraId="6CF8F793" w14:textId="77777777" w:rsidR="008039C2" w:rsidRDefault="00FF757B">
      <w:pPr>
        <w:pStyle w:val="BodyText"/>
      </w:pPr>
      <w:r>
        <w:t>Notice how the machine name in the prompt has changed.</w:t>
      </w:r>
    </w:p>
    <w:p w14:paraId="263EC4C8" w14:textId="77777777" w:rsidR="008039C2" w:rsidRDefault="00FF757B">
      <w:pPr>
        <w:pStyle w:val="Heading2"/>
      </w:pPr>
      <w:bookmarkStart w:id="68" w:name="_Toc388185755"/>
      <w:r>
        <w:t>Remote login to a new system</w:t>
      </w:r>
      <w:bookmarkEnd w:id="68"/>
    </w:p>
    <w:p w14:paraId="510FE23B" w14:textId="77777777" w:rsidR="008039C2" w:rsidRDefault="00FF757B">
      <w:pPr>
        <w:pStyle w:val="BodyText"/>
      </w:pPr>
      <w:r>
        <w:t xml:space="preserve">If you connect to a </w:t>
      </w:r>
      <w:proofErr w:type="gramStart"/>
      <w:r>
        <w:t>system which doesn't have</w:t>
      </w:r>
      <w:proofErr w:type="gramEnd"/>
      <w:r>
        <w:t xml:space="preserve"> fingerprint arrangements sorted out in advance you will get a challenge like this:</w:t>
      </w:r>
    </w:p>
    <w:p w14:paraId="6966C666" w14:textId="77777777" w:rsidR="008039C2" w:rsidRDefault="00FF757B">
      <w:pPr>
        <w:pStyle w:val="Terminal"/>
      </w:pPr>
      <w:proofErr w:type="gramStart"/>
      <w:r>
        <w:t>pcphxtr01</w:t>
      </w:r>
      <w:proofErr w:type="gramEnd"/>
      <w:r>
        <w:t xml:space="preserve">:~$ </w:t>
      </w:r>
      <w:r>
        <w:rPr>
          <w:rStyle w:val="UserEntry"/>
        </w:rPr>
        <w:t>ssh ent.csi.cam.ac.uk</w:t>
      </w:r>
      <w:r>
        <w:rPr>
          <w:rStyle w:val="UserEntry"/>
        </w:rPr>
        <w:br/>
      </w:r>
      <w:r>
        <w:t xml:space="preserve">The authenticity of host 'ent.csi.cam.ac.uk (131.111.10.87)' can't be established. </w:t>
      </w:r>
      <w:r>
        <w:br/>
        <w:t>RSA key fingerprint is a6</w:t>
      </w:r>
      <w:proofErr w:type="gramStart"/>
      <w:r>
        <w:t>:40:a8:56:f1:32:92:fa:c5:27:16:a2:21:1a:76:40</w:t>
      </w:r>
      <w:proofErr w:type="gramEnd"/>
      <w:r>
        <w:t xml:space="preserve">. </w:t>
      </w:r>
      <w:r>
        <w:br/>
        <w:t xml:space="preserve">Are you sure you want to continue connecting (yes/no)? </w:t>
      </w:r>
      <w:proofErr w:type="gramStart"/>
      <w:r>
        <w:rPr>
          <w:rStyle w:val="UserEntry"/>
        </w:rPr>
        <w:t>no</w:t>
      </w:r>
      <w:proofErr w:type="gramEnd"/>
    </w:p>
    <w:p w14:paraId="26D63682" w14:textId="77777777" w:rsidR="008039C2" w:rsidRDefault="00FF757B">
      <w:pPr>
        <w:pStyle w:val="BodyText"/>
      </w:pPr>
      <w:r>
        <w:t xml:space="preserve">(You are welcome to try to connect to </w:t>
      </w:r>
      <w:proofErr w:type="gramStart"/>
      <w:r>
        <w:rPr>
          <w:rStyle w:val="Teletype"/>
        </w:rPr>
        <w:t>ent</w:t>
      </w:r>
      <w:proofErr w:type="gramEnd"/>
      <w:r>
        <w:t xml:space="preserve"> but you should expect to fail if you aren’t a member of the UCS.)</w:t>
      </w:r>
    </w:p>
    <w:p w14:paraId="02F5F1F2" w14:textId="77777777" w:rsidR="008039C2" w:rsidRDefault="00FF757B">
      <w:pPr>
        <w:pStyle w:val="BodyText"/>
      </w:pPr>
      <w:r>
        <w:t>If you are moving away from your own Unix computer and you expect to be connecting back you need to know the fingerprint in advance. This is not a password; you are invited to write fingerprints down.</w:t>
      </w:r>
    </w:p>
    <w:p w14:paraId="304F86CA" w14:textId="77777777" w:rsidR="008039C2" w:rsidRDefault="00FF757B">
      <w:pPr>
        <w:pStyle w:val="BodyText"/>
      </w:pPr>
      <w:r>
        <w:t xml:space="preserve">The ssh fingerprint for the public PWF Linux servers is </w:t>
      </w:r>
      <w:r>
        <w:rPr>
          <w:rStyle w:val="Teletype"/>
        </w:rPr>
        <w:t>74:32:9b</w:t>
      </w:r>
      <w:proofErr w:type="gramStart"/>
      <w:r>
        <w:rPr>
          <w:rStyle w:val="Teletype"/>
        </w:rPr>
        <w:t>:4c:52:47:fd:ad:1b:0e:b8:a7:0f:31:3d:99</w:t>
      </w:r>
      <w:proofErr w:type="gramEnd"/>
      <w:r>
        <w:t>.</w:t>
      </w:r>
    </w:p>
    <w:p w14:paraId="75F2BDDC" w14:textId="77777777" w:rsidR="008039C2" w:rsidRDefault="00FF757B">
      <w:pPr>
        <w:pStyle w:val="BodyText"/>
      </w:pPr>
      <w:r>
        <w:t xml:space="preserve">Once we have accepted a fingerprint on a system we will not be challenged again. If the remote system changes its fingerprint (which it should only do if it has been successfully hacked) then our login attempts will </w:t>
      </w:r>
      <w:r>
        <w:lastRenderedPageBreak/>
        <w:t xml:space="preserve">be rejected as insecure. The </w:t>
      </w:r>
      <w:proofErr w:type="gramStart"/>
      <w:r>
        <w:rPr>
          <w:rStyle w:val="Teletype"/>
        </w:rPr>
        <w:t>ssh</w:t>
      </w:r>
      <w:proofErr w:type="gramEnd"/>
      <w:r>
        <w:t xml:space="preserve"> command believes that the connection has been hijacked by another computer claiming to be the one you wanted and had been to before.</w:t>
      </w:r>
    </w:p>
    <w:p w14:paraId="7C6AA6E4" w14:textId="77777777" w:rsidR="008039C2" w:rsidRDefault="00FF757B">
      <w:pPr>
        <w:pStyle w:val="BodyText"/>
      </w:pPr>
      <w:r>
        <w:t xml:space="preserve">The </w:t>
      </w:r>
      <w:proofErr w:type="gramStart"/>
      <w:r>
        <w:rPr>
          <w:rStyle w:val="Teletype"/>
        </w:rPr>
        <w:t>ssh</w:t>
      </w:r>
      <w:proofErr w:type="gramEnd"/>
      <w:r>
        <w:t xml:space="preserve"> command assumes we have an account on the remote system with the same name as the account on the workstation. If this is not the case we can give an account name by preceding the machine name with “</w:t>
      </w:r>
      <w:r>
        <w:rPr>
          <w:rStyle w:val="Teletype"/>
        </w:rPr>
        <w:t>user@</w:t>
      </w:r>
      <w:r>
        <w:t xml:space="preserve">”. </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36662ED5" w14:textId="77777777">
        <w:tc>
          <w:tcPr>
            <w:tcW w:w="1124" w:type="dxa"/>
            <w:shd w:val="clear" w:color="auto" w:fill="auto"/>
          </w:tcPr>
          <w:p w14:paraId="22917057"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408F88A8" w14:textId="77777777" w:rsidR="008039C2" w:rsidRDefault="00FF757B">
            <w:pPr>
              <w:pStyle w:val="TableContents"/>
            </w:pPr>
            <w:r>
              <w:t>[5 minutes]</w:t>
            </w:r>
          </w:p>
        </w:tc>
        <w:tc>
          <w:tcPr>
            <w:tcW w:w="7246" w:type="dxa"/>
            <w:shd w:val="clear" w:color="auto" w:fill="auto"/>
          </w:tcPr>
          <w:p w14:paraId="5D7A60B5" w14:textId="77777777" w:rsidR="008039C2" w:rsidRDefault="00FF757B">
            <w:pPr>
              <w:pStyle w:val="TableContents"/>
              <w:numPr>
                <w:ilvl w:val="8"/>
                <w:numId w:val="2"/>
              </w:numPr>
              <w:rPr>
                <w:b/>
                <w:bCs/>
              </w:rPr>
            </w:pPr>
            <w:r>
              <w:rPr>
                <w:b/>
                <w:bCs/>
              </w:rPr>
              <w:t> </w:t>
            </w:r>
          </w:p>
          <w:p w14:paraId="3ADCEB20" w14:textId="77777777" w:rsidR="008039C2" w:rsidRDefault="00FF757B">
            <w:pPr>
              <w:pStyle w:val="TableContents"/>
              <w:numPr>
                <w:ilvl w:val="0"/>
                <w:numId w:val="11"/>
              </w:numPr>
            </w:pPr>
            <w:r>
              <w:t xml:space="preserve">Start up a fresh terminal window. </w:t>
            </w:r>
          </w:p>
          <w:p w14:paraId="48350FA1" w14:textId="77777777" w:rsidR="008039C2" w:rsidRDefault="00FF757B">
            <w:pPr>
              <w:pStyle w:val="TableContents"/>
              <w:numPr>
                <w:ilvl w:val="0"/>
                <w:numId w:val="11"/>
              </w:numPr>
            </w:pPr>
            <w:r>
              <w:t>Give the “</w:t>
            </w:r>
            <w:r>
              <w:rPr>
                <w:rStyle w:val="Teletype"/>
              </w:rPr>
              <w:t>w</w:t>
            </w:r>
            <w:r>
              <w:t>” command. This lists the currently logged in users. It should list just you, probably more than once.</w:t>
            </w:r>
          </w:p>
          <w:p w14:paraId="36A567A2" w14:textId="77777777" w:rsidR="008039C2" w:rsidRDefault="00FF757B">
            <w:pPr>
              <w:pStyle w:val="TableContents"/>
              <w:numPr>
                <w:ilvl w:val="0"/>
                <w:numId w:val="11"/>
              </w:numPr>
            </w:pPr>
            <w:r>
              <w:t xml:space="preserve">Log in to the system </w:t>
            </w:r>
            <w:r>
              <w:rPr>
                <w:rStyle w:val="Teletype"/>
              </w:rPr>
              <w:t>soup.linux.pwf.cam.ac.uk</w:t>
            </w:r>
            <w:r>
              <w:t>.</w:t>
            </w:r>
          </w:p>
          <w:p w14:paraId="02858B05" w14:textId="77777777" w:rsidR="008039C2" w:rsidRDefault="00FF757B">
            <w:pPr>
              <w:pStyle w:val="TableContents"/>
              <w:numPr>
                <w:ilvl w:val="0"/>
                <w:numId w:val="11"/>
              </w:numPr>
            </w:pPr>
            <w:r>
              <w:t xml:space="preserve">Run the </w:t>
            </w:r>
            <w:r>
              <w:rPr>
                <w:rStyle w:val="Teletype"/>
              </w:rPr>
              <w:t>w</w:t>
            </w:r>
            <w:r>
              <w:t xml:space="preserve"> command there too. You should see more users.</w:t>
            </w:r>
          </w:p>
          <w:p w14:paraId="5832F823" w14:textId="77777777" w:rsidR="008039C2" w:rsidRDefault="00FF757B">
            <w:pPr>
              <w:pStyle w:val="TableContents"/>
              <w:numPr>
                <w:ilvl w:val="0"/>
                <w:numId w:val="11"/>
              </w:numPr>
            </w:pPr>
            <w:r>
              <w:t>Log out with [Ctrl]+[D].</w:t>
            </w:r>
          </w:p>
        </w:tc>
      </w:tr>
    </w:tbl>
    <w:p w14:paraId="091F833D" w14:textId="77777777" w:rsidR="008039C2" w:rsidRDefault="00FF757B">
      <w:pPr>
        <w:pStyle w:val="Heading2"/>
      </w:pPr>
      <w:bookmarkStart w:id="69" w:name="_Toc388185756"/>
      <w:r>
        <w:t>File transfer</w:t>
      </w:r>
      <w:bookmarkEnd w:id="69"/>
    </w:p>
    <w:p w14:paraId="18FA772E" w14:textId="77777777" w:rsidR="008039C2" w:rsidRDefault="00FF757B">
      <w:pPr>
        <w:pStyle w:val="BodyText"/>
      </w:pPr>
      <w:r>
        <w:t xml:space="preserve">In addition to logging on to remote systems we may also want to transfer files to or from them. In addition to </w:t>
      </w:r>
      <w:proofErr w:type="gramStart"/>
      <w:r>
        <w:rPr>
          <w:rStyle w:val="Teletype"/>
        </w:rPr>
        <w:t>ssh</w:t>
      </w:r>
      <w:proofErr w:type="gramEnd"/>
      <w:r>
        <w:t xml:space="preserve"> (“</w:t>
      </w:r>
      <w:r>
        <w:rPr>
          <w:rStyle w:val="StrongEmphasis"/>
        </w:rPr>
        <w:t>s</w:t>
      </w:r>
      <w:r>
        <w:t xml:space="preserve">ecure </w:t>
      </w:r>
      <w:r>
        <w:rPr>
          <w:rStyle w:val="StrongEmphasis"/>
        </w:rPr>
        <w:t>sh</w:t>
      </w:r>
      <w:r>
        <w:t>ell”) there is a related program “</w:t>
      </w:r>
      <w:r>
        <w:rPr>
          <w:rStyle w:val="Teletype"/>
        </w:rPr>
        <w:t>scp</w:t>
      </w:r>
      <w:r>
        <w:t>” (“</w:t>
      </w:r>
      <w:r>
        <w:rPr>
          <w:rStyle w:val="StrongEmphasis"/>
        </w:rPr>
        <w:t>s</w:t>
      </w:r>
      <w:r>
        <w:t xml:space="preserve">ecure </w:t>
      </w:r>
      <w:r>
        <w:rPr>
          <w:rStyle w:val="StrongEmphasis"/>
        </w:rPr>
        <w:t>c</w:t>
      </w:r>
      <w:r>
        <w:t>o</w:t>
      </w:r>
      <w:r>
        <w:rPr>
          <w:rStyle w:val="StrongEmphasis"/>
        </w:rPr>
        <w:t>p</w:t>
      </w:r>
      <w:r>
        <w:t xml:space="preserve">y”). This behaves in exactly the same way as </w:t>
      </w:r>
      <w:r>
        <w:rPr>
          <w:rStyle w:val="Teletype"/>
        </w:rPr>
        <w:t>cp</w:t>
      </w:r>
      <w:r>
        <w:t xml:space="preserve"> except that one of the target or destination is actually a reference to a remote system. There is also an “</w:t>
      </w:r>
      <w:r>
        <w:rPr>
          <w:rStyle w:val="Teletype"/>
        </w:rPr>
        <w:t>sftp</w:t>
      </w:r>
      <w:r>
        <w:t xml:space="preserve">” program which is an interactive file transfer program that lets you navigate </w:t>
      </w:r>
      <w:proofErr w:type="gramStart"/>
      <w:r>
        <w:t>a the</w:t>
      </w:r>
      <w:proofErr w:type="gramEnd"/>
      <w:r>
        <w:t xml:space="preserve"> far end.</w:t>
      </w:r>
    </w:p>
    <w:tbl>
      <w:tblPr>
        <w:tblW w:w="8349" w:type="dxa"/>
        <w:tblInd w:w="561" w:type="dxa"/>
        <w:tblCellMar>
          <w:left w:w="0" w:type="dxa"/>
          <w:right w:w="0" w:type="dxa"/>
        </w:tblCellMar>
        <w:tblLook w:val="0000" w:firstRow="0" w:lastRow="0" w:firstColumn="0" w:lastColumn="0" w:noHBand="0" w:noVBand="0"/>
      </w:tblPr>
      <w:tblGrid>
        <w:gridCol w:w="1121"/>
        <w:gridCol w:w="7228"/>
      </w:tblGrid>
      <w:tr w:rsidR="008039C2" w14:paraId="45D573E6" w14:textId="77777777">
        <w:tc>
          <w:tcPr>
            <w:tcW w:w="1121" w:type="dxa"/>
            <w:shd w:val="clear" w:color="auto" w:fill="auto"/>
          </w:tcPr>
          <w:p w14:paraId="5BBAE624" w14:textId="77777777" w:rsidR="008039C2" w:rsidRDefault="00FF757B">
            <w:pPr>
              <w:pStyle w:val="TableContents"/>
              <w:jc w:val="center"/>
              <w:rPr>
                <w:b/>
                <w:bCs/>
                <w:sz w:val="96"/>
                <w:szCs w:val="96"/>
              </w:rPr>
            </w:pPr>
            <w:r>
              <w:rPr>
                <w:b/>
                <w:bCs/>
                <w:sz w:val="96"/>
                <w:szCs w:val="96"/>
              </w:rPr>
              <w:t>!</w:t>
            </w:r>
          </w:p>
        </w:tc>
        <w:tc>
          <w:tcPr>
            <w:tcW w:w="7228" w:type="dxa"/>
            <w:shd w:val="clear" w:color="auto" w:fill="auto"/>
            <w:vAlign w:val="center"/>
          </w:tcPr>
          <w:p w14:paraId="2C1BE964" w14:textId="77777777" w:rsidR="008039C2" w:rsidRDefault="00FF757B">
            <w:pPr>
              <w:pStyle w:val="TableContents"/>
            </w:pPr>
            <w:r>
              <w:t xml:space="preserve">Because we share home directories across all the PWF Linux systems we will be copying in and out of </w:t>
            </w:r>
            <w:r>
              <w:rPr>
                <w:rStyle w:val="Teletype"/>
              </w:rPr>
              <w:t>/tmp</w:t>
            </w:r>
            <w:r>
              <w:t xml:space="preserve"> on the remote system. </w:t>
            </w:r>
          </w:p>
        </w:tc>
      </w:tr>
    </w:tbl>
    <w:p w14:paraId="28CC1ED7" w14:textId="77777777" w:rsidR="008039C2" w:rsidRDefault="00FF757B">
      <w:pPr>
        <w:pStyle w:val="Heading3"/>
      </w:pPr>
      <w:bookmarkStart w:id="70" w:name="_Toc388185757"/>
      <w:r>
        <w:t>Fetching files and directories</w:t>
      </w:r>
      <w:bookmarkEnd w:id="70"/>
    </w:p>
    <w:p w14:paraId="39C7E13E" w14:textId="77777777" w:rsidR="008039C2" w:rsidRDefault="00FF757B">
      <w:pPr>
        <w:pStyle w:val="BodyText"/>
      </w:pPr>
      <w:r>
        <w:t xml:space="preserve">There is a file on the machine </w:t>
      </w:r>
      <w:r>
        <w:rPr>
          <w:rStyle w:val="Teletype"/>
        </w:rPr>
        <w:t>smaug.linux.pwf.cam.ac.uk</w:t>
      </w:r>
      <w:r>
        <w:t xml:space="preserve"> called “</w:t>
      </w:r>
      <w:r>
        <w:rPr>
          <w:rStyle w:val="Teletype"/>
        </w:rPr>
        <w:t>/tmp/fetchme.txt</w:t>
      </w:r>
      <w:r>
        <w:t>”. To fetch it into the current working directory we could run the following command:</w:t>
      </w:r>
    </w:p>
    <w:p w14:paraId="4418D7C6" w14:textId="77777777" w:rsidR="008039C2" w:rsidRDefault="00FF757B">
      <w:pPr>
        <w:pStyle w:val="Terminal"/>
      </w:pPr>
      <w:proofErr w:type="gramStart"/>
      <w:r>
        <w:t>pcphxtr01</w:t>
      </w:r>
      <w:proofErr w:type="gramEnd"/>
      <w:r>
        <w:t xml:space="preserve">:~$ </w:t>
      </w:r>
      <w:r>
        <w:rPr>
          <w:rStyle w:val="UserEntry"/>
        </w:rPr>
        <w:t xml:space="preserve">scp smaug.linux.pwf.cam.ac.uk:/tmp/fetchme.txt fetchme.txt </w:t>
      </w:r>
      <w:r>
        <w:rPr>
          <w:rStyle w:val="UserEntry"/>
        </w:rPr>
        <w:br/>
      </w:r>
      <w:r>
        <w:t xml:space="preserve">y250@smaug.linux.pwf.cam.ac.uk's password: </w:t>
      </w:r>
      <w:r>
        <w:br/>
        <w:t>fetchme.txt</w:t>
      </w:r>
      <w:r>
        <w:tab/>
        <w:t xml:space="preserve">100%   86     0.1KB/s   00:00    </w:t>
      </w:r>
    </w:p>
    <w:p w14:paraId="081A8F04" w14:textId="77777777" w:rsidR="008039C2" w:rsidRDefault="00FF757B">
      <w:pPr>
        <w:pStyle w:val="Terminal"/>
      </w:pPr>
      <w:proofErr w:type="gramStart"/>
      <w:r>
        <w:t>pcphxtr01</w:t>
      </w:r>
      <w:proofErr w:type="gramEnd"/>
      <w:r>
        <w:t xml:space="preserve">:~$ </w:t>
      </w:r>
      <w:r>
        <w:rPr>
          <w:rStyle w:val="UserEntry"/>
        </w:rPr>
        <w:t xml:space="preserve">ls -l fetchme.txt </w:t>
      </w:r>
      <w:r>
        <w:br/>
        <w:t xml:space="preserve">-rw-r--r-- 1 y250 y250  86 2009-09-01 18:12 fetchme.txt </w:t>
      </w:r>
    </w:p>
    <w:p w14:paraId="7DED35E3" w14:textId="77777777" w:rsidR="008039C2" w:rsidRDefault="00FF757B">
      <w:pPr>
        <w:pStyle w:val="Terminal"/>
      </w:pPr>
      <w:proofErr w:type="gramStart"/>
      <w:r>
        <w:t>pcphxtr01</w:t>
      </w:r>
      <w:proofErr w:type="gramEnd"/>
      <w:r>
        <w:t xml:space="preserve">:~$ </w:t>
      </w:r>
    </w:p>
    <w:p w14:paraId="10393077" w14:textId="77777777" w:rsidR="008039C2" w:rsidRDefault="00FF757B">
      <w:pPr>
        <w:pStyle w:val="BodyText"/>
      </w:pPr>
      <w:r>
        <w:t xml:space="preserve">Note how we define a file on a remote computer: </w:t>
      </w:r>
      <w:r>
        <w:rPr>
          <w:rStyle w:val="Teletype"/>
        </w:rPr>
        <w:t>machine_name</w:t>
      </w:r>
      <w:proofErr w:type="gramStart"/>
      <w:r>
        <w:rPr>
          <w:rStyle w:val="Teletype"/>
        </w:rPr>
        <w:t>:file</w:t>
      </w:r>
      <w:proofErr w:type="gramEnd"/>
      <w:r>
        <w:rPr>
          <w:rStyle w:val="Teletype"/>
        </w:rPr>
        <w:t>_path</w:t>
      </w:r>
      <w:r>
        <w:t xml:space="preserve"> with a colon separating the two components.</w:t>
      </w:r>
    </w:p>
    <w:p w14:paraId="7D050764" w14:textId="77777777" w:rsidR="008039C2" w:rsidRDefault="00FF757B">
      <w:pPr>
        <w:pStyle w:val="BodyText"/>
      </w:pPr>
      <w:r>
        <w:t xml:space="preserve">Just as with </w:t>
      </w:r>
      <w:r>
        <w:rPr>
          <w:rStyle w:val="Teletype"/>
        </w:rPr>
        <w:t>ssh</w:t>
      </w:r>
      <w:proofErr w:type="gramStart"/>
      <w:r>
        <w:t xml:space="preserve">,  </w:t>
      </w:r>
      <w:r>
        <w:rPr>
          <w:rStyle w:val="Teletype"/>
        </w:rPr>
        <w:t>scp</w:t>
      </w:r>
      <w:proofErr w:type="gramEnd"/>
      <w:r>
        <w:t xml:space="preserve"> assumes you have the same login id on the remote system as on the local one. If you have a different name on the remote system then you specify with as you did for </w:t>
      </w:r>
      <w:r>
        <w:rPr>
          <w:rStyle w:val="Teletype"/>
        </w:rPr>
        <w:t>ssh</w:t>
      </w:r>
      <w:r>
        <w:t>, with “</w:t>
      </w:r>
      <w:r>
        <w:rPr>
          <w:rStyle w:val="Teletype"/>
        </w:rPr>
        <w:t>user@</w:t>
      </w:r>
      <w:r>
        <w:t xml:space="preserve">” before the </w:t>
      </w:r>
      <w:r>
        <w:rPr>
          <w:rStyle w:val="Teletype"/>
        </w:rPr>
        <w:t>machine_name</w:t>
      </w:r>
      <w:proofErr w:type="gramStart"/>
      <w:r>
        <w:rPr>
          <w:rStyle w:val="Teletype"/>
        </w:rPr>
        <w:t>:file</w:t>
      </w:r>
      <w:proofErr w:type="gramEnd"/>
      <w:r>
        <w:rPr>
          <w:rStyle w:val="Teletype"/>
        </w:rPr>
        <w:t>_path</w:t>
      </w:r>
      <w:r>
        <w:t xml:space="preserve"> element. So if your remote user id </w:t>
      </w:r>
      <w:proofErr w:type="gramStart"/>
      <w:r>
        <w:t>was</w:t>
      </w:r>
      <w:proofErr w:type="gramEnd"/>
      <w:r>
        <w:t xml:space="preserve"> “</w:t>
      </w:r>
      <w:r>
        <w:rPr>
          <w:rStyle w:val="Teletype"/>
        </w:rPr>
        <w:t>bob</w:t>
      </w:r>
      <w:r>
        <w:t>” you would run the command:</w:t>
      </w:r>
    </w:p>
    <w:p w14:paraId="44F97014" w14:textId="77777777" w:rsidR="008039C2" w:rsidRDefault="00FF757B">
      <w:pPr>
        <w:pStyle w:val="Terminal"/>
      </w:pPr>
      <w:proofErr w:type="gramStart"/>
      <w:r>
        <w:t>pcphxtr01</w:t>
      </w:r>
      <w:proofErr w:type="gramEnd"/>
      <w:r>
        <w:t xml:space="preserve">:~$ </w:t>
      </w:r>
      <w:r>
        <w:rPr>
          <w:rStyle w:val="UserEntry"/>
        </w:rPr>
        <w:t xml:space="preserve">scp bob@smaug.linux.pwf.cam.ac.uk:/tmp/fetchme.txt fetchme.txt </w:t>
      </w:r>
    </w:p>
    <w:p w14:paraId="304D86B5" w14:textId="77777777" w:rsidR="008039C2" w:rsidRDefault="00FF757B">
      <w:pPr>
        <w:pStyle w:val="BodyText"/>
      </w:pPr>
      <w:r>
        <w:t>If we are happy for the file name to remain the same there is a trick to save on the typing. We can say “copy it into this directory” in which case the copy will leave it with the same file name:</w:t>
      </w:r>
    </w:p>
    <w:p w14:paraId="2935A69F" w14:textId="77777777" w:rsidR="008039C2" w:rsidRDefault="00FF757B">
      <w:pPr>
        <w:pStyle w:val="Terminal"/>
      </w:pPr>
      <w:proofErr w:type="gramStart"/>
      <w:r>
        <w:t>pcphxtr01</w:t>
      </w:r>
      <w:proofErr w:type="gramEnd"/>
      <w:r>
        <w:t xml:space="preserve">:~$ </w:t>
      </w:r>
      <w:r>
        <w:rPr>
          <w:rStyle w:val="UserEntry"/>
        </w:rPr>
        <w:t>scp bob@smaug.linux.pwf.cam.ac.uk:/tmp/fetchme.txt .</w:t>
      </w:r>
    </w:p>
    <w:p w14:paraId="0A45E593" w14:textId="77777777" w:rsidR="008039C2" w:rsidRDefault="00FF757B">
      <w:pPr>
        <w:pStyle w:val="BodyText"/>
      </w:pPr>
      <w:r>
        <w:t>Recall that “</w:t>
      </w:r>
      <w:r>
        <w:rPr>
          <w:rStyle w:val="Teletype"/>
        </w:rPr>
        <w:t>.</w:t>
      </w:r>
      <w:r>
        <w:t>” means “the current directory”.</w:t>
      </w:r>
    </w:p>
    <w:p w14:paraId="3684FAA4" w14:textId="77777777" w:rsidR="008039C2" w:rsidRDefault="00FF757B">
      <w:pPr>
        <w:pStyle w:val="BodyText"/>
      </w:pPr>
      <w:r>
        <w:t>We can rename the file as we copy it simply by giving a different name as the second argument:</w:t>
      </w:r>
    </w:p>
    <w:p w14:paraId="26902EEF" w14:textId="77777777" w:rsidR="008039C2" w:rsidRDefault="00FF757B">
      <w:pPr>
        <w:pStyle w:val="Terminal"/>
      </w:pPr>
      <w:proofErr w:type="gramStart"/>
      <w:r>
        <w:t>pcphxtr01</w:t>
      </w:r>
      <w:proofErr w:type="gramEnd"/>
      <w:r>
        <w:t xml:space="preserve">:~$ </w:t>
      </w:r>
      <w:r>
        <w:rPr>
          <w:rStyle w:val="UserEntry"/>
        </w:rPr>
        <w:t>scp smaug.linux.pwf.cam.ac.uk:/tmp/fetchme.txt newdata.txt</w:t>
      </w:r>
    </w:p>
    <w:p w14:paraId="04655A00" w14:textId="77777777" w:rsidR="008039C2" w:rsidRDefault="00FF757B">
      <w:pPr>
        <w:pStyle w:val="BodyText"/>
      </w:pPr>
      <w:r>
        <w:t xml:space="preserve">To fetch a directory and everything in it, we must specify a recursive copy, just as we had to do to copy a directory within the system. Unfortunately, the </w:t>
      </w:r>
      <w:proofErr w:type="gramStart"/>
      <w:r>
        <w:rPr>
          <w:rStyle w:val="Teletype"/>
        </w:rPr>
        <w:t>scp</w:t>
      </w:r>
      <w:proofErr w:type="gramEnd"/>
      <w:r>
        <w:t xml:space="preserve"> program hasn't moved to the modern upper case “</w:t>
      </w:r>
      <w:r>
        <w:rPr>
          <w:rStyle w:val="Teletype"/>
        </w:rPr>
        <w:noBreakHyphen/>
        <w:t>R</w:t>
      </w:r>
      <w:r>
        <w:t>” option for recursion so we have to use the lower case “</w:t>
      </w:r>
      <w:r>
        <w:rPr>
          <w:rStyle w:val="Teletype"/>
        </w:rPr>
        <w:noBreakHyphen/>
        <w:t>r</w:t>
      </w:r>
      <w:r>
        <w:t>”:</w:t>
      </w:r>
    </w:p>
    <w:p w14:paraId="3F3A56F1" w14:textId="77777777" w:rsidR="008039C2" w:rsidRDefault="00FF757B">
      <w:pPr>
        <w:pStyle w:val="Terminal"/>
      </w:pPr>
      <w:proofErr w:type="gramStart"/>
      <w:r>
        <w:lastRenderedPageBreak/>
        <w:t>pcphxtr01</w:t>
      </w:r>
      <w:proofErr w:type="gramEnd"/>
      <w:r>
        <w:t xml:space="preserve">:~$ </w:t>
      </w:r>
      <w:r>
        <w:rPr>
          <w:rStyle w:val="UserEntry"/>
        </w:rPr>
        <w:t>scp -r smaug.linux.pwf.cam.ac.uk:/tmp/fetchable .</w:t>
      </w:r>
    </w:p>
    <w:p w14:paraId="3C262415" w14:textId="77777777" w:rsidR="008039C2" w:rsidRDefault="00FF757B">
      <w:pPr>
        <w:pStyle w:val="Heading3"/>
      </w:pPr>
      <w:bookmarkStart w:id="71" w:name="_Toc388185758"/>
      <w:r>
        <w:t>Sending files and directories</w:t>
      </w:r>
      <w:bookmarkEnd w:id="71"/>
    </w:p>
    <w:p w14:paraId="1E430CE0" w14:textId="77777777" w:rsidR="008039C2" w:rsidRDefault="00FF757B">
      <w:pPr>
        <w:pStyle w:val="BodyText"/>
      </w:pPr>
      <w:r>
        <w:t>To send data rather than to fetch it we simply use the same syntax for specifying a remote file but on the second argument rather than the first.</w:t>
      </w:r>
    </w:p>
    <w:p w14:paraId="0D51BFA6" w14:textId="77777777" w:rsidR="008039C2" w:rsidRDefault="00FF757B">
      <w:pPr>
        <w:pStyle w:val="BodyText"/>
      </w:pPr>
      <w:r>
        <w:t>To copy a file from the current working directory to a remote location we specify it like this:</w:t>
      </w:r>
    </w:p>
    <w:p w14:paraId="143207B8" w14:textId="77777777" w:rsidR="008039C2" w:rsidRDefault="00FF757B">
      <w:pPr>
        <w:pStyle w:val="Terminal"/>
      </w:pPr>
      <w:proofErr w:type="gramStart"/>
      <w:r>
        <w:t>pcphxtr01</w:t>
      </w:r>
      <w:proofErr w:type="gramEnd"/>
      <w:r>
        <w:t xml:space="preserve">:~$ </w:t>
      </w:r>
      <w:r>
        <w:rPr>
          <w:rStyle w:val="UserEntry"/>
        </w:rPr>
        <w:t>scp newdata.txt smaug.linux.pwf.cam.ac.uk:/tmp/y250_data.txt</w:t>
      </w:r>
    </w:p>
    <w:tbl>
      <w:tblPr>
        <w:tblW w:w="8349" w:type="dxa"/>
        <w:tblInd w:w="561" w:type="dxa"/>
        <w:tblCellMar>
          <w:left w:w="0" w:type="dxa"/>
          <w:right w:w="0" w:type="dxa"/>
        </w:tblCellMar>
        <w:tblLook w:val="0000" w:firstRow="0" w:lastRow="0" w:firstColumn="0" w:lastColumn="0" w:noHBand="0" w:noVBand="0"/>
      </w:tblPr>
      <w:tblGrid>
        <w:gridCol w:w="1121"/>
        <w:gridCol w:w="7228"/>
      </w:tblGrid>
      <w:tr w:rsidR="008039C2" w14:paraId="742A1B54" w14:textId="77777777">
        <w:tc>
          <w:tcPr>
            <w:tcW w:w="1121" w:type="dxa"/>
            <w:shd w:val="clear" w:color="auto" w:fill="auto"/>
          </w:tcPr>
          <w:p w14:paraId="5E5ECB19" w14:textId="77777777" w:rsidR="008039C2" w:rsidRDefault="00FF757B">
            <w:pPr>
              <w:pStyle w:val="TableContents"/>
              <w:jc w:val="center"/>
              <w:rPr>
                <w:b/>
                <w:bCs/>
                <w:sz w:val="96"/>
                <w:szCs w:val="96"/>
              </w:rPr>
            </w:pPr>
            <w:r>
              <w:rPr>
                <w:b/>
                <w:bCs/>
                <w:sz w:val="96"/>
                <w:szCs w:val="96"/>
              </w:rPr>
              <w:t>!</w:t>
            </w:r>
          </w:p>
        </w:tc>
        <w:tc>
          <w:tcPr>
            <w:tcW w:w="7228" w:type="dxa"/>
            <w:shd w:val="clear" w:color="auto" w:fill="auto"/>
            <w:vAlign w:val="center"/>
          </w:tcPr>
          <w:p w14:paraId="75A27331" w14:textId="77777777" w:rsidR="008039C2" w:rsidRDefault="00FF757B">
            <w:pPr>
              <w:pStyle w:val="TableContents"/>
            </w:pPr>
            <w:r>
              <w:t xml:space="preserve">Because we are all using </w:t>
            </w:r>
            <w:r>
              <w:rPr>
                <w:rStyle w:val="Teletype"/>
              </w:rPr>
              <w:t>/tmp</w:t>
            </w:r>
            <w:r>
              <w:t xml:space="preserve"> on the remote system, please put your user id into the file names you create there. This way your files won't collide with the equivalent files from other people doing the course.</w:t>
            </w:r>
          </w:p>
        </w:tc>
      </w:tr>
    </w:tbl>
    <w:p w14:paraId="0E676186" w14:textId="77777777" w:rsidR="008039C2" w:rsidRDefault="00FF757B">
      <w:pPr>
        <w:pStyle w:val="Heading3"/>
      </w:pPr>
      <w:bookmarkStart w:id="72" w:name="_Toc388185759"/>
      <w:r>
        <w:t>Interactive file transfer</w:t>
      </w:r>
      <w:bookmarkEnd w:id="72"/>
    </w:p>
    <w:p w14:paraId="2F151CD6" w14:textId="77777777" w:rsidR="008039C2" w:rsidRDefault="00FF757B">
      <w:pPr>
        <w:pStyle w:val="BodyText"/>
      </w:pPr>
      <w:r>
        <w:t>So far we have been able to send or fetch files but in both cases we need to know the remote location and we have had no opportunity to send some files and fetch others. The second file transfer program, “</w:t>
      </w:r>
      <w:r>
        <w:rPr>
          <w:rStyle w:val="Teletype"/>
        </w:rPr>
        <w:t>sftp</w:t>
      </w:r>
      <w:r>
        <w:t>”, will allow us to do that but stops us transferring directories recursively (for no readily apparent reason).</w:t>
      </w:r>
    </w:p>
    <w:p w14:paraId="57FFF856" w14:textId="77777777" w:rsidR="008039C2" w:rsidRDefault="00FF757B">
      <w:pPr>
        <w:pStyle w:val="BodyText"/>
      </w:pPr>
      <w:r>
        <w:t xml:space="preserve">The </w:t>
      </w:r>
      <w:r>
        <w:rPr>
          <w:rStyle w:val="Teletype"/>
        </w:rPr>
        <w:t>sftp</w:t>
      </w:r>
      <w:r>
        <w:t xml:space="preserve"> program is interactive, so rather than issue a single command, as with </w:t>
      </w:r>
      <w:r>
        <w:rPr>
          <w:rStyle w:val="Teletype"/>
        </w:rPr>
        <w:t>scp</w:t>
      </w:r>
      <w:r>
        <w:t xml:space="preserve">, you launch the </w:t>
      </w:r>
      <w:r>
        <w:rPr>
          <w:rStyle w:val="Teletype"/>
        </w:rPr>
        <w:t>sftp</w:t>
      </w:r>
      <w:r>
        <w:t xml:space="preserve"> program to connect to a remote system and then issue a series of instructions within the </w:t>
      </w:r>
      <w:r>
        <w:rPr>
          <w:rStyle w:val="Teletype"/>
        </w:rPr>
        <w:t>sftp</w:t>
      </w:r>
      <w:r>
        <w:t xml:space="preserve"> program telling it to change directories at either end, to fetch or send files, to list directories at either end etc.</w:t>
      </w:r>
    </w:p>
    <w:p w14:paraId="11E6D6BC" w14:textId="77777777" w:rsidR="008039C2" w:rsidRDefault="00FF757B">
      <w:pPr>
        <w:pStyle w:val="BodyText"/>
      </w:pPr>
      <w:r>
        <w:t xml:space="preserve">We launch </w:t>
      </w:r>
      <w:r>
        <w:rPr>
          <w:rStyle w:val="Teletype"/>
        </w:rPr>
        <w:t>sftp</w:t>
      </w:r>
      <w:r>
        <w:t xml:space="preserve"> by simply identifying the remote computer. Notice that the prompt changes to indicate that we are now inside the </w:t>
      </w:r>
      <w:r>
        <w:rPr>
          <w:rStyle w:val="Teletype"/>
        </w:rPr>
        <w:t>sftp</w:t>
      </w:r>
      <w:r>
        <w:t xml:space="preserve"> program rather than the shell. To draw out a particular point we will move into the </w:t>
      </w:r>
      <w:r>
        <w:rPr>
          <w:rStyle w:val="Teletype"/>
        </w:rPr>
        <w:t>Unix Intro</w:t>
      </w:r>
      <w:r>
        <w:t xml:space="preserve"> directory before launching the program.</w:t>
      </w:r>
    </w:p>
    <w:p w14:paraId="5FC89574" w14:textId="77777777" w:rsidR="008039C2" w:rsidRDefault="00FF757B">
      <w:pPr>
        <w:pStyle w:val="Terminal"/>
      </w:pPr>
      <w:proofErr w:type="gramStart"/>
      <w:r>
        <w:t>pcphxtr01</w:t>
      </w:r>
      <w:proofErr w:type="gramEnd"/>
      <w:r>
        <w:t xml:space="preserve">:~$ </w:t>
      </w:r>
      <w:r>
        <w:rPr>
          <w:rStyle w:val="UserEntry"/>
        </w:rPr>
        <w:t>cd Unix\ Intro</w:t>
      </w:r>
    </w:p>
    <w:p w14:paraId="2D1A74F5" w14:textId="77777777" w:rsidR="008039C2" w:rsidRDefault="00FF757B">
      <w:pPr>
        <w:pStyle w:val="Terminal"/>
      </w:pPr>
      <w:proofErr w:type="gramStart"/>
      <w:r>
        <w:t>pcphxtr01:Unix</w:t>
      </w:r>
      <w:proofErr w:type="gramEnd"/>
      <w:r>
        <w:t xml:space="preserve"> Intro$ </w:t>
      </w:r>
      <w:r>
        <w:rPr>
          <w:rStyle w:val="UserEntry"/>
        </w:rPr>
        <w:t xml:space="preserve">sftp linux.pwf.cam.ac.uk </w:t>
      </w:r>
      <w:r>
        <w:rPr>
          <w:rStyle w:val="UserEntry"/>
        </w:rPr>
        <w:br/>
      </w:r>
      <w:r>
        <w:t>Connecting to linux.pwf.cam.ac.uk...</w:t>
      </w:r>
      <w:r>
        <w:br/>
        <w:t xml:space="preserve"> RSA host key for IP address '193.60.95.74' not in list of known hosts.</w:t>
      </w:r>
      <w:r>
        <w:br/>
      </w:r>
      <w:proofErr w:type="gramStart"/>
      <w:r>
        <w:t>y250@linux.pwf.cam.ac.uk's</w:t>
      </w:r>
      <w:proofErr w:type="gramEnd"/>
      <w:r>
        <w:t xml:space="preserve"> password: </w:t>
      </w:r>
    </w:p>
    <w:p w14:paraId="6B05B178" w14:textId="77777777" w:rsidR="008039C2" w:rsidRDefault="00FF757B">
      <w:pPr>
        <w:pStyle w:val="Terminal"/>
      </w:pPr>
      <w:proofErr w:type="gramStart"/>
      <w:r>
        <w:t>sftp</w:t>
      </w:r>
      <w:proofErr w:type="gramEnd"/>
      <w:r>
        <w:t xml:space="preserve">&gt; </w:t>
      </w:r>
    </w:p>
    <w:p w14:paraId="547639F6" w14:textId="77777777" w:rsidR="008039C2" w:rsidRDefault="00FF757B">
      <w:pPr>
        <w:pStyle w:val="BodyText"/>
      </w:pPr>
      <w:r>
        <w:t>If we had a different account name then we would have said</w:t>
      </w:r>
    </w:p>
    <w:p w14:paraId="569A6576" w14:textId="77777777" w:rsidR="008039C2" w:rsidRDefault="00FF757B">
      <w:pPr>
        <w:pStyle w:val="Terminal"/>
      </w:pPr>
      <w:proofErr w:type="gramStart"/>
      <w:r>
        <w:t>pcphxtr01:Unix</w:t>
      </w:r>
      <w:proofErr w:type="gramEnd"/>
      <w:r>
        <w:t xml:space="preserve"> Intro$ </w:t>
      </w:r>
      <w:r>
        <w:rPr>
          <w:rStyle w:val="UserEntry"/>
        </w:rPr>
        <w:t xml:space="preserve">sftp bob@linux.pwf.cam.ac.uk </w:t>
      </w:r>
    </w:p>
    <w:p w14:paraId="7C334A90" w14:textId="77777777" w:rsidR="008039C2" w:rsidRDefault="00FF757B">
      <w:pPr>
        <w:pStyle w:val="BodyText"/>
      </w:pPr>
      <w:r>
        <w:t xml:space="preserve">Notice how we do not specify a location. This is the first difference from </w:t>
      </w:r>
      <w:proofErr w:type="gramStart"/>
      <w:r>
        <w:rPr>
          <w:rStyle w:val="Teletype"/>
        </w:rPr>
        <w:t>scp</w:t>
      </w:r>
      <w:proofErr w:type="gramEnd"/>
      <w:r>
        <w:t>. We always start in our home directory at the far end.</w:t>
      </w:r>
    </w:p>
    <w:p w14:paraId="56C06954" w14:textId="77777777" w:rsidR="008039C2" w:rsidRDefault="00FF757B">
      <w:pPr>
        <w:pStyle w:val="Terminal"/>
      </w:pPr>
      <w:proofErr w:type="gramStart"/>
      <w:r>
        <w:t>sftp</w:t>
      </w:r>
      <w:proofErr w:type="gramEnd"/>
      <w:r>
        <w:t xml:space="preserve">&gt; </w:t>
      </w:r>
      <w:r>
        <w:rPr>
          <w:rStyle w:val="UserEntry"/>
        </w:rPr>
        <w:t>pwd</w:t>
      </w:r>
      <w:r>
        <w:t xml:space="preserve"> </w:t>
      </w:r>
      <w:r>
        <w:br/>
        <w:t xml:space="preserve">Remote working directory: /home/y250 </w:t>
      </w:r>
    </w:p>
    <w:p w14:paraId="2E958E76" w14:textId="77777777" w:rsidR="008039C2" w:rsidRDefault="00FF757B">
      <w:pPr>
        <w:pStyle w:val="Terminal"/>
      </w:pPr>
      <w:proofErr w:type="gramStart"/>
      <w:r>
        <w:t>sftp</w:t>
      </w:r>
      <w:proofErr w:type="gramEnd"/>
      <w:r>
        <w:t xml:space="preserve">&gt; </w:t>
      </w:r>
    </w:p>
    <w:p w14:paraId="3A8721A1" w14:textId="77777777" w:rsidR="008039C2" w:rsidRDefault="00FF757B">
      <w:pPr>
        <w:pStyle w:val="BodyText"/>
      </w:pPr>
      <w:r>
        <w:t xml:space="preserve">The Unix command </w:t>
      </w:r>
      <w:r>
        <w:rPr>
          <w:rStyle w:val="Teletype"/>
        </w:rPr>
        <w:t>pwd</w:t>
      </w:r>
      <w:r>
        <w:t xml:space="preserve"> in the </w:t>
      </w:r>
      <w:r>
        <w:rPr>
          <w:rStyle w:val="Teletype"/>
        </w:rPr>
        <w:t>sftp</w:t>
      </w:r>
      <w:r>
        <w:t xml:space="preserve"> program gives information about the </w:t>
      </w:r>
      <w:r>
        <w:rPr>
          <w:rStyle w:val="Emphasis"/>
        </w:rPr>
        <w:t>remote</w:t>
      </w:r>
      <w:r>
        <w:t xml:space="preserve"> end. To get the local working directory, use the </w:t>
      </w:r>
      <w:r>
        <w:rPr>
          <w:rStyle w:val="Teletype"/>
        </w:rPr>
        <w:t>sftp</w:t>
      </w:r>
      <w:r>
        <w:t>-only command “</w:t>
      </w:r>
      <w:r>
        <w:rPr>
          <w:rStyle w:val="Teletype"/>
        </w:rPr>
        <w:t>lpwd</w:t>
      </w:r>
      <w:r>
        <w:t>” (“</w:t>
      </w:r>
      <w:r>
        <w:rPr>
          <w:rStyle w:val="StrongEmphasis"/>
        </w:rPr>
        <w:t>l</w:t>
      </w:r>
      <w:r>
        <w:t xml:space="preserve">ocal </w:t>
      </w:r>
      <w:r>
        <w:rPr>
          <w:rStyle w:val="StrongEmphasis"/>
        </w:rPr>
        <w:t>pwd</w:t>
      </w:r>
      <w:r>
        <w:t>”):</w:t>
      </w:r>
    </w:p>
    <w:p w14:paraId="6D21F261" w14:textId="77777777" w:rsidR="008039C2" w:rsidRDefault="00FF757B">
      <w:pPr>
        <w:pStyle w:val="Terminal"/>
      </w:pPr>
      <w:proofErr w:type="gramStart"/>
      <w:r>
        <w:t>sftp</w:t>
      </w:r>
      <w:proofErr w:type="gramEnd"/>
      <w:r>
        <w:t xml:space="preserve">&gt; </w:t>
      </w:r>
      <w:r>
        <w:rPr>
          <w:rStyle w:val="UserEntry"/>
        </w:rPr>
        <w:t>lpwd</w:t>
      </w:r>
      <w:r>
        <w:t xml:space="preserve"> </w:t>
      </w:r>
      <w:r>
        <w:br/>
        <w:t xml:space="preserve">Local working directory: /home/y250/Unix Intro </w:t>
      </w:r>
    </w:p>
    <w:p w14:paraId="4A5C6BB9" w14:textId="77777777" w:rsidR="008039C2" w:rsidRDefault="00FF757B">
      <w:pPr>
        <w:pStyle w:val="Terminal"/>
      </w:pPr>
      <w:proofErr w:type="gramStart"/>
      <w:r>
        <w:t>sftp</w:t>
      </w:r>
      <w:proofErr w:type="gramEnd"/>
      <w:r>
        <w:t xml:space="preserve">&gt; </w:t>
      </w:r>
    </w:p>
    <w:p w14:paraId="569D750B" w14:textId="77777777" w:rsidR="008039C2" w:rsidRDefault="00FF757B">
      <w:pPr>
        <w:pStyle w:val="BodyText"/>
      </w:pPr>
      <w:r>
        <w:t>This pattern is repeated for several Unix commands. The original Unix command inside sftp works on the remote system and the same command prefixed with an “l” (for “local”) works on the local system. For example to change directory at the remote end we use “cd” and to change directory locally we use “lcd”:</w:t>
      </w:r>
    </w:p>
    <w:p w14:paraId="71A002DB" w14:textId="77777777" w:rsidR="008039C2" w:rsidRDefault="00FF757B">
      <w:pPr>
        <w:pStyle w:val="Terminal"/>
      </w:pPr>
      <w:proofErr w:type="gramStart"/>
      <w:r>
        <w:lastRenderedPageBreak/>
        <w:t>sftp</w:t>
      </w:r>
      <w:proofErr w:type="gramEnd"/>
      <w:r>
        <w:t xml:space="preserve">&gt; </w:t>
      </w:r>
      <w:r>
        <w:rPr>
          <w:rStyle w:val="UserEntry"/>
        </w:rPr>
        <w:t xml:space="preserve">cd /tmp </w:t>
      </w:r>
    </w:p>
    <w:p w14:paraId="229A7FED" w14:textId="77777777" w:rsidR="008039C2" w:rsidRDefault="00FF757B">
      <w:pPr>
        <w:pStyle w:val="Terminal"/>
      </w:pPr>
      <w:proofErr w:type="gramStart"/>
      <w:r>
        <w:t>sftp</w:t>
      </w:r>
      <w:proofErr w:type="gramEnd"/>
      <w:r>
        <w:t xml:space="preserve">&gt; </w:t>
      </w:r>
      <w:r>
        <w:rPr>
          <w:rStyle w:val="UserEntry"/>
        </w:rPr>
        <w:t xml:space="preserve">lcd /home/y250 </w:t>
      </w:r>
    </w:p>
    <w:p w14:paraId="1C2A5E06" w14:textId="77777777" w:rsidR="008039C2" w:rsidRDefault="00FF757B">
      <w:pPr>
        <w:pStyle w:val="Terminal"/>
      </w:pPr>
      <w:proofErr w:type="gramStart"/>
      <w:r>
        <w:t>sftp</w:t>
      </w:r>
      <w:proofErr w:type="gramEnd"/>
      <w:r>
        <w:t xml:space="preserve">&gt; </w:t>
      </w:r>
      <w:r>
        <w:rPr>
          <w:rStyle w:val="UserEntry"/>
        </w:rPr>
        <w:t xml:space="preserve">pwd </w:t>
      </w:r>
      <w:r>
        <w:rPr>
          <w:rStyle w:val="UserEntry"/>
        </w:rPr>
        <w:br/>
      </w:r>
      <w:r>
        <w:t xml:space="preserve">Remote working directory: /tmp </w:t>
      </w:r>
    </w:p>
    <w:p w14:paraId="2065C521" w14:textId="77777777" w:rsidR="008039C2" w:rsidRDefault="00FF757B">
      <w:pPr>
        <w:pStyle w:val="Terminal"/>
      </w:pPr>
      <w:proofErr w:type="gramStart"/>
      <w:r>
        <w:t>sftp</w:t>
      </w:r>
      <w:proofErr w:type="gramEnd"/>
      <w:r>
        <w:t xml:space="preserve">&gt; </w:t>
      </w:r>
      <w:r>
        <w:rPr>
          <w:rStyle w:val="UserEntry"/>
        </w:rPr>
        <w:t xml:space="preserve">lpwd </w:t>
      </w:r>
      <w:r>
        <w:rPr>
          <w:rStyle w:val="UserEntry"/>
        </w:rPr>
        <w:br/>
      </w:r>
      <w:r>
        <w:t xml:space="preserve">Local working directory: /home/y250 </w:t>
      </w:r>
    </w:p>
    <w:p w14:paraId="7B483842" w14:textId="77777777" w:rsidR="008039C2" w:rsidRDefault="00FF757B">
      <w:pPr>
        <w:pStyle w:val="Terminal"/>
      </w:pPr>
      <w:proofErr w:type="gramStart"/>
      <w:r>
        <w:t>sftp</w:t>
      </w:r>
      <w:proofErr w:type="gramEnd"/>
      <w:r>
        <w:t xml:space="preserve">&gt; </w:t>
      </w:r>
    </w:p>
    <w:p w14:paraId="1CA341CD" w14:textId="77777777" w:rsidR="008039C2" w:rsidRDefault="00FF757B">
      <w:pPr>
        <w:pStyle w:val="BodyText"/>
      </w:pPr>
      <w:r>
        <w:t xml:space="preserve">The </w:t>
      </w:r>
      <w:r>
        <w:rPr>
          <w:rStyle w:val="Teletype"/>
        </w:rPr>
        <w:t>ls</w:t>
      </w:r>
      <w:r>
        <w:t xml:space="preserve"> and </w:t>
      </w:r>
      <w:r>
        <w:rPr>
          <w:rStyle w:val="Teletype"/>
        </w:rPr>
        <w:t>lls</w:t>
      </w:r>
      <w:r>
        <w:t xml:space="preserve"> commands list files at either end and support the </w:t>
      </w:r>
      <w:r>
        <w:rPr>
          <w:rStyle w:val="Teletype"/>
        </w:rPr>
        <w:noBreakHyphen/>
        <w:t>l</w:t>
      </w:r>
      <w:r>
        <w:t xml:space="preserve"> and </w:t>
      </w:r>
      <w:r>
        <w:rPr>
          <w:rStyle w:val="Teletype"/>
        </w:rPr>
        <w:noBreakHyphen/>
        <w:t>a</w:t>
      </w:r>
      <w:r>
        <w:t xml:space="preserve"> options.</w:t>
      </w:r>
    </w:p>
    <w:p w14:paraId="3E2018D5" w14:textId="77777777" w:rsidR="008039C2" w:rsidRDefault="00FF757B">
      <w:pPr>
        <w:pStyle w:val="BodyText"/>
      </w:pPr>
      <w:r>
        <w:t xml:space="preserve">To actually transfer files we use two commands within </w:t>
      </w:r>
      <w:r>
        <w:rPr>
          <w:rStyle w:val="Teletype"/>
        </w:rPr>
        <w:t>sftp</w:t>
      </w:r>
      <w:r>
        <w:t>: “</w:t>
      </w:r>
      <w:r>
        <w:rPr>
          <w:rStyle w:val="Teletype"/>
        </w:rPr>
        <w:t>get</w:t>
      </w:r>
      <w:r>
        <w:t>” and “</w:t>
      </w:r>
      <w:r>
        <w:rPr>
          <w:rStyle w:val="Teletype"/>
        </w:rPr>
        <w:t>put</w:t>
      </w:r>
      <w:r>
        <w:t>”.</w:t>
      </w:r>
    </w:p>
    <w:p w14:paraId="70658888" w14:textId="77777777" w:rsidR="008039C2" w:rsidRDefault="00FF757B">
      <w:pPr>
        <w:pStyle w:val="Terminal"/>
      </w:pPr>
      <w:proofErr w:type="gramStart"/>
      <w:r>
        <w:t>sftp</w:t>
      </w:r>
      <w:proofErr w:type="gramEnd"/>
      <w:r>
        <w:t xml:space="preserve">&gt; </w:t>
      </w:r>
      <w:r>
        <w:rPr>
          <w:rStyle w:val="UserEntry"/>
        </w:rPr>
        <w:t xml:space="preserve">lls </w:t>
      </w:r>
      <w:r>
        <w:br/>
        <w:t>appscfg.pwf  Desktop  My Music</w:t>
      </w:r>
      <w:r>
        <w:tab/>
        <w:t xml:space="preserve">My Pictures  My Video  newdata.txt  Unix Intro </w:t>
      </w:r>
    </w:p>
    <w:p w14:paraId="0233AB7E" w14:textId="77777777" w:rsidR="008039C2" w:rsidRDefault="00FF757B">
      <w:pPr>
        <w:pStyle w:val="Terminal"/>
        <w:tabs>
          <w:tab w:val="right" w:pos="9028"/>
        </w:tabs>
      </w:pPr>
      <w:proofErr w:type="gramStart"/>
      <w:r>
        <w:t>sftp</w:t>
      </w:r>
      <w:proofErr w:type="gramEnd"/>
      <w:r>
        <w:t xml:space="preserve">&gt; </w:t>
      </w:r>
      <w:r>
        <w:rPr>
          <w:rStyle w:val="UserEntry"/>
        </w:rPr>
        <w:t xml:space="preserve">put newdata.txt y250_example.txt </w:t>
      </w:r>
      <w:r>
        <w:br/>
        <w:t xml:space="preserve">Uploading newdata.txt to /tmp/y250_example.txt </w:t>
      </w:r>
      <w:r>
        <w:br/>
        <w:t>newdata.txt</w:t>
      </w:r>
      <w:r>
        <w:tab/>
        <w:t xml:space="preserve">100%   86     0.0KB/s   00:00    </w:t>
      </w:r>
    </w:p>
    <w:p w14:paraId="1346AB69" w14:textId="77777777" w:rsidR="008039C2" w:rsidRDefault="00FF757B">
      <w:pPr>
        <w:pStyle w:val="Terminal"/>
        <w:tabs>
          <w:tab w:val="right" w:pos="9066"/>
        </w:tabs>
      </w:pPr>
      <w:proofErr w:type="gramStart"/>
      <w:r>
        <w:t>sftp</w:t>
      </w:r>
      <w:proofErr w:type="gramEnd"/>
      <w:r>
        <w:t xml:space="preserve">&gt; </w:t>
      </w:r>
      <w:r>
        <w:rPr>
          <w:rStyle w:val="UserEntry"/>
        </w:rPr>
        <w:t>get fetchme.txt another.txt</w:t>
      </w:r>
      <w:r>
        <w:br/>
        <w:t xml:space="preserve">Fetching /tmp/fetchme.txt to another.txt </w:t>
      </w:r>
      <w:r>
        <w:br/>
        <w:t>/tmp/fetchme.txt</w:t>
      </w:r>
      <w:r>
        <w:tab/>
        <w:t xml:space="preserve">100%   86     0.1KB/s   00:00    </w:t>
      </w:r>
    </w:p>
    <w:p w14:paraId="192A9C30" w14:textId="77777777" w:rsidR="008039C2" w:rsidRDefault="00FF757B">
      <w:pPr>
        <w:pStyle w:val="Terminal"/>
      </w:pPr>
      <w:proofErr w:type="gramStart"/>
      <w:r>
        <w:t>sftp</w:t>
      </w:r>
      <w:proofErr w:type="gramEnd"/>
      <w:r>
        <w:t xml:space="preserve">&gt; </w:t>
      </w:r>
    </w:p>
    <w:p w14:paraId="12B69B08" w14:textId="77777777" w:rsidR="008039C2" w:rsidRDefault="00FF757B">
      <w:pPr>
        <w:pStyle w:val="BodyText"/>
      </w:pPr>
      <w:r>
        <w:t xml:space="preserve">To exit the </w:t>
      </w:r>
      <w:r>
        <w:rPr>
          <w:rStyle w:val="Teletype"/>
        </w:rPr>
        <w:t>sftp</w:t>
      </w:r>
      <w:r>
        <w:t xml:space="preserve"> program, either enter [Ctrl]+[D] or the command “</w:t>
      </w:r>
      <w:r>
        <w:rPr>
          <w:rStyle w:val="Teletype"/>
        </w:rPr>
        <w:t>quit</w:t>
      </w:r>
      <w:r>
        <w:t xml:space="preserve">”. Notice how you return to the shell as you left it. The internal </w:t>
      </w:r>
      <w:proofErr w:type="gramStart"/>
      <w:r>
        <w:rPr>
          <w:rStyle w:val="Teletype"/>
        </w:rPr>
        <w:t>lcd</w:t>
      </w:r>
      <w:proofErr w:type="gramEnd"/>
      <w:r>
        <w:t xml:space="preserve"> command only affected the session within </w:t>
      </w:r>
      <w:r>
        <w:rPr>
          <w:rStyle w:val="Teletype"/>
        </w:rPr>
        <w:t>sftp</w:t>
      </w:r>
      <w:r>
        <w:t>.</w:t>
      </w:r>
    </w:p>
    <w:p w14:paraId="0266413A" w14:textId="77777777" w:rsidR="008039C2" w:rsidRDefault="00FF757B">
      <w:pPr>
        <w:pStyle w:val="Terminal"/>
      </w:pPr>
      <w:proofErr w:type="gramStart"/>
      <w:r>
        <w:t>sftp</w:t>
      </w:r>
      <w:proofErr w:type="gramEnd"/>
      <w:r>
        <w:t xml:space="preserve">&gt; </w:t>
      </w:r>
      <w:r>
        <w:rPr>
          <w:rStyle w:val="UserEntry"/>
        </w:rPr>
        <w:t>quit</w:t>
      </w:r>
      <w:r>
        <w:t xml:space="preserve"> </w:t>
      </w:r>
    </w:p>
    <w:p w14:paraId="27E0EDD7" w14:textId="77777777" w:rsidR="008039C2" w:rsidRDefault="00FF757B">
      <w:pPr>
        <w:pStyle w:val="Terminal"/>
      </w:pPr>
      <w:proofErr w:type="gramStart"/>
      <w:r>
        <w:t>pcphxtr01:Unix</w:t>
      </w:r>
      <w:proofErr w:type="gramEnd"/>
      <w:r>
        <w:t xml:space="preserve"> Intro$ </w:t>
      </w:r>
    </w:p>
    <w:p w14:paraId="7B112B8B" w14:textId="77777777" w:rsidR="008039C2" w:rsidRDefault="00FF757B">
      <w:pPr>
        <w:pStyle w:val="BodyText"/>
      </w:pPr>
      <w:r>
        <w:t xml:space="preserve">A full set of </w:t>
      </w:r>
      <w:r>
        <w:rPr>
          <w:rStyle w:val="Teletype"/>
        </w:rPr>
        <w:t>sftp</w:t>
      </w:r>
      <w:r>
        <w:t xml:space="preserve"> commands is given by the </w:t>
      </w:r>
      <w:r>
        <w:rPr>
          <w:rStyle w:val="Teletype"/>
        </w:rPr>
        <w:t>sftp</w:t>
      </w:r>
      <w:r>
        <w:t xml:space="preserve"> command “</w:t>
      </w:r>
      <w:r>
        <w:rPr>
          <w:rStyle w:val="Teletype"/>
        </w:rPr>
        <w:t>help</w:t>
      </w:r>
      <w:r>
        <w:t>”. A set of the most useful ones is given in the appendices to these notes.</w:t>
      </w:r>
    </w:p>
    <w:p w14:paraId="5CC06D8E" w14:textId="77777777" w:rsidR="008039C2" w:rsidRDefault="00FF757B">
      <w:pPr>
        <w:pStyle w:val="Terminal"/>
        <w:tabs>
          <w:tab w:val="left" w:pos="3377"/>
        </w:tabs>
      </w:pPr>
      <w:proofErr w:type="gramStart"/>
      <w:r>
        <w:t>sftp</w:t>
      </w:r>
      <w:proofErr w:type="gramEnd"/>
      <w:r>
        <w:t xml:space="preserve">&gt; </w:t>
      </w:r>
      <w:r>
        <w:rPr>
          <w:rStyle w:val="UserEntry"/>
        </w:rPr>
        <w:t>help</w:t>
      </w:r>
      <w:r>
        <w:t xml:space="preserve"> </w:t>
      </w:r>
      <w:r>
        <w:br/>
        <w:t xml:space="preserve">Available commands: </w:t>
      </w:r>
      <w:r>
        <w:br/>
        <w:t>cd path</w:t>
      </w:r>
      <w:r>
        <w:tab/>
        <w:t xml:space="preserve">Change remote directory to 'path' </w:t>
      </w:r>
      <w:r>
        <w:br/>
        <w:t>lcd path</w:t>
      </w:r>
      <w:r>
        <w:tab/>
        <w:t xml:space="preserve">Change local directory to 'path' </w:t>
      </w:r>
      <w:r>
        <w:br/>
        <w:t>…</w:t>
      </w:r>
      <w:r>
        <w:br/>
        <w:t>?</w:t>
      </w:r>
      <w:r>
        <w:tab/>
        <w:t xml:space="preserve">Synonym for help </w:t>
      </w:r>
    </w:p>
    <w:p w14:paraId="5D37B661" w14:textId="77777777" w:rsidR="008039C2" w:rsidRDefault="00FF757B">
      <w:pPr>
        <w:pStyle w:val="Terminal"/>
      </w:pPr>
      <w:proofErr w:type="gramStart"/>
      <w:r>
        <w:t>sftp</w:t>
      </w:r>
      <w:proofErr w:type="gramEnd"/>
      <w:r>
        <w:t xml:space="preserve">&gt; </w:t>
      </w:r>
    </w:p>
    <w:p w14:paraId="3D5C8041" w14:textId="77777777" w:rsidR="008039C2" w:rsidRDefault="008039C2">
      <w:pPr>
        <w:pStyle w:val="BodyText"/>
      </w:pP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2A7CBD97" w14:textId="77777777">
        <w:tc>
          <w:tcPr>
            <w:tcW w:w="1124" w:type="dxa"/>
            <w:shd w:val="clear" w:color="auto" w:fill="auto"/>
          </w:tcPr>
          <w:p w14:paraId="20B10F5D"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43A71CC8" w14:textId="77777777" w:rsidR="008039C2" w:rsidRDefault="00FF757B">
            <w:pPr>
              <w:pStyle w:val="TableContents"/>
            </w:pPr>
            <w:r>
              <w:t>[10 minutes]</w:t>
            </w:r>
          </w:p>
        </w:tc>
        <w:tc>
          <w:tcPr>
            <w:tcW w:w="7246" w:type="dxa"/>
            <w:shd w:val="clear" w:color="auto" w:fill="auto"/>
          </w:tcPr>
          <w:p w14:paraId="7D07EEC2" w14:textId="77777777" w:rsidR="008039C2" w:rsidRDefault="00FF757B">
            <w:pPr>
              <w:pStyle w:val="TableContents"/>
              <w:numPr>
                <w:ilvl w:val="8"/>
                <w:numId w:val="2"/>
              </w:numPr>
              <w:rPr>
                <w:b/>
                <w:bCs/>
              </w:rPr>
            </w:pPr>
            <w:r>
              <w:rPr>
                <w:b/>
                <w:bCs/>
              </w:rPr>
              <w:t> </w:t>
            </w:r>
          </w:p>
          <w:p w14:paraId="345F7AF8" w14:textId="77777777" w:rsidR="008039C2" w:rsidRDefault="00FF757B">
            <w:pPr>
              <w:pStyle w:val="TableContents"/>
              <w:numPr>
                <w:ilvl w:val="0"/>
                <w:numId w:val="14"/>
              </w:numPr>
            </w:pPr>
            <w:r>
              <w:t>Create a file named after your userid containing a sentence about your name:</w:t>
            </w:r>
            <w:r>
              <w:br/>
            </w:r>
            <w:r>
              <w:rPr>
                <w:rStyle w:val="UserEntry"/>
              </w:rPr>
              <w:t>echo "My name is Julian." &gt; y250.txt</w:t>
            </w:r>
            <w:r>
              <w:br/>
              <w:t>(You would use different words for “Julian” and “y250”.)</w:t>
            </w:r>
          </w:p>
          <w:p w14:paraId="4DFD448D" w14:textId="77777777" w:rsidR="008039C2" w:rsidRDefault="00FF757B">
            <w:pPr>
              <w:pStyle w:val="TableContents"/>
              <w:numPr>
                <w:ilvl w:val="0"/>
                <w:numId w:val="14"/>
              </w:numPr>
            </w:pPr>
            <w:r>
              <w:t xml:space="preserve">Use </w:t>
            </w:r>
            <w:proofErr w:type="gramStart"/>
            <w:r>
              <w:rPr>
                <w:rStyle w:val="Teletype"/>
              </w:rPr>
              <w:t>scp</w:t>
            </w:r>
            <w:proofErr w:type="gramEnd"/>
            <w:r>
              <w:t xml:space="preserve"> to transfer the file </w:t>
            </w:r>
            <w:r>
              <w:rPr>
                <w:rStyle w:val="Teletype"/>
              </w:rPr>
              <w:t>y250.txt</w:t>
            </w:r>
            <w:r>
              <w:t xml:space="preserve"> into the </w:t>
            </w:r>
            <w:r>
              <w:rPr>
                <w:rStyle w:val="Teletype"/>
              </w:rPr>
              <w:t>/tmp</w:t>
            </w:r>
            <w:r>
              <w:t xml:space="preserve"> directory on a machine </w:t>
            </w:r>
            <w:r>
              <w:rPr>
                <w:rStyle w:val="Teletype"/>
              </w:rPr>
              <w:t>soup.linux.pwf.cam.ac.uk</w:t>
            </w:r>
            <w:r>
              <w:t>. Your current login and password will work for that machine.</w:t>
            </w:r>
          </w:p>
          <w:p w14:paraId="083BA181" w14:textId="77777777" w:rsidR="008039C2" w:rsidRDefault="00FF757B">
            <w:pPr>
              <w:pStyle w:val="TableContents"/>
              <w:numPr>
                <w:ilvl w:val="0"/>
                <w:numId w:val="14"/>
              </w:numPr>
            </w:pPr>
            <w:r>
              <w:t xml:space="preserve">Use </w:t>
            </w:r>
            <w:r>
              <w:rPr>
                <w:rStyle w:val="Teletype"/>
              </w:rPr>
              <w:t>sftp</w:t>
            </w:r>
            <w:r>
              <w:t xml:space="preserve"> to connect to </w:t>
            </w:r>
            <w:r>
              <w:rPr>
                <w:rStyle w:val="Teletype"/>
              </w:rPr>
              <w:t>soup.linux.pwf.cam.ac.uk</w:t>
            </w:r>
            <w:r>
              <w:t>.</w:t>
            </w:r>
          </w:p>
          <w:p w14:paraId="72AF81E4" w14:textId="77777777" w:rsidR="008039C2" w:rsidRDefault="00FF757B">
            <w:pPr>
              <w:pStyle w:val="TableContents"/>
              <w:numPr>
                <w:ilvl w:val="0"/>
                <w:numId w:val="14"/>
              </w:numPr>
            </w:pPr>
            <w:r>
              <w:t xml:space="preserve">Move to </w:t>
            </w:r>
            <w:r>
              <w:rPr>
                <w:rStyle w:val="Teletype"/>
              </w:rPr>
              <w:t>/tmp</w:t>
            </w:r>
            <w:r>
              <w:t xml:space="preserve"> on the remote system.</w:t>
            </w:r>
          </w:p>
          <w:p w14:paraId="5216F23A" w14:textId="77777777" w:rsidR="008039C2" w:rsidRDefault="00FF757B">
            <w:pPr>
              <w:pStyle w:val="TableContents"/>
              <w:numPr>
                <w:ilvl w:val="0"/>
                <w:numId w:val="14"/>
              </w:numPr>
            </w:pPr>
            <w:r>
              <w:t>List the set of these files present:</w:t>
            </w:r>
            <w:r>
              <w:br/>
            </w:r>
            <w:r>
              <w:rPr>
                <w:rStyle w:val="UserEntry"/>
              </w:rPr>
              <w:t>ls y</w:t>
            </w:r>
            <w:proofErr w:type="gramStart"/>
            <w:r>
              <w:rPr>
                <w:rStyle w:val="UserEntry"/>
              </w:rPr>
              <w:t>???.txt</w:t>
            </w:r>
            <w:proofErr w:type="gramEnd"/>
          </w:p>
          <w:p w14:paraId="55577236" w14:textId="77777777" w:rsidR="008039C2" w:rsidRDefault="00FF757B">
            <w:pPr>
              <w:pStyle w:val="TableContents"/>
              <w:numPr>
                <w:ilvl w:val="0"/>
                <w:numId w:val="14"/>
              </w:numPr>
            </w:pPr>
            <w:r>
              <w:t xml:space="preserve">Fetch a different one from your own, </w:t>
            </w:r>
            <w:r>
              <w:rPr>
                <w:rStyle w:val="Teletype"/>
              </w:rPr>
              <w:t>y251.txt</w:t>
            </w:r>
            <w:r>
              <w:t xml:space="preserve"> </w:t>
            </w:r>
            <w:proofErr w:type="gramStart"/>
            <w:r>
              <w:t>say</w:t>
            </w:r>
            <w:proofErr w:type="gramEnd"/>
            <w:r>
              <w:t>.</w:t>
            </w:r>
          </w:p>
          <w:p w14:paraId="16C564FA" w14:textId="77777777" w:rsidR="008039C2" w:rsidRDefault="00FF757B">
            <w:pPr>
              <w:pStyle w:val="TableContents"/>
              <w:numPr>
                <w:ilvl w:val="0"/>
                <w:numId w:val="14"/>
              </w:numPr>
            </w:pPr>
            <w:r>
              <w:t xml:space="preserve">Disconnect from </w:t>
            </w:r>
            <w:r>
              <w:rPr>
                <w:rStyle w:val="Teletype"/>
              </w:rPr>
              <w:t xml:space="preserve">soup.linux.pwf.cam.ac.uk. </w:t>
            </w:r>
          </w:p>
          <w:p w14:paraId="2DBF78C1" w14:textId="77777777" w:rsidR="008039C2" w:rsidRDefault="00FF757B">
            <w:pPr>
              <w:pStyle w:val="TableContents"/>
              <w:numPr>
                <w:ilvl w:val="0"/>
                <w:numId w:val="14"/>
              </w:numPr>
            </w:pPr>
            <w:r>
              <w:rPr>
                <w:rStyle w:val="Teletype"/>
              </w:rPr>
              <w:t>Read the file you have just fetched:</w:t>
            </w:r>
            <w:r>
              <w:rPr>
                <w:rStyle w:val="Teletype"/>
              </w:rPr>
              <w:br/>
            </w:r>
            <w:r>
              <w:rPr>
                <w:rStyle w:val="UserEntry"/>
              </w:rPr>
              <w:t>more y251.txt</w:t>
            </w:r>
            <w:r>
              <w:rPr>
                <w:rStyle w:val="Teletype"/>
              </w:rPr>
              <w:br/>
            </w:r>
            <w:proofErr w:type="gramStart"/>
            <w:r>
              <w:rPr>
                <w:rStyle w:val="Teletype"/>
              </w:rPr>
              <w:t>My</w:t>
            </w:r>
            <w:proofErr w:type="gramEnd"/>
            <w:r>
              <w:rPr>
                <w:rStyle w:val="Teletype"/>
              </w:rPr>
              <w:t xml:space="preserve"> name is Fred.</w:t>
            </w:r>
          </w:p>
          <w:p w14:paraId="258844DA" w14:textId="77777777" w:rsidR="008039C2" w:rsidRDefault="00FF757B">
            <w:pPr>
              <w:pStyle w:val="TableContents"/>
              <w:numPr>
                <w:ilvl w:val="0"/>
                <w:numId w:val="14"/>
              </w:numPr>
            </w:pPr>
            <w:r>
              <w:rPr>
                <w:rStyle w:val="Teletype"/>
              </w:rPr>
              <w:t>Append a line of your own:</w:t>
            </w:r>
            <w:r>
              <w:rPr>
                <w:rStyle w:val="Teletype"/>
              </w:rPr>
              <w:br/>
            </w:r>
            <w:r>
              <w:rPr>
                <w:rStyle w:val="UserEntry"/>
              </w:rPr>
              <w:lastRenderedPageBreak/>
              <w:t>echo "Hello, Fred." &gt;&gt; y251.txt</w:t>
            </w:r>
          </w:p>
          <w:p w14:paraId="77C636A2" w14:textId="77777777" w:rsidR="008039C2" w:rsidRDefault="00FF757B">
            <w:pPr>
              <w:pStyle w:val="TableContents"/>
              <w:numPr>
                <w:ilvl w:val="0"/>
                <w:numId w:val="14"/>
              </w:numPr>
            </w:pPr>
            <w:r>
              <w:rPr>
                <w:rStyle w:val="Teletype"/>
              </w:rPr>
              <w:t xml:space="preserve">Try (and fail) to put it back into /tmp on soup with </w:t>
            </w:r>
            <w:proofErr w:type="gramStart"/>
            <w:r>
              <w:rPr>
                <w:rStyle w:val="Teletype"/>
              </w:rPr>
              <w:t>scp</w:t>
            </w:r>
            <w:proofErr w:type="gramEnd"/>
            <w:r>
              <w:rPr>
                <w:rStyle w:val="Teletype"/>
              </w:rPr>
              <w:t>.</w:t>
            </w:r>
          </w:p>
          <w:p w14:paraId="0A2AE415" w14:textId="77777777" w:rsidR="008039C2" w:rsidRDefault="00FF757B">
            <w:pPr>
              <w:pStyle w:val="TableContents"/>
              <w:numPr>
                <w:ilvl w:val="0"/>
                <w:numId w:val="14"/>
              </w:numPr>
            </w:pPr>
            <w:r>
              <w:rPr>
                <w:rStyle w:val="Teletype"/>
              </w:rPr>
              <w:t xml:space="preserve">Try (and succeed) to put it back with a different name, y251-fred.txt, still using </w:t>
            </w:r>
            <w:proofErr w:type="gramStart"/>
            <w:r>
              <w:rPr>
                <w:rStyle w:val="Teletype"/>
              </w:rPr>
              <w:t>scp</w:t>
            </w:r>
            <w:proofErr w:type="gramEnd"/>
            <w:r>
              <w:rPr>
                <w:rStyle w:val="Teletype"/>
              </w:rPr>
              <w:t>.</w:t>
            </w:r>
          </w:p>
        </w:tc>
      </w:tr>
    </w:tbl>
    <w:p w14:paraId="0E821A08" w14:textId="77777777" w:rsidR="008039C2" w:rsidRDefault="00FF757B">
      <w:pPr>
        <w:pStyle w:val="Heading2"/>
      </w:pPr>
      <w:bookmarkStart w:id="73" w:name="_Toc388185760"/>
      <w:r>
        <w:lastRenderedPageBreak/>
        <w:t>Just for interest</w:t>
      </w:r>
      <w:bookmarkEnd w:id="73"/>
    </w:p>
    <w:p w14:paraId="302D6605" w14:textId="77777777" w:rsidR="008039C2" w:rsidRDefault="00FF757B">
      <w:pPr>
        <w:pStyle w:val="BodyText"/>
      </w:pPr>
      <w:r>
        <w:t xml:space="preserve">This is a Unix course so we don't talk about Windows much. However, now that we have seen how to connect to a remote Unix command line from a Unix box with </w:t>
      </w:r>
      <w:proofErr w:type="gramStart"/>
      <w:r>
        <w:rPr>
          <w:rStyle w:val="Teletype"/>
        </w:rPr>
        <w:t>ssh</w:t>
      </w:r>
      <w:proofErr w:type="gramEnd"/>
      <w:r>
        <w:rPr>
          <w:rStyle w:val="FootnoteAnchor"/>
        </w:rPr>
        <w:footnoteReference w:id="7"/>
      </w:r>
      <w:r>
        <w:t>, we might ask how to connect from a Windows box.</w:t>
      </w:r>
    </w:p>
    <w:p w14:paraId="58AFA1BC" w14:textId="77777777" w:rsidR="008039C2" w:rsidRDefault="00FF757B">
      <w:pPr>
        <w:pStyle w:val="BodyText"/>
      </w:pPr>
      <w:r>
        <w:t>The best Windows application for this purpose is called “</w:t>
      </w:r>
      <w:r>
        <w:rPr>
          <w:rStyle w:val="Teletype"/>
        </w:rPr>
        <w:t>putty</w:t>
      </w:r>
      <w:r>
        <w:t>”:</w:t>
      </w:r>
    </w:p>
    <w:p w14:paraId="64DC93EB" w14:textId="77777777" w:rsidR="008039C2" w:rsidRDefault="00FF757B">
      <w:pPr>
        <w:pStyle w:val="BodyText"/>
      </w:pPr>
      <w:r>
        <w:t xml:space="preserve">The </w:t>
      </w:r>
      <w:r>
        <w:rPr>
          <w:rStyle w:val="Teletype"/>
        </w:rPr>
        <w:t>putty</w:t>
      </w:r>
      <w:r>
        <w:t xml:space="preserve"> application can be downloaded free from </w:t>
      </w:r>
      <w:r>
        <w:rPr>
          <w:rStyle w:val="Teletype"/>
        </w:rPr>
        <w:t>http://www.chiark.greenend.org.uk/~sgtatham/putty/download.html</w:t>
      </w:r>
      <w:r>
        <w:t>, courtesy of its author, Simon Tatham.</w:t>
      </w:r>
      <w:r>
        <w:rPr>
          <w:noProof/>
          <w:lang w:val="en-US" w:eastAsia="en-US" w:bidi="ar-SA"/>
        </w:rPr>
        <mc:AlternateContent>
          <mc:Choice Requires="wps">
            <w:drawing>
              <wp:anchor distT="0" distB="0" distL="0" distR="0" simplePos="0" relativeHeight="10" behindDoc="0" locked="0" layoutInCell="1" allowOverlap="1" wp14:anchorId="321DF74C" wp14:editId="42A4F680">
                <wp:simplePos x="0" y="0"/>
                <wp:positionH relativeFrom="column">
                  <wp:align>center</wp:align>
                </wp:positionH>
                <wp:positionV relativeFrom="line">
                  <wp:align>top</wp:align>
                </wp:positionV>
                <wp:extent cx="6120130" cy="2643505"/>
                <wp:effectExtent l="0" t="0" r="0" b="0"/>
                <wp:wrapSquare wrapText="bothSides"/>
                <wp:docPr id="29" name="Frame9"/>
                <wp:cNvGraphicFramePr/>
                <a:graphic xmlns:a="http://schemas.openxmlformats.org/drawingml/2006/main">
                  <a:graphicData uri="http://schemas.microsoft.com/office/word/2010/wordprocessingShape">
                    <wps:wsp>
                      <wps:cNvSpPr txBox="1"/>
                      <wps:spPr>
                        <a:xfrm>
                          <a:off x="0" y="0"/>
                          <a:ext cx="6120130" cy="2643505"/>
                        </a:xfrm>
                        <a:prstGeom prst="rect">
                          <a:avLst/>
                        </a:prstGeom>
                        <a:ln w="635">
                          <a:solidFill>
                            <a:srgbClr val="000000"/>
                          </a:solidFill>
                        </a:ln>
                      </wps:spPr>
                      <wps:txbx>
                        <w:txbxContent>
                          <w:p w14:paraId="6EE8A0B9" w14:textId="77777777" w:rsidR="006808CE" w:rsidRDefault="006808CE">
                            <w:pPr>
                              <w:pStyle w:val="FrameContents"/>
                            </w:pPr>
                            <w:r>
                              <w:rPr>
                                <w:noProof/>
                                <w:lang w:val="en-US" w:eastAsia="en-US" w:bidi="ar-SA"/>
                              </w:rPr>
                              <w:drawing>
                                <wp:inline distT="0" distB="0" distL="0" distR="0" wp14:anchorId="7CF8E40B" wp14:editId="73516298">
                                  <wp:extent cx="3059430" cy="2642235"/>
                                  <wp:effectExtent l="0" t="0" r="0" b="0"/>
                                  <wp:docPr id="30"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13"/>
                                          <pic:cNvPicPr>
                                            <a:picLocks noChangeAspect="1" noChangeArrowheads="1"/>
                                          </pic:cNvPicPr>
                                        </pic:nvPicPr>
                                        <pic:blipFill>
                                          <a:blip r:embed="rId20"/>
                                          <a:stretch>
                                            <a:fillRect/>
                                          </a:stretch>
                                        </pic:blipFill>
                                        <pic:spPr bwMode="auto">
                                          <a:xfrm>
                                            <a:off x="0" y="0"/>
                                            <a:ext cx="3059430" cy="2642235"/>
                                          </a:xfrm>
                                          <a:prstGeom prst="rect">
                                            <a:avLst/>
                                          </a:prstGeom>
                                        </pic:spPr>
                                      </pic:pic>
                                    </a:graphicData>
                                  </a:graphic>
                                </wp:inline>
                              </w:drawing>
                            </w:r>
                            <w:r>
                              <w:rPr>
                                <w:noProof/>
                                <w:lang w:val="en-US" w:eastAsia="en-US" w:bidi="ar-SA"/>
                              </w:rPr>
                              <w:drawing>
                                <wp:inline distT="0" distB="0" distL="0" distR="0" wp14:anchorId="144050F1" wp14:editId="026DDA70">
                                  <wp:extent cx="3059430" cy="2376170"/>
                                  <wp:effectExtent l="0" t="0" r="0" b="0"/>
                                  <wp:docPr id="31" name="graphic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s14"/>
                                          <pic:cNvPicPr>
                                            <a:picLocks noChangeAspect="1" noChangeArrowheads="1"/>
                                          </pic:cNvPicPr>
                                        </pic:nvPicPr>
                                        <pic:blipFill>
                                          <a:blip r:embed="rId21"/>
                                          <a:stretch>
                                            <a:fillRect/>
                                          </a:stretch>
                                        </pic:blipFill>
                                        <pic:spPr bwMode="auto">
                                          <a:xfrm>
                                            <a:off x="0" y="0"/>
                                            <a:ext cx="3059430" cy="2376170"/>
                                          </a:xfrm>
                                          <a:prstGeom prst="rect">
                                            <a:avLst/>
                                          </a:prstGeom>
                                        </pic:spPr>
                                      </pic:pic>
                                    </a:graphicData>
                                  </a:graphic>
                                </wp:inline>
                              </w:drawing>
                            </w:r>
                          </w:p>
                        </w:txbxContent>
                      </wps:txbx>
                      <wps:bodyPr lIns="0" tIns="0" rIns="0" bIns="0" anchor="t">
                        <a:noAutofit/>
                      </wps:bodyPr>
                    </wps:wsp>
                  </a:graphicData>
                </a:graphic>
                <wp14:sizeRelH relativeFrom="margin">
                  <wp14:pctWidth>100000</wp14:pctWidth>
                </wp14:sizeRelH>
              </wp:anchor>
            </w:drawing>
          </mc:Choice>
          <mc:Fallback>
            <w:pict>
              <v:shape id="Frame9" o:spid="_x0000_s1034" type="#_x0000_t202" style="position:absolute;margin-left:0;margin-top:0;width:481.9pt;height:208.15pt;z-index:10;visibility:visible;mso-wrap-style:square;mso-width-percent:1000;mso-wrap-distance-left:0;mso-wrap-distance-top:0;mso-wrap-distance-right:0;mso-wrap-distance-bottom:0;mso-position-horizontal:center;mso-position-horizontal-relative:text;mso-position-vertical:top;mso-position-vertical-relative:line;mso-width-percent:100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" filled="f" strokeweight=".05pt">
                <v:textbox inset="0,0,0,0">
                  <w:txbxContent>
                    <w:p w14:paraId="6EE8A0B9" w14:textId="77777777" w:rsidR="006808CE" w:rsidRDefault="006808CE">
                      <w:pPr>
                        <w:pStyle w:val="FrameContents"/>
                      </w:pPr>
                      <w:r>
                        <w:rPr>
                          <w:noProof/>
                          <w:lang w:val="en-US" w:eastAsia="en-US" w:bidi="ar-SA"/>
                        </w:rPr>
                        <w:drawing>
                          <wp:inline distT="0" distB="0" distL="0" distR="0" wp14:anchorId="7CF8E40B" wp14:editId="73516298">
                            <wp:extent cx="3059430" cy="2642235"/>
                            <wp:effectExtent l="0" t="0" r="0" b="0"/>
                            <wp:docPr id="30"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13"/>
                                    <pic:cNvPicPr>
                                      <a:picLocks noChangeAspect="1" noChangeArrowheads="1"/>
                                    </pic:cNvPicPr>
                                  </pic:nvPicPr>
                                  <pic:blipFill>
                                    <a:blip r:embed="rId20"/>
                                    <a:stretch>
                                      <a:fillRect/>
                                    </a:stretch>
                                  </pic:blipFill>
                                  <pic:spPr bwMode="auto">
                                    <a:xfrm>
                                      <a:off x="0" y="0"/>
                                      <a:ext cx="3059430" cy="2642235"/>
                                    </a:xfrm>
                                    <a:prstGeom prst="rect">
                                      <a:avLst/>
                                    </a:prstGeom>
                                  </pic:spPr>
                                </pic:pic>
                              </a:graphicData>
                            </a:graphic>
                          </wp:inline>
                        </w:drawing>
                      </w:r>
                      <w:r>
                        <w:rPr>
                          <w:noProof/>
                          <w:lang w:val="en-US" w:eastAsia="en-US" w:bidi="ar-SA"/>
                        </w:rPr>
                        <w:drawing>
                          <wp:inline distT="0" distB="0" distL="0" distR="0" wp14:anchorId="144050F1" wp14:editId="026DDA70">
                            <wp:extent cx="3059430" cy="2376170"/>
                            <wp:effectExtent l="0" t="0" r="0" b="0"/>
                            <wp:docPr id="31" name="graphic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s14"/>
                                    <pic:cNvPicPr>
                                      <a:picLocks noChangeAspect="1" noChangeArrowheads="1"/>
                                    </pic:cNvPicPr>
                                  </pic:nvPicPr>
                                  <pic:blipFill>
                                    <a:blip r:embed="rId21"/>
                                    <a:stretch>
                                      <a:fillRect/>
                                    </a:stretch>
                                  </pic:blipFill>
                                  <pic:spPr bwMode="auto">
                                    <a:xfrm>
                                      <a:off x="0" y="0"/>
                                      <a:ext cx="3059430" cy="2376170"/>
                                    </a:xfrm>
                                    <a:prstGeom prst="rect">
                                      <a:avLst/>
                                    </a:prstGeom>
                                  </pic:spPr>
                                </pic:pic>
                              </a:graphicData>
                            </a:graphic>
                          </wp:inline>
                        </w:drawing>
                      </w:r>
                    </w:p>
                  </w:txbxContent>
                </v:textbox>
                <w10:wrap type="square" anchory="line"/>
              </v:shape>
            </w:pict>
          </mc:Fallback>
        </mc:AlternateContent>
      </w:r>
    </w:p>
    <w:p w14:paraId="7D238A6A" w14:textId="77777777" w:rsidR="008039C2" w:rsidRDefault="00FF757B">
      <w:pPr>
        <w:pStyle w:val="BodyText"/>
      </w:pPr>
      <w:r>
        <w:t xml:space="preserve">If all you want to do is transfer files between your Windows machine and a Linux server, you may find WinSCP useful: </w:t>
      </w:r>
      <w:r>
        <w:rPr>
          <w:rStyle w:val="Teletype"/>
        </w:rPr>
        <w:t>http://winscp.net/eng/docs/introduction</w:t>
      </w:r>
      <w:r>
        <w:t>.</w:t>
      </w:r>
    </w:p>
    <w:p w14:paraId="578201DD" w14:textId="77777777" w:rsidR="008039C2" w:rsidRDefault="00FF757B">
      <w:pPr>
        <w:pStyle w:val="Heading1"/>
      </w:pPr>
      <w:bookmarkStart w:id="74" w:name="_Toc388185761"/>
      <w:r>
        <w:lastRenderedPageBreak/>
        <w:t>Trivial shell scripts</w:t>
      </w:r>
      <w:bookmarkEnd w:id="74"/>
    </w:p>
    <w:p w14:paraId="318E50C8" w14:textId="77777777" w:rsidR="008039C2" w:rsidRDefault="00FF757B">
      <w:pPr>
        <w:pStyle w:val="BodyText"/>
      </w:pPr>
      <w:r>
        <w:t>Finally, one of the advantages of the command line is that a record or “script” can be made of the commands issued and that script can then be kept for later reuse or given to other people for them to use. It’s much easier to pass to a colleague a file of explicit commands than to describe in hand-waving text how to navigate a GUI application.</w:t>
      </w:r>
    </w:p>
    <w:p w14:paraId="3BBDC5CC" w14:textId="77777777" w:rsidR="008039C2" w:rsidRDefault="00FF757B">
      <w:pPr>
        <w:pStyle w:val="BodyText"/>
      </w:pPr>
      <w:r>
        <w:t xml:space="preserve">We will open a plain text editor from the menu system with Applications→Word and Text Processing→gedit. We will enter a few trivial shell commands into it and save it as a file </w:t>
      </w:r>
      <w:r>
        <w:rPr>
          <w:rStyle w:val="Teletype"/>
        </w:rPr>
        <w:t>commands.sh</w:t>
      </w:r>
      <w:r>
        <w:t xml:space="preserve"> in our home directory. The following is what should go in the file, not what you should run!</w:t>
      </w:r>
    </w:p>
    <w:p w14:paraId="7A5A0556" w14:textId="77777777" w:rsidR="008039C2" w:rsidRDefault="00FF757B">
      <w:pPr>
        <w:pStyle w:val="Filecontents"/>
      </w:pPr>
      <w:proofErr w:type="gramStart"/>
      <w:r>
        <w:t>pwd</w:t>
      </w:r>
      <w:proofErr w:type="gramEnd"/>
      <w:r>
        <w:br/>
        <w:t>date</w:t>
      </w:r>
      <w:r>
        <w:br/>
        <w:t>ls -l</w:t>
      </w:r>
      <w:r>
        <w:br/>
        <w:t>cd "Unix Intro"</w:t>
      </w:r>
      <w:r>
        <w:br/>
        <w:t>ls -l</w:t>
      </w:r>
    </w:p>
    <w:p w14:paraId="6A8BB976" w14:textId="77777777" w:rsidR="008039C2" w:rsidRDefault="00FF757B">
      <w:pPr>
        <w:pStyle w:val="BodyText"/>
      </w:pPr>
      <w:r>
        <w:t xml:space="preserve">Now we launch a terminal window. This will start in our home directory where we have just created the file. </w:t>
      </w:r>
    </w:p>
    <w:p w14:paraId="0D56E293" w14:textId="77777777" w:rsidR="008039C2" w:rsidRDefault="00FF757B">
      <w:pPr>
        <w:pStyle w:val="BodyText"/>
      </w:pPr>
      <w:r>
        <w:t>Recall that the name of our shell is “</w:t>
      </w:r>
      <w:r>
        <w:rPr>
          <w:rStyle w:val="Teletype"/>
        </w:rPr>
        <w:t>bash</w:t>
      </w:r>
      <w:r>
        <w:t>”. That's also the command to run another one of these command line interpreters.</w:t>
      </w:r>
    </w:p>
    <w:p w14:paraId="593EDACC" w14:textId="77777777" w:rsidR="008039C2" w:rsidRDefault="00FF757B">
      <w:pPr>
        <w:pStyle w:val="BodyText"/>
      </w:pPr>
      <w:r>
        <w:t>We run the command “</w:t>
      </w:r>
      <w:r>
        <w:rPr>
          <w:rStyle w:val="Teletype"/>
        </w:rPr>
        <w:t>bash commands.sh</w:t>
      </w:r>
      <w:r>
        <w:t>”:</w:t>
      </w:r>
    </w:p>
    <w:p w14:paraId="5B5CA331" w14:textId="77777777" w:rsidR="008039C2" w:rsidRDefault="00FF757B">
      <w:pPr>
        <w:pStyle w:val="Terminal"/>
      </w:pPr>
      <w:proofErr w:type="gramStart"/>
      <w:r>
        <w:t>pcphxtr01</w:t>
      </w:r>
      <w:proofErr w:type="gramEnd"/>
      <w:r>
        <w:t xml:space="preserve">:~$ </w:t>
      </w:r>
      <w:r>
        <w:rPr>
          <w:rStyle w:val="UserEntry"/>
        </w:rPr>
        <w:t>bash commands.sh</w:t>
      </w:r>
      <w:r>
        <w:rPr>
          <w:rStyle w:val="UserEntry"/>
        </w:rPr>
        <w:br/>
      </w:r>
      <w:r>
        <w:t xml:space="preserve">/home/y250 </w:t>
      </w:r>
      <w:r>
        <w:br/>
        <w:t xml:space="preserve">Thu Nov 26 20:05:37 GMT 2009 </w:t>
      </w:r>
      <w:r>
        <w:br/>
        <w:t xml:space="preserve">total 7 </w:t>
      </w:r>
      <w:r>
        <w:br/>
        <w:t xml:space="preserve">-rw-r--r-- 1 y250 y250  86 2009-11-26 19:59 another.txt </w:t>
      </w:r>
      <w:r>
        <w:br/>
        <w:t xml:space="preserve">drwxr-x--- 1 y250 y250 512 2009-11-25 19:00 Appscfg.PWF </w:t>
      </w:r>
      <w:r>
        <w:br/>
        <w:t xml:space="preserve">-rw-r--r-- 1 y250 y250  37 2009-11-26 20:05 commands.sh </w:t>
      </w:r>
      <w:r>
        <w:br/>
        <w:t xml:space="preserve">drwxr-xr-x 1 y250 y250 512 2009-11-26 19:21 Desktop </w:t>
      </w:r>
      <w:r>
        <w:br/>
        <w:t xml:space="preserve">drwxr-xr-x 1 y250 y250 512 2009-11-26 19:37 fetchable </w:t>
      </w:r>
      <w:r>
        <w:br/>
        <w:t xml:space="preserve">-rw-r--r-- 1 y250 y250  86 2009-11-26 19:35 fetchme.txt </w:t>
      </w:r>
      <w:r>
        <w:br/>
        <w:t xml:space="preserve">drwxr-x--- 1 y250 y250 512 2009-11-25 13:08 Library </w:t>
      </w:r>
      <w:r>
        <w:br/>
        <w:t xml:space="preserve">drwxr-x--- 1 y250 y250 512 2009-11-25 19:00 My Music </w:t>
      </w:r>
      <w:r>
        <w:br/>
        <w:t xml:space="preserve">drwxr-x--- 1 y250 y250 512 2009-11-25 19:00 My Pictures </w:t>
      </w:r>
      <w:r>
        <w:br/>
        <w:t xml:space="preserve">drwxr-x--- 1 y250 y250 512 2009-11-25 19:00 My Video </w:t>
      </w:r>
      <w:r>
        <w:br/>
        <w:t xml:space="preserve">-rw-r--r-- 1 y250 y250  86 2009-11-26 19:36 newdata.txt </w:t>
      </w:r>
      <w:r>
        <w:br/>
        <w:t xml:space="preserve">drwxr-xr-x 1 y250 y250 512 2009-11-26 19:17 Unix Intro </w:t>
      </w:r>
      <w:r>
        <w:br/>
        <w:t xml:space="preserve">-rw-r--r-- 1 y250 y250  16 2009-11-26 20:00 y250.txt </w:t>
      </w:r>
      <w:r>
        <w:br/>
        <w:t xml:space="preserve">-rw-r--r-- 1 y250 y250  28 2009-11-26 20:02 y551.txt </w:t>
      </w:r>
      <w:r>
        <w:br/>
        <w:t xml:space="preserve">total 6 </w:t>
      </w:r>
      <w:r>
        <w:br/>
        <w:t xml:space="preserve">-rw-r--r-- 1 y250 y250    0 2009-11-25 20:03 fubar.txt </w:t>
      </w:r>
      <w:r>
        <w:br/>
        <w:t xml:space="preserve">drwxr-xr-x 1 y250 y250  512 2009-11-25 19:37 Fun </w:t>
      </w:r>
      <w:r>
        <w:br/>
        <w:t xml:space="preserve">-rw-r--r-- 1 y250 y250 3693 2009-11-25 19:39 lorem.txt </w:t>
      </w:r>
      <w:r>
        <w:br/>
        <w:t xml:space="preserve">drwxr-xr-x 1 y250 y250  512 2009-11-25 19:34 Play </w:t>
      </w:r>
      <w:r>
        <w:br/>
        <w:t xml:space="preserve">drwxr-xr-x 1 y250 y250  512 2009-11-26 19:17 Treasure Island </w:t>
      </w:r>
      <w:r>
        <w:br/>
        <w:t>drwxr-xr-x 1 y250 y250  512 2009-11-26 19:08 Work</w:t>
      </w:r>
    </w:p>
    <w:p w14:paraId="0BED7BE6" w14:textId="77777777" w:rsidR="008039C2" w:rsidRDefault="00FF757B">
      <w:pPr>
        <w:pStyle w:val="Terminal"/>
      </w:pPr>
      <w:proofErr w:type="gramStart"/>
      <w:r>
        <w:t>pcphxtr01</w:t>
      </w:r>
      <w:proofErr w:type="gramEnd"/>
      <w:r>
        <w:t xml:space="preserve">:~$ </w:t>
      </w:r>
    </w:p>
    <w:p w14:paraId="30B6EC04" w14:textId="77777777" w:rsidR="008039C2" w:rsidRDefault="00FF757B">
      <w:pPr>
        <w:pStyle w:val="BodyText"/>
      </w:pPr>
      <w:r>
        <w:t>This isn't quite a “command”. The command was “</w:t>
      </w:r>
      <w:r>
        <w:rPr>
          <w:rStyle w:val="Teletype"/>
        </w:rPr>
        <w:t>bash</w:t>
      </w:r>
      <w:r>
        <w:t>” and we told it what file of commands to run. Ideally we would like to just be able to give the command “</w:t>
      </w:r>
      <w:r>
        <w:rPr>
          <w:rStyle w:val="Teletype"/>
        </w:rPr>
        <w:t>commands.sh</w:t>
      </w:r>
      <w:r>
        <w:t>”. We will get there in two stages.</w:t>
      </w:r>
    </w:p>
    <w:p w14:paraId="74891789" w14:textId="77777777" w:rsidR="008039C2" w:rsidRDefault="00FF757B">
      <w:pPr>
        <w:pStyle w:val="BodyText"/>
      </w:pPr>
      <w:r>
        <w:t xml:space="preserve">First, we will do away with having to give the command </w:t>
      </w:r>
      <w:r>
        <w:rPr>
          <w:rStyle w:val="Teletype"/>
        </w:rPr>
        <w:t>bash</w:t>
      </w:r>
      <w:r>
        <w:t>.</w:t>
      </w:r>
    </w:p>
    <w:p w14:paraId="4A58EAEA" w14:textId="77777777" w:rsidR="008039C2" w:rsidRDefault="00FF757B">
      <w:pPr>
        <w:pStyle w:val="BodyText"/>
      </w:pPr>
      <w:r>
        <w:t>Recall that Unix has three types of permission of a file, labelled with “</w:t>
      </w:r>
      <w:r>
        <w:rPr>
          <w:rStyle w:val="Teletype"/>
        </w:rPr>
        <w:t>rwx</w:t>
      </w:r>
      <w:r>
        <w:t xml:space="preserve">”: a file can be </w:t>
      </w:r>
      <w:r>
        <w:rPr>
          <w:rStyle w:val="StrongEmphasis"/>
        </w:rPr>
        <w:t>r</w:t>
      </w:r>
      <w:r>
        <w:t xml:space="preserve">eadable, </w:t>
      </w:r>
      <w:r>
        <w:rPr>
          <w:rStyle w:val="StrongEmphasis"/>
        </w:rPr>
        <w:t>w</w:t>
      </w:r>
      <w:r>
        <w:t>riteable, and e</w:t>
      </w:r>
      <w:r>
        <w:rPr>
          <w:rStyle w:val="StrongEmphasis"/>
        </w:rPr>
        <w:t>x</w:t>
      </w:r>
      <w:r>
        <w:t>ecutable. At the moment this file is only readable and writeable by us:</w:t>
      </w:r>
    </w:p>
    <w:p w14:paraId="5038EE7F" w14:textId="77777777" w:rsidR="008039C2" w:rsidRDefault="00FF757B">
      <w:pPr>
        <w:pStyle w:val="Terminal"/>
      </w:pPr>
      <w:proofErr w:type="gramStart"/>
      <w:r>
        <w:t>pcphxtr01</w:t>
      </w:r>
      <w:proofErr w:type="gramEnd"/>
      <w:r>
        <w:t xml:space="preserve">:~$ </w:t>
      </w:r>
      <w:r>
        <w:rPr>
          <w:rStyle w:val="UserEntry"/>
        </w:rPr>
        <w:t>ls -l commands.sh</w:t>
      </w:r>
      <w:r>
        <w:rPr>
          <w:rStyle w:val="UserEntry"/>
        </w:rPr>
        <w:br/>
      </w:r>
      <w:r>
        <w:t>-rw-r--r-- 1 y250 y250 37 2009-04-28 23:32 commands.sh</w:t>
      </w:r>
    </w:p>
    <w:p w14:paraId="33224FA9" w14:textId="77777777" w:rsidR="008039C2" w:rsidRDefault="00FF757B">
      <w:pPr>
        <w:pStyle w:val="Terminal"/>
      </w:pPr>
      <w:proofErr w:type="gramStart"/>
      <w:r>
        <w:t>pcphxtr01</w:t>
      </w:r>
      <w:proofErr w:type="gramEnd"/>
      <w:r>
        <w:t xml:space="preserve">:~$ </w:t>
      </w:r>
    </w:p>
    <w:p w14:paraId="4656D1D9" w14:textId="77777777" w:rsidR="008039C2" w:rsidRDefault="00FF757B">
      <w:pPr>
        <w:pStyle w:val="BodyText"/>
      </w:pPr>
      <w:r>
        <w:t>We will make it executable by changing its permissions (also known as its “mode”) with the “</w:t>
      </w:r>
      <w:r>
        <w:rPr>
          <w:rStyle w:val="Teletype"/>
        </w:rPr>
        <w:t>chmod</w:t>
      </w:r>
      <w:r>
        <w:t xml:space="preserve">” </w:t>
      </w:r>
      <w:r>
        <w:lastRenderedPageBreak/>
        <w:t>command (“</w:t>
      </w:r>
      <w:r>
        <w:rPr>
          <w:rStyle w:val="StrongEmphasis"/>
        </w:rPr>
        <w:t>ch</w:t>
      </w:r>
      <w:r>
        <w:t xml:space="preserve">ange </w:t>
      </w:r>
      <w:r>
        <w:rPr>
          <w:rStyle w:val="StrongEmphasis"/>
        </w:rPr>
        <w:t>mod</w:t>
      </w:r>
      <w:r>
        <w:t>e”). The syntax of this command is an extreme example of Unix complex conciseness.</w:t>
      </w:r>
    </w:p>
    <w:p w14:paraId="0BBD484E" w14:textId="77777777" w:rsidR="008039C2" w:rsidRDefault="00FF757B">
      <w:pPr>
        <w:pStyle w:val="Terminal"/>
      </w:pPr>
      <w:proofErr w:type="gramStart"/>
      <w:r>
        <w:t>pcphxtr01</w:t>
      </w:r>
      <w:proofErr w:type="gramEnd"/>
      <w:r>
        <w:t xml:space="preserve">:~$ </w:t>
      </w:r>
      <w:r>
        <w:rPr>
          <w:rStyle w:val="UserEntry"/>
        </w:rPr>
        <w:t>chmod a+x commands.sh</w:t>
      </w:r>
    </w:p>
    <w:p w14:paraId="778B7CF9" w14:textId="77777777" w:rsidR="008039C2" w:rsidRDefault="00FF757B">
      <w:pPr>
        <w:pStyle w:val="Terminal"/>
      </w:pPr>
      <w:proofErr w:type="gramStart"/>
      <w:r>
        <w:t>pcphxtr01</w:t>
      </w:r>
      <w:proofErr w:type="gramEnd"/>
      <w:r>
        <w:t xml:space="preserve">:~$ </w:t>
      </w:r>
      <w:r>
        <w:rPr>
          <w:rStyle w:val="UserEntry"/>
        </w:rPr>
        <w:t>ls -l commands.sh</w:t>
      </w:r>
      <w:r>
        <w:rPr>
          <w:rStyle w:val="UserEntry"/>
        </w:rPr>
        <w:br/>
      </w:r>
      <w:r>
        <w:t>-rwxr-xr-x 1 y250 y250 37 2009-04-28 23:32 commands.sh</w:t>
      </w:r>
    </w:p>
    <w:p w14:paraId="3D4655D7" w14:textId="77777777" w:rsidR="008039C2" w:rsidRDefault="00FF757B">
      <w:pPr>
        <w:pStyle w:val="Terminal"/>
      </w:pPr>
      <w:proofErr w:type="gramStart"/>
      <w:r>
        <w:t>pcphxtr01</w:t>
      </w:r>
      <w:proofErr w:type="gramEnd"/>
      <w:r>
        <w:t xml:space="preserve">:~$ </w:t>
      </w:r>
    </w:p>
    <w:p w14:paraId="4E57FCD6" w14:textId="77777777" w:rsidR="008039C2" w:rsidRDefault="00FF757B">
      <w:pPr>
        <w:pStyle w:val="BodyText"/>
      </w:pPr>
      <w:r>
        <w:t>The “</w:t>
      </w:r>
      <w:r>
        <w:rPr>
          <w:rStyle w:val="Teletype"/>
        </w:rPr>
        <w:t>a+x</w:t>
      </w:r>
      <w:r>
        <w:t xml:space="preserve">” means “for </w:t>
      </w:r>
      <w:r>
        <w:rPr>
          <w:rStyle w:val="StrongEmphasis"/>
        </w:rPr>
        <w:t>a</w:t>
      </w:r>
      <w:r>
        <w:t>ll classes of user (owner, group member, other) add (</w:t>
      </w:r>
      <w:r>
        <w:rPr>
          <w:rStyle w:val="StrongEmphasis"/>
        </w:rPr>
        <w:t>+</w:t>
      </w:r>
      <w:r>
        <w:t>) the e</w:t>
      </w:r>
      <w:r>
        <w:rPr>
          <w:rStyle w:val="StrongEmphasis"/>
        </w:rPr>
        <w:t>x</w:t>
      </w:r>
      <w:r>
        <w:t>ecute permission”.</w:t>
      </w:r>
    </w:p>
    <w:p w14:paraId="208B6E84" w14:textId="77777777" w:rsidR="008039C2" w:rsidRDefault="00FF757B">
      <w:pPr>
        <w:pStyle w:val="BodyText"/>
      </w:pPr>
      <w:r>
        <w:t xml:space="preserve">The </w:t>
      </w:r>
      <w:r>
        <w:rPr>
          <w:rStyle w:val="Teletype"/>
        </w:rPr>
        <w:t>commands.sh</w:t>
      </w:r>
      <w:r>
        <w:t xml:space="preserve"> file is now ready to be executed, but the shell will never find it because your home directory is not on your </w:t>
      </w:r>
      <w:r>
        <w:rPr>
          <w:rStyle w:val="Teletype"/>
        </w:rPr>
        <w:t>PATH</w:t>
      </w:r>
      <w:r>
        <w:t xml:space="preserve"> and that's where the shell looks. We can tell it where to look by giving the exact file name for the command so that it doesn't have to go looking. </w:t>
      </w:r>
    </w:p>
    <w:p w14:paraId="201B9074" w14:textId="77777777" w:rsidR="008039C2" w:rsidRDefault="00FF757B">
      <w:pPr>
        <w:pStyle w:val="Terminal"/>
      </w:pPr>
      <w:proofErr w:type="gramStart"/>
      <w:r>
        <w:t>pcphxtr01</w:t>
      </w:r>
      <w:proofErr w:type="gramEnd"/>
      <w:r>
        <w:t xml:space="preserve">:~$ </w:t>
      </w:r>
      <w:r>
        <w:rPr>
          <w:rStyle w:val="UserEntry"/>
        </w:rPr>
        <w:t>/home/y250/commands.sh</w:t>
      </w:r>
      <w:r>
        <w:br/>
        <w:t xml:space="preserve">/home/y250 </w:t>
      </w:r>
      <w:r>
        <w:br/>
        <w:t xml:space="preserve">Thu Nov 26 20:07:35 GMT 2009 </w:t>
      </w:r>
      <w:r>
        <w:br/>
        <w:t xml:space="preserve">total 7 </w:t>
      </w:r>
      <w:r>
        <w:br/>
        <w:t xml:space="preserve">-rw-r--r-- 1 y250 y250  86 2009-11-26 19:59 another.txt </w:t>
      </w:r>
      <w:r>
        <w:br/>
        <w:t>…</w:t>
      </w:r>
    </w:p>
    <w:p w14:paraId="5C816517" w14:textId="77777777" w:rsidR="008039C2" w:rsidRDefault="00FF757B">
      <w:pPr>
        <w:pStyle w:val="Terminal"/>
      </w:pPr>
      <w:proofErr w:type="gramStart"/>
      <w:r>
        <w:t>drwxr</w:t>
      </w:r>
      <w:proofErr w:type="gramEnd"/>
      <w:r>
        <w:t>-xr-x 1 y250 y250  512 2009-11-26 19:08 Work</w:t>
      </w:r>
    </w:p>
    <w:p w14:paraId="6B1010F9" w14:textId="77777777" w:rsidR="008039C2" w:rsidRDefault="00FF757B">
      <w:pPr>
        <w:pStyle w:val="Terminal"/>
      </w:pPr>
      <w:proofErr w:type="gramStart"/>
      <w:r>
        <w:t>pcphxtr01</w:t>
      </w:r>
      <w:proofErr w:type="gramEnd"/>
      <w:r>
        <w:t xml:space="preserve">:~$ </w:t>
      </w:r>
    </w:p>
    <w:p w14:paraId="626816B1" w14:textId="77777777" w:rsidR="008039C2" w:rsidRDefault="00FF757B">
      <w:pPr>
        <w:pStyle w:val="BodyText"/>
      </w:pPr>
      <w:r>
        <w:t>It’s awkward having to keep track of the directory the file it in. Recall that the directory “</w:t>
      </w:r>
      <w:r>
        <w:rPr>
          <w:rStyle w:val="Teletype"/>
        </w:rPr>
        <w:t>.</w:t>
      </w:r>
      <w:r>
        <w:t>” means “this directory”. We typically use that to tell the shell to run a command from a file this directory:</w:t>
      </w:r>
    </w:p>
    <w:p w14:paraId="4E3B766B" w14:textId="77777777" w:rsidR="008039C2" w:rsidRDefault="00FF757B">
      <w:pPr>
        <w:pStyle w:val="Terminal"/>
      </w:pPr>
      <w:proofErr w:type="gramStart"/>
      <w:r>
        <w:t>pcphxtr01</w:t>
      </w:r>
      <w:proofErr w:type="gramEnd"/>
      <w:r>
        <w:t xml:space="preserve">:~$ </w:t>
      </w:r>
      <w:r>
        <w:rPr>
          <w:rStyle w:val="UserEntry"/>
        </w:rPr>
        <w:t>./commands.sh</w:t>
      </w:r>
      <w:r>
        <w:br/>
        <w:t xml:space="preserve">/home/y250 </w:t>
      </w:r>
      <w:r>
        <w:br/>
        <w:t xml:space="preserve">Thu Nov 26 20:09:22 GMT 2009 </w:t>
      </w:r>
      <w:r>
        <w:br/>
        <w:t xml:space="preserve">total 7 </w:t>
      </w:r>
      <w:r>
        <w:br/>
        <w:t xml:space="preserve">-rw-r--r-- 1 y250 y250  86 2009-11-26 19:59 another.txt </w:t>
      </w:r>
      <w:r>
        <w:br/>
        <w:t>…</w:t>
      </w:r>
    </w:p>
    <w:p w14:paraId="5A3AB2D9" w14:textId="77777777" w:rsidR="008039C2" w:rsidRDefault="00FF757B">
      <w:pPr>
        <w:pStyle w:val="Terminal"/>
      </w:pPr>
      <w:proofErr w:type="gramStart"/>
      <w:r>
        <w:t>drwxr</w:t>
      </w:r>
      <w:proofErr w:type="gramEnd"/>
      <w:r>
        <w:t>-xr-x 1 y250 y250  512 2009-11-26 19:08 Work</w:t>
      </w:r>
    </w:p>
    <w:p w14:paraId="18EC0FB8" w14:textId="77777777" w:rsidR="008039C2" w:rsidRDefault="00FF757B">
      <w:pPr>
        <w:pStyle w:val="Terminal"/>
      </w:pPr>
      <w:proofErr w:type="gramStart"/>
      <w:r>
        <w:t>pcphxtr01</w:t>
      </w:r>
      <w:proofErr w:type="gramEnd"/>
      <w:r>
        <w:t xml:space="preserve">:~$ </w:t>
      </w:r>
    </w:p>
    <w:p w14:paraId="3323B400" w14:textId="77777777" w:rsidR="008039C2" w:rsidRDefault="00FF757B">
      <w:pPr>
        <w:pStyle w:val="BodyText"/>
      </w:pPr>
      <w:r>
        <w:t>Finally we will get rid of that annoying leading “</w:t>
      </w:r>
      <w:r>
        <w:rPr>
          <w:rStyle w:val="Teletype"/>
        </w:rPr>
        <w:t>/home/y250/</w:t>
      </w:r>
      <w:r>
        <w:t>” or “</w:t>
      </w:r>
      <w:proofErr w:type="gramStart"/>
      <w:r>
        <w:rPr>
          <w:rStyle w:val="Teletype"/>
        </w:rPr>
        <w:t>./</w:t>
      </w:r>
      <w:proofErr w:type="gramEnd"/>
      <w:r>
        <w:t xml:space="preserve">”.  We need to put the executable file somewhere on the </w:t>
      </w:r>
      <w:r>
        <w:rPr>
          <w:rStyle w:val="Teletype"/>
        </w:rPr>
        <w:t>PATH</w:t>
      </w:r>
      <w:r>
        <w:t>.</w:t>
      </w:r>
    </w:p>
    <w:p w14:paraId="7BBD39A4" w14:textId="77777777" w:rsidR="008039C2" w:rsidRDefault="00FF757B">
      <w:pPr>
        <w:pStyle w:val="BodyText"/>
      </w:pPr>
      <w:r>
        <w:t>There is a traditional place for personal, “quickie” shell scripts to go. That is in a directory called “</w:t>
      </w:r>
      <w:r>
        <w:rPr>
          <w:rStyle w:val="Teletype"/>
        </w:rPr>
        <w:t>bin</w:t>
      </w:r>
      <w:r>
        <w:t>” in your home directory</w:t>
      </w:r>
      <w:r>
        <w:rPr>
          <w:rStyle w:val="FootnoteAnchor"/>
        </w:rPr>
        <w:footnoteReference w:id="8"/>
      </w:r>
      <w:r>
        <w:t xml:space="preserve">. The way PWF Linux is configured (actually the way the openSUSE system it is based on is configured) automatically adds that directory to your </w:t>
      </w:r>
      <w:r>
        <w:rPr>
          <w:rStyle w:val="Teletype"/>
        </w:rPr>
        <w:t>PATH</w:t>
      </w:r>
      <w:r>
        <w:t xml:space="preserve"> if the directory exists when you first log in. Unfortunately it didn't exist.</w:t>
      </w:r>
    </w:p>
    <w:p w14:paraId="25593A06" w14:textId="77777777" w:rsidR="008039C2" w:rsidRDefault="00FF757B">
      <w:pPr>
        <w:pStyle w:val="BodyText"/>
      </w:pPr>
      <w:r>
        <w:t>We will create a directory called “</w:t>
      </w:r>
      <w:r>
        <w:rPr>
          <w:rStyle w:val="Teletype"/>
        </w:rPr>
        <w:t>bin</w:t>
      </w:r>
      <w:r>
        <w:t xml:space="preserve">” in our home directory and move the </w:t>
      </w:r>
      <w:r>
        <w:rPr>
          <w:rStyle w:val="Teletype"/>
        </w:rPr>
        <w:t>commands.sh</w:t>
      </w:r>
      <w:r>
        <w:t xml:space="preserve"> file into that directory.</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033E687B" w14:textId="77777777">
        <w:tc>
          <w:tcPr>
            <w:tcW w:w="1124" w:type="dxa"/>
            <w:shd w:val="clear" w:color="auto" w:fill="auto"/>
          </w:tcPr>
          <w:p w14:paraId="6B13ABF4"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6CB89D2F" w14:textId="77777777" w:rsidR="008039C2" w:rsidRDefault="00FF757B">
            <w:pPr>
              <w:pStyle w:val="TableContents"/>
            </w:pPr>
            <w:r>
              <w:t>[10 minutes]</w:t>
            </w:r>
          </w:p>
        </w:tc>
        <w:tc>
          <w:tcPr>
            <w:tcW w:w="7246" w:type="dxa"/>
            <w:shd w:val="clear" w:color="auto" w:fill="auto"/>
          </w:tcPr>
          <w:p w14:paraId="0173037F" w14:textId="77777777" w:rsidR="008039C2" w:rsidRDefault="00FF757B">
            <w:pPr>
              <w:pStyle w:val="TableContents"/>
              <w:numPr>
                <w:ilvl w:val="8"/>
                <w:numId w:val="2"/>
              </w:numPr>
              <w:rPr>
                <w:b/>
                <w:bCs/>
              </w:rPr>
            </w:pPr>
            <w:r>
              <w:rPr>
                <w:b/>
                <w:bCs/>
              </w:rPr>
              <w:t> </w:t>
            </w:r>
          </w:p>
          <w:p w14:paraId="3459D683" w14:textId="77777777" w:rsidR="008039C2" w:rsidRDefault="00FF757B">
            <w:pPr>
              <w:pStyle w:val="TableContents"/>
              <w:numPr>
                <w:ilvl w:val="0"/>
                <w:numId w:val="12"/>
              </w:numPr>
            </w:pPr>
            <w:r>
              <w:rPr>
                <w:rStyle w:val="Teletype"/>
              </w:rPr>
              <w:t>Create a subdirectory of your home directory called “bin”.</w:t>
            </w:r>
            <w:r>
              <w:rPr>
                <w:rStyle w:val="Teletype"/>
              </w:rPr>
              <w:br/>
            </w:r>
            <w:proofErr w:type="gramStart"/>
            <w:r>
              <w:rPr>
                <w:rStyle w:val="UserEntry"/>
              </w:rPr>
              <w:t>mkdir</w:t>
            </w:r>
            <w:proofErr w:type="gramEnd"/>
            <w:r>
              <w:rPr>
                <w:rStyle w:val="UserEntry"/>
              </w:rPr>
              <w:t xml:space="preserve"> ${HOME}/bin</w:t>
            </w:r>
          </w:p>
          <w:p w14:paraId="75871BFB" w14:textId="77777777" w:rsidR="008039C2" w:rsidRDefault="00FF757B">
            <w:pPr>
              <w:pStyle w:val="TableContents"/>
              <w:numPr>
                <w:ilvl w:val="0"/>
                <w:numId w:val="12"/>
              </w:numPr>
            </w:pPr>
            <w:r>
              <w:rPr>
                <w:rStyle w:val="Teletype"/>
              </w:rPr>
              <w:t>Move your commands.sh script into the bin directory.</w:t>
            </w:r>
            <w:r>
              <w:rPr>
                <w:rStyle w:val="Teletype"/>
              </w:rPr>
              <w:br/>
            </w:r>
            <w:proofErr w:type="gramStart"/>
            <w:r>
              <w:rPr>
                <w:rStyle w:val="UserEntry"/>
              </w:rPr>
              <w:t>mv</w:t>
            </w:r>
            <w:proofErr w:type="gramEnd"/>
            <w:r>
              <w:rPr>
                <w:rStyle w:val="UserEntry"/>
              </w:rPr>
              <w:t xml:space="preserve"> commands.sh ${HOME}/bin</w:t>
            </w:r>
          </w:p>
          <w:p w14:paraId="5B4960F5" w14:textId="77777777" w:rsidR="008039C2" w:rsidRDefault="00FF757B">
            <w:pPr>
              <w:pStyle w:val="TableContents"/>
              <w:numPr>
                <w:ilvl w:val="0"/>
                <w:numId w:val="12"/>
              </w:numPr>
            </w:pPr>
            <w:r>
              <w:rPr>
                <w:rStyle w:val="Teletype"/>
              </w:rPr>
              <w:t>Check the current value of the PATH environment variable. Record the first couple of directories it lists.</w:t>
            </w:r>
            <w:r>
              <w:rPr>
                <w:rStyle w:val="Teletype"/>
              </w:rPr>
              <w:br/>
            </w:r>
            <w:proofErr w:type="gramStart"/>
            <w:r>
              <w:rPr>
                <w:rStyle w:val="UserEntry"/>
              </w:rPr>
              <w:t>echo</w:t>
            </w:r>
            <w:proofErr w:type="gramEnd"/>
            <w:r>
              <w:rPr>
                <w:rStyle w:val="UserEntry"/>
              </w:rPr>
              <w:t xml:space="preserve"> "${PATH}"</w:t>
            </w:r>
          </w:p>
          <w:p w14:paraId="29198779" w14:textId="77777777" w:rsidR="008039C2" w:rsidRDefault="00FF757B">
            <w:pPr>
              <w:pStyle w:val="TableContents"/>
              <w:numPr>
                <w:ilvl w:val="0"/>
                <w:numId w:val="12"/>
              </w:numPr>
            </w:pPr>
            <w:r>
              <w:rPr>
                <w:rStyle w:val="Teletype"/>
              </w:rPr>
              <w:t>Run the command “commands.sh” (without any leading “</w:t>
            </w:r>
            <w:proofErr w:type="gramStart"/>
            <w:r>
              <w:rPr>
                <w:rStyle w:val="Teletype"/>
              </w:rPr>
              <w:t>./</w:t>
            </w:r>
            <w:proofErr w:type="gramEnd"/>
            <w:r>
              <w:rPr>
                <w:rStyle w:val="Teletype"/>
              </w:rPr>
              <w:t>”). Observe that the shell cannot find the command.</w:t>
            </w:r>
            <w:r>
              <w:rPr>
                <w:rStyle w:val="Teletype"/>
              </w:rPr>
              <w:br/>
            </w:r>
            <w:proofErr w:type="gramStart"/>
            <w:r>
              <w:rPr>
                <w:rStyle w:val="UserEntry"/>
              </w:rPr>
              <w:t>commands.sh</w:t>
            </w:r>
            <w:proofErr w:type="gramEnd"/>
          </w:p>
          <w:p w14:paraId="536EF915" w14:textId="77777777" w:rsidR="008039C2" w:rsidRDefault="00FF757B">
            <w:pPr>
              <w:pStyle w:val="TableContents"/>
              <w:numPr>
                <w:ilvl w:val="0"/>
                <w:numId w:val="12"/>
              </w:numPr>
            </w:pPr>
            <w:r>
              <w:rPr>
                <w:rStyle w:val="Teletype"/>
              </w:rPr>
              <w:lastRenderedPageBreak/>
              <w:t>Log out (System→Log out) and back in again. The course lecturer will give you the password for your account. (</w:t>
            </w:r>
            <w:proofErr w:type="gramStart"/>
            <w:r>
              <w:rPr>
                <w:rStyle w:val="Teletype"/>
              </w:rPr>
              <w:t>n</w:t>
            </w:r>
            <w:proofErr w:type="gramEnd"/>
            <w:r>
              <w:rPr>
                <w:rStyle w:val="Teletype"/>
              </w:rPr>
              <w:t>.b. You need to log out all the way; you can't just close the window and open another one.)</w:t>
            </w:r>
          </w:p>
          <w:p w14:paraId="63568972" w14:textId="77777777" w:rsidR="008039C2" w:rsidRDefault="00FF757B">
            <w:pPr>
              <w:pStyle w:val="TableContents"/>
              <w:numPr>
                <w:ilvl w:val="0"/>
                <w:numId w:val="12"/>
              </w:numPr>
            </w:pPr>
            <w:r>
              <w:rPr>
                <w:rStyle w:val="Teletype"/>
              </w:rPr>
              <w:t xml:space="preserve">Check the new value of the PATH environment variable. Record the first couple of directories it lists. Your bin directory should be </w:t>
            </w:r>
            <w:proofErr w:type="gramStart"/>
            <w:r>
              <w:rPr>
                <w:rStyle w:val="Teletype"/>
              </w:rPr>
              <w:t>a the</w:t>
            </w:r>
            <w:proofErr w:type="gramEnd"/>
            <w:r>
              <w:rPr>
                <w:rStyle w:val="Teletype"/>
              </w:rPr>
              <w:t xml:space="preserve"> front of the list.</w:t>
            </w:r>
          </w:p>
          <w:p w14:paraId="09E3CD0F" w14:textId="77777777" w:rsidR="008039C2" w:rsidRDefault="00FF757B">
            <w:pPr>
              <w:pStyle w:val="TableContents"/>
              <w:numPr>
                <w:ilvl w:val="0"/>
                <w:numId w:val="12"/>
              </w:numPr>
            </w:pPr>
            <w:r>
              <w:rPr>
                <w:rStyle w:val="Teletype"/>
              </w:rPr>
              <w:t>Run the command “commands.sh” (without any leading “</w:t>
            </w:r>
            <w:proofErr w:type="gramStart"/>
            <w:r>
              <w:rPr>
                <w:rStyle w:val="Teletype"/>
              </w:rPr>
              <w:t>./</w:t>
            </w:r>
            <w:proofErr w:type="gramEnd"/>
            <w:r>
              <w:rPr>
                <w:rStyle w:val="Teletype"/>
              </w:rPr>
              <w:t>”). This time it should work.</w:t>
            </w:r>
          </w:p>
        </w:tc>
      </w:tr>
    </w:tbl>
    <w:p w14:paraId="0C3AFAB9" w14:textId="77777777" w:rsidR="008039C2" w:rsidRDefault="008039C2"/>
    <w:p w14:paraId="4DB13BFD" w14:textId="77777777" w:rsidR="008039C2" w:rsidRDefault="00FF757B">
      <w:pPr>
        <w:pStyle w:val="Terminal"/>
      </w:pPr>
      <w:proofErr w:type="gramStart"/>
      <w:r>
        <w:t>pcphxtr01</w:t>
      </w:r>
      <w:proofErr w:type="gramEnd"/>
      <w:r>
        <w:t xml:space="preserve">:~$ </w:t>
      </w:r>
      <w:r>
        <w:rPr>
          <w:rStyle w:val="UserEntry"/>
        </w:rPr>
        <w:t>commands.sh</w:t>
      </w:r>
      <w:r>
        <w:t xml:space="preserve"> </w:t>
      </w:r>
      <w:r>
        <w:br/>
        <w:t xml:space="preserve">/home/y250 </w:t>
      </w:r>
      <w:r>
        <w:br/>
        <w:t xml:space="preserve">Thu Nov 26 20:11:17 GMT 2009 </w:t>
      </w:r>
      <w:r>
        <w:br/>
        <w:t xml:space="preserve">total 7 </w:t>
      </w:r>
      <w:r>
        <w:br/>
        <w:t xml:space="preserve">-rw-r--r-- 1 y250 y250  86 2009-11-26 19:59 another.txt </w:t>
      </w:r>
      <w:r>
        <w:br/>
        <w:t>…</w:t>
      </w:r>
    </w:p>
    <w:p w14:paraId="23572CE6" w14:textId="77777777" w:rsidR="008039C2" w:rsidRDefault="00FF757B">
      <w:pPr>
        <w:pStyle w:val="Terminal"/>
      </w:pPr>
      <w:proofErr w:type="gramStart"/>
      <w:r>
        <w:t>drwxr</w:t>
      </w:r>
      <w:proofErr w:type="gramEnd"/>
      <w:r>
        <w:t>-xr-x 1 y250 y250  512 2009-11-26 19:08 Work</w:t>
      </w:r>
    </w:p>
    <w:p w14:paraId="62622F7F" w14:textId="77777777" w:rsidR="008039C2" w:rsidRDefault="00FF757B">
      <w:pPr>
        <w:pStyle w:val="Terminal"/>
      </w:pPr>
      <w:proofErr w:type="gramStart"/>
      <w:r>
        <w:t>pcphxtr01</w:t>
      </w:r>
      <w:proofErr w:type="gramEnd"/>
      <w:r>
        <w:t xml:space="preserve">:~$ </w:t>
      </w:r>
    </w:p>
    <w:p w14:paraId="6BC500F6" w14:textId="77777777" w:rsidR="008039C2" w:rsidRDefault="00FF757B">
      <w:pPr>
        <w:pStyle w:val="BodyText"/>
      </w:pPr>
      <w:r>
        <w:t>Congratulations! You have just written your first Unix shell script.</w:t>
      </w:r>
    </w:p>
    <w:tbl>
      <w:tblPr>
        <w:tblW w:w="8349" w:type="dxa"/>
        <w:tblInd w:w="561" w:type="dxa"/>
        <w:tblCellMar>
          <w:left w:w="0" w:type="dxa"/>
          <w:right w:w="0" w:type="dxa"/>
        </w:tblCellMar>
        <w:tblLook w:val="0000" w:firstRow="0" w:lastRow="0" w:firstColumn="0" w:lastColumn="0" w:noHBand="0" w:noVBand="0"/>
      </w:tblPr>
      <w:tblGrid>
        <w:gridCol w:w="1121"/>
        <w:gridCol w:w="7228"/>
      </w:tblGrid>
      <w:tr w:rsidR="008039C2" w14:paraId="775213A6" w14:textId="77777777">
        <w:tc>
          <w:tcPr>
            <w:tcW w:w="1121" w:type="dxa"/>
            <w:shd w:val="clear" w:color="auto" w:fill="auto"/>
          </w:tcPr>
          <w:p w14:paraId="7FC2D7CC" w14:textId="77777777" w:rsidR="008039C2" w:rsidRDefault="00FF757B">
            <w:pPr>
              <w:pStyle w:val="TableContents"/>
              <w:jc w:val="center"/>
              <w:rPr>
                <w:b/>
                <w:bCs/>
                <w:sz w:val="96"/>
                <w:szCs w:val="96"/>
              </w:rPr>
            </w:pPr>
            <w:r>
              <w:rPr>
                <w:b/>
                <w:bCs/>
                <w:sz w:val="96"/>
                <w:szCs w:val="96"/>
              </w:rPr>
              <w:t>!</w:t>
            </w:r>
          </w:p>
        </w:tc>
        <w:tc>
          <w:tcPr>
            <w:tcW w:w="7228" w:type="dxa"/>
            <w:shd w:val="clear" w:color="auto" w:fill="auto"/>
            <w:vAlign w:val="center"/>
          </w:tcPr>
          <w:p w14:paraId="70DDA5D1" w14:textId="77777777" w:rsidR="008039C2" w:rsidRDefault="00FF757B">
            <w:pPr>
              <w:pStyle w:val="TableContents"/>
            </w:pPr>
            <w:r>
              <w:t xml:space="preserve">This logging in and logging out trick is specific to PWF Linux and OpenSUSE Linux. It's also specific to a directory called </w:t>
            </w:r>
            <w:r>
              <w:rPr>
                <w:rStyle w:val="Teletype"/>
              </w:rPr>
              <w:t>bin</w:t>
            </w:r>
            <w:r>
              <w:t xml:space="preserve"> in your home directory. This won't work for any other directory and it quite possibly won't work for other flavours of Linux.</w:t>
            </w:r>
          </w:p>
          <w:p w14:paraId="022F34BF" w14:textId="77777777" w:rsidR="008039C2" w:rsidRDefault="00FF757B">
            <w:pPr>
              <w:pStyle w:val="TableContents"/>
            </w:pPr>
            <w:r>
              <w:t xml:space="preserve">(Many of them have </w:t>
            </w:r>
            <w:r>
              <w:rPr>
                <w:rStyle w:val="Teletype"/>
              </w:rPr>
              <w:t>${HOME}/bin</w:t>
            </w:r>
            <w:r>
              <w:t xml:space="preserve"> on the </w:t>
            </w:r>
            <w:r>
              <w:rPr>
                <w:rStyle w:val="Teletype"/>
              </w:rPr>
              <w:t>PATH</w:t>
            </w:r>
            <w:r>
              <w:t xml:space="preserve"> regardless of whether the directory exists so there's no need for this trick.)</w:t>
            </w:r>
          </w:p>
          <w:p w14:paraId="68073390" w14:textId="77777777" w:rsidR="008039C2" w:rsidRDefault="00FF757B">
            <w:pPr>
              <w:pStyle w:val="TableContents"/>
            </w:pPr>
            <w:r>
              <w:t xml:space="preserve">Now that you have a </w:t>
            </w:r>
            <w:r>
              <w:rPr>
                <w:rStyle w:val="Teletype"/>
              </w:rPr>
              <w:t>${HOME}/bin</w:t>
            </w:r>
            <w:r>
              <w:t xml:space="preserve"> directory you do not need to repeat the “logging in again” trick. It's done for good. Each time you log in this directory will be added to your </w:t>
            </w:r>
            <w:r>
              <w:rPr>
                <w:rStyle w:val="Teletype"/>
              </w:rPr>
              <w:t>PATH</w:t>
            </w:r>
            <w:r>
              <w:t xml:space="preserve"> automatically.</w:t>
            </w:r>
          </w:p>
        </w:tc>
      </w:tr>
    </w:tbl>
    <w:p w14:paraId="22C8AD36" w14:textId="77777777" w:rsidR="008039C2" w:rsidRDefault="00FF757B">
      <w:pPr>
        <w:pStyle w:val="BodyText"/>
      </w:pPr>
      <w:r>
        <w:t>Real shell scripts can have “comments”. These are sections of the script that have no effect on what the script does and exist purely to aid the (human) reader to understand what the script is about. They can be used, too, to quote authors and contact details etc.</w:t>
      </w:r>
    </w:p>
    <w:p w14:paraId="07A9A54C" w14:textId="77777777" w:rsidR="008039C2" w:rsidRDefault="00FF757B">
      <w:pPr>
        <w:pStyle w:val="BodyText"/>
      </w:pPr>
      <w:r>
        <w:t>Comments are defined by a “</w:t>
      </w:r>
      <w:r>
        <w:rPr>
          <w:rStyle w:val="Teletype"/>
        </w:rPr>
        <w:t>#</w:t>
      </w:r>
      <w:r>
        <w:t>” (“hash”) character. Everything from the hash to the end of the line is treated as a comment and ignored by the shell:</w:t>
      </w:r>
    </w:p>
    <w:p w14:paraId="1236FC53" w14:textId="77777777" w:rsidR="008039C2" w:rsidRDefault="00FF757B">
      <w:pPr>
        <w:pStyle w:val="Filecontents"/>
      </w:pPr>
      <w:r>
        <w:t># My first shell script!</w:t>
      </w:r>
    </w:p>
    <w:p w14:paraId="627AB9F7" w14:textId="77777777" w:rsidR="008039C2" w:rsidRDefault="00FF757B">
      <w:pPr>
        <w:pStyle w:val="Filecontents"/>
      </w:pPr>
      <w:proofErr w:type="gramStart"/>
      <w:r>
        <w:t>pwd</w:t>
      </w:r>
      <w:proofErr w:type="gramEnd"/>
      <w:r>
        <w:t xml:space="preserve">                   # Print the current directory</w:t>
      </w:r>
      <w:r>
        <w:br/>
        <w:t>date                  # Print the date and time</w:t>
      </w:r>
      <w:r>
        <w:br/>
        <w:t>ls -l                 # List the files</w:t>
      </w:r>
      <w:r>
        <w:br/>
        <w:t>cd "Unix Intro"       # Change directory</w:t>
      </w:r>
      <w:r>
        <w:br/>
        <w:t>ls -l                 # List the files in the new directory</w:t>
      </w:r>
    </w:p>
    <w:p w14:paraId="193D3351" w14:textId="77777777" w:rsidR="008039C2" w:rsidRDefault="00FF757B">
      <w:pPr>
        <w:pStyle w:val="BodyText"/>
      </w:pPr>
      <w:r>
        <w:t xml:space="preserve">There is one last change we ought to make for a proper shell script. Scripts can be written in various languages, not just shell. If </w:t>
      </w:r>
      <w:proofErr w:type="gramStart"/>
      <w:r>
        <w:t>there's no special instructions</w:t>
      </w:r>
      <w:proofErr w:type="gramEnd"/>
      <w:r>
        <w:t xml:space="preserve"> then the operating system assumes that it is in shell. This is what happened with our script. However it is traditional to be explicit.</w:t>
      </w:r>
    </w:p>
    <w:p w14:paraId="5BE66432" w14:textId="77777777" w:rsidR="008039C2" w:rsidRDefault="00FF757B">
      <w:pPr>
        <w:pStyle w:val="BodyText"/>
      </w:pPr>
      <w:r>
        <w:t>The “special instructions” lie on the first line. It starts with “</w:t>
      </w:r>
      <w:r>
        <w:rPr>
          <w:rStyle w:val="Teletype"/>
        </w:rPr>
        <w:t>#!</w:t>
      </w:r>
      <w:r>
        <w:t>” followed by the full path to the interpreter whose language the script is written in. So, if we wanted to be explicit about the shell we would start with “</w:t>
      </w:r>
      <w:r>
        <w:rPr>
          <w:rStyle w:val="Teletype"/>
        </w:rPr>
        <w:t>#</w:t>
      </w:r>
      <w:proofErr w:type="gramStart"/>
      <w:r>
        <w:rPr>
          <w:rStyle w:val="Teletype"/>
        </w:rPr>
        <w:t>!/</w:t>
      </w:r>
      <w:proofErr w:type="gramEnd"/>
      <w:r>
        <w:rPr>
          <w:rStyle w:val="Teletype"/>
        </w:rPr>
        <w:t>bin/bash</w:t>
      </w:r>
      <w:r>
        <w:t>” as the first line. Adding this line is the final change we will make.</w:t>
      </w:r>
    </w:p>
    <w:p w14:paraId="309EADBA" w14:textId="77777777" w:rsidR="008039C2" w:rsidRDefault="00FF757B">
      <w:pPr>
        <w:pStyle w:val="Filecontents"/>
      </w:pPr>
      <w:r>
        <w:t>#</w:t>
      </w:r>
      <w:proofErr w:type="gramStart"/>
      <w:r>
        <w:t>!/</w:t>
      </w:r>
      <w:proofErr w:type="gramEnd"/>
      <w:r>
        <w:t>bin/bash</w:t>
      </w:r>
    </w:p>
    <w:p w14:paraId="527B910F" w14:textId="77777777" w:rsidR="008039C2" w:rsidRDefault="00FF757B">
      <w:pPr>
        <w:pStyle w:val="Filecontents"/>
      </w:pPr>
      <w:r>
        <w:t># My first shell script!</w:t>
      </w:r>
    </w:p>
    <w:p w14:paraId="6978DA24" w14:textId="77777777" w:rsidR="008039C2" w:rsidRDefault="00FF757B">
      <w:pPr>
        <w:pStyle w:val="Filecontents"/>
      </w:pPr>
      <w:proofErr w:type="gramStart"/>
      <w:r>
        <w:t>pwd</w:t>
      </w:r>
      <w:proofErr w:type="gramEnd"/>
      <w:r>
        <w:t xml:space="preserve">                   # Print the current directory</w:t>
      </w:r>
      <w:r>
        <w:br/>
        <w:t>date                  # Print the date and time</w:t>
      </w:r>
      <w:r>
        <w:br/>
        <w:t>ls -l                 # List the files</w:t>
      </w:r>
      <w:r>
        <w:br/>
        <w:t>cd "Unix Intro"       # Change directory</w:t>
      </w:r>
      <w:r>
        <w:br/>
        <w:t>ls -l                 # List the files in the new directory</w:t>
      </w:r>
    </w:p>
    <w:p w14:paraId="5C559448" w14:textId="77777777" w:rsidR="008039C2" w:rsidRDefault="00FF757B">
      <w:pPr>
        <w:pStyle w:val="BodyText"/>
      </w:pPr>
      <w:r>
        <w:t>Note that because “</w:t>
      </w:r>
      <w:r>
        <w:rPr>
          <w:rStyle w:val="Teletype"/>
        </w:rPr>
        <w:t>#</w:t>
      </w:r>
      <w:r>
        <w:t xml:space="preserve">” is the comment character the first line counts as a comment as far as the shell is </w:t>
      </w:r>
      <w:r>
        <w:lastRenderedPageBreak/>
        <w:t>concerned and won't affect the operation of the script itself.</w:t>
      </w:r>
    </w:p>
    <w:p w14:paraId="5A267C00" w14:textId="77777777" w:rsidR="008039C2" w:rsidRDefault="00FF757B">
      <w:pPr>
        <w:pStyle w:val="BodyText"/>
      </w:pPr>
      <w:r>
        <w:t>Incidentally, any scripting language that uses “</w:t>
      </w:r>
      <w:r>
        <w:rPr>
          <w:rStyle w:val="Teletype"/>
        </w:rPr>
        <w:t>#</w:t>
      </w:r>
      <w:r>
        <w:t xml:space="preserve">” as its comment character can have scripts defined this way. So Python (file </w:t>
      </w:r>
      <w:r>
        <w:rPr>
          <w:rStyle w:val="Teletype"/>
        </w:rPr>
        <w:t>/usr/bin/python</w:t>
      </w:r>
      <w:r>
        <w:t>) has scripts starting with “</w:t>
      </w:r>
      <w:r>
        <w:rPr>
          <w:rStyle w:val="Teletype"/>
        </w:rPr>
        <w:t>#</w:t>
      </w:r>
      <w:proofErr w:type="gramStart"/>
      <w:r>
        <w:rPr>
          <w:rStyle w:val="Teletype"/>
        </w:rPr>
        <w:t>!/</w:t>
      </w:r>
      <w:proofErr w:type="gramEnd"/>
      <w:r>
        <w:rPr>
          <w:rStyle w:val="Teletype"/>
        </w:rPr>
        <w:t>usr/bin/python</w:t>
      </w:r>
      <w:r>
        <w:t>”, Perl has “</w:t>
      </w:r>
      <w:r>
        <w:rPr>
          <w:rStyle w:val="Teletype"/>
        </w:rPr>
        <w:t>#!/usr/bin/perl</w:t>
      </w:r>
      <w:r>
        <w:t>”, etc.</w:t>
      </w:r>
    </w:p>
    <w:p w14:paraId="116FF0C8" w14:textId="77777777" w:rsidR="008039C2" w:rsidRDefault="00FF757B">
      <w:pPr>
        <w:pStyle w:val="BodyText"/>
      </w:pPr>
      <w:r>
        <w:t>Now, obviously simply listing random instructions like this isn't a good way to write shell scripts. However, the shell has a far broader syntax than we have seen here and the course “Simple Shell Scripting for Scientists” takes it much further.</w:t>
      </w:r>
    </w:p>
    <w:tbl>
      <w:tblPr>
        <w:tblW w:w="8370" w:type="dxa"/>
        <w:tblInd w:w="561" w:type="dxa"/>
        <w:tblCellMar>
          <w:left w:w="0" w:type="dxa"/>
          <w:right w:w="0" w:type="dxa"/>
        </w:tblCellMar>
        <w:tblLook w:val="0000" w:firstRow="0" w:lastRow="0" w:firstColumn="0" w:lastColumn="0" w:noHBand="0" w:noVBand="0"/>
      </w:tblPr>
      <w:tblGrid>
        <w:gridCol w:w="1124"/>
        <w:gridCol w:w="7246"/>
      </w:tblGrid>
      <w:tr w:rsidR="008039C2" w14:paraId="3FFDFBA3" w14:textId="77777777">
        <w:tc>
          <w:tcPr>
            <w:tcW w:w="1124" w:type="dxa"/>
            <w:shd w:val="clear" w:color="auto" w:fill="auto"/>
          </w:tcPr>
          <w:p w14:paraId="0E74E7E6" w14:textId="77777777" w:rsidR="008039C2" w:rsidRDefault="00FF757B">
            <w:pPr>
              <w:pStyle w:val="TableContents"/>
              <w:rPr>
                <w:rFonts w:ascii="OpenSymbol" w:eastAsia="OpenSymbol" w:hAnsi="OpenSymbol" w:cs="OpenSymbol"/>
                <w:b/>
                <w:bCs/>
                <w:sz w:val="96"/>
                <w:szCs w:val="96"/>
              </w:rPr>
            </w:pPr>
            <w:r>
              <w:rPr>
                <w:rFonts w:ascii="OpenSymbol" w:eastAsia="OpenSymbol" w:hAnsi="OpenSymbol" w:cs="OpenSymbol"/>
                <w:b/>
                <w:bCs/>
                <w:sz w:val="96"/>
                <w:szCs w:val="96"/>
              </w:rPr>
              <w:t></w:t>
            </w:r>
          </w:p>
          <w:p w14:paraId="35F121B8" w14:textId="77777777" w:rsidR="008039C2" w:rsidRDefault="00FF757B">
            <w:pPr>
              <w:pStyle w:val="TableContents"/>
            </w:pPr>
            <w:r>
              <w:t>[15 minutes]</w:t>
            </w:r>
          </w:p>
        </w:tc>
        <w:tc>
          <w:tcPr>
            <w:tcW w:w="7246" w:type="dxa"/>
            <w:shd w:val="clear" w:color="auto" w:fill="auto"/>
          </w:tcPr>
          <w:p w14:paraId="7EA76E66" w14:textId="77777777" w:rsidR="008039C2" w:rsidRDefault="00FF757B">
            <w:pPr>
              <w:pStyle w:val="TableContents"/>
              <w:numPr>
                <w:ilvl w:val="8"/>
                <w:numId w:val="2"/>
              </w:numPr>
              <w:rPr>
                <w:b/>
                <w:bCs/>
              </w:rPr>
            </w:pPr>
            <w:r>
              <w:rPr>
                <w:b/>
                <w:bCs/>
              </w:rPr>
              <w:t> </w:t>
            </w:r>
          </w:p>
          <w:p w14:paraId="78434818" w14:textId="77777777" w:rsidR="008039C2" w:rsidRDefault="00FF757B">
            <w:pPr>
              <w:pStyle w:val="BodyText"/>
            </w:pPr>
            <w:r>
              <w:t xml:space="preserve">Recall the commands </w:t>
            </w:r>
            <w:r>
              <w:rPr>
                <w:rStyle w:val="Teletype"/>
              </w:rPr>
              <w:t>echo</w:t>
            </w:r>
            <w:r>
              <w:t xml:space="preserve">, </w:t>
            </w:r>
            <w:r>
              <w:rPr>
                <w:rStyle w:val="Teletype"/>
              </w:rPr>
              <w:t>who</w:t>
            </w:r>
            <w:r>
              <w:t xml:space="preserve">, and </w:t>
            </w:r>
            <w:r>
              <w:rPr>
                <w:rStyle w:val="Teletype"/>
              </w:rPr>
              <w:t>date</w:t>
            </w:r>
            <w:r>
              <w:t xml:space="preserve"> (with its formatting strings).</w:t>
            </w:r>
          </w:p>
          <w:p w14:paraId="4831C976" w14:textId="77777777" w:rsidR="008039C2" w:rsidRDefault="00FF757B">
            <w:pPr>
              <w:pStyle w:val="BodyText"/>
            </w:pPr>
            <w:r>
              <w:t>Create a shell script called “</w:t>
            </w:r>
            <w:r>
              <w:rPr>
                <w:rStyle w:val="Teletype"/>
              </w:rPr>
              <w:t>now</w:t>
            </w:r>
            <w:r>
              <w:t>” that will work like this:</w:t>
            </w:r>
          </w:p>
          <w:p w14:paraId="390AA0BD" w14:textId="77777777" w:rsidR="008039C2" w:rsidRDefault="00FF757B">
            <w:pPr>
              <w:pStyle w:val="Terminal"/>
            </w:pPr>
            <w:proofErr w:type="gramStart"/>
            <w:r>
              <w:t>pcphxtr01</w:t>
            </w:r>
            <w:proofErr w:type="gramEnd"/>
            <w:r>
              <w:t xml:space="preserve">:~$ </w:t>
            </w:r>
            <w:r>
              <w:rPr>
                <w:rStyle w:val="UserEntry"/>
              </w:rPr>
              <w:t>now</w:t>
            </w:r>
          </w:p>
          <w:p w14:paraId="67C54993" w14:textId="77777777" w:rsidR="008039C2" w:rsidRDefault="00FF757B">
            <w:pPr>
              <w:pStyle w:val="Terminal"/>
            </w:pPr>
            <w:r>
              <w:t>The time is: 17:04</w:t>
            </w:r>
            <w:r>
              <w:br/>
              <w:t>The date is: April 29</w:t>
            </w:r>
            <w:r>
              <w:br/>
              <w:t>These people are logged on:</w:t>
            </w:r>
            <w:r>
              <w:br/>
              <w:t xml:space="preserve">rjd4     pts/0     16:12    </w:t>
            </w:r>
            <w:proofErr w:type="gramStart"/>
            <w:r>
              <w:t>1.00s  0.10s</w:t>
            </w:r>
            <w:proofErr w:type="gramEnd"/>
            <w:r>
              <w:t xml:space="preserve">  0.00s now</w:t>
            </w:r>
            <w:r>
              <w:br/>
              <w:t xml:space="preserve">rjd4     pts/1     16:07   42.00s  0.10s  0.10s -bash </w:t>
            </w:r>
          </w:p>
          <w:p w14:paraId="16A48138" w14:textId="77777777" w:rsidR="008039C2" w:rsidRDefault="00FF757B">
            <w:pPr>
              <w:pStyle w:val="Terminal"/>
            </w:pPr>
            <w:proofErr w:type="gramStart"/>
            <w:r>
              <w:t>pcphxtr01</w:t>
            </w:r>
            <w:proofErr w:type="gramEnd"/>
            <w:r>
              <w:t xml:space="preserve">:~$ </w:t>
            </w:r>
          </w:p>
        </w:tc>
      </w:tr>
    </w:tbl>
    <w:p w14:paraId="0DAB8232" w14:textId="77777777" w:rsidR="008039C2" w:rsidRDefault="008039C2">
      <w:pPr>
        <w:pStyle w:val="BodyText"/>
      </w:pPr>
    </w:p>
    <w:p w14:paraId="07AE73D0" w14:textId="77777777" w:rsidR="008039C2" w:rsidRDefault="00FF757B">
      <w:pPr>
        <w:pStyle w:val="Heading1"/>
      </w:pPr>
      <w:bookmarkStart w:id="75" w:name="_Toc388185762"/>
      <w:r>
        <w:lastRenderedPageBreak/>
        <w:t>Appendices</w:t>
      </w:r>
      <w:bookmarkEnd w:id="75"/>
    </w:p>
    <w:p w14:paraId="4A9D9627" w14:textId="77777777" w:rsidR="008039C2" w:rsidRDefault="00FF757B">
      <w:pPr>
        <w:pStyle w:val="Heading2"/>
      </w:pPr>
      <w:bookmarkStart w:id="76" w:name="_Toc388185763"/>
      <w:r>
        <w:t>Command summary</w:t>
      </w:r>
      <w:bookmarkEnd w:id="76"/>
    </w:p>
    <w:p w14:paraId="1A963AB9" w14:textId="77777777" w:rsidR="008039C2" w:rsidRDefault="00FF757B">
      <w:pPr>
        <w:pStyle w:val="BodyText"/>
      </w:pPr>
      <w:r>
        <w:t>This is a very quick summary of all the command line commands we cover in this course.</w:t>
      </w:r>
    </w:p>
    <w:tbl>
      <w:tblPr>
        <w:tblW w:w="9638" w:type="dxa"/>
        <w:tblCellMar>
          <w:left w:w="0" w:type="dxa"/>
          <w:right w:w="0" w:type="dxa"/>
        </w:tblCellMar>
        <w:tblLook w:val="0000" w:firstRow="0" w:lastRow="0" w:firstColumn="0" w:lastColumn="0" w:noHBand="0" w:noVBand="0"/>
      </w:tblPr>
      <w:tblGrid>
        <w:gridCol w:w="1012"/>
        <w:gridCol w:w="3534"/>
        <w:gridCol w:w="5092"/>
      </w:tblGrid>
      <w:tr w:rsidR="008039C2" w14:paraId="275A9C19" w14:textId="77777777">
        <w:tc>
          <w:tcPr>
            <w:tcW w:w="1012" w:type="dxa"/>
            <w:shd w:val="clear" w:color="auto" w:fill="auto"/>
          </w:tcPr>
          <w:p w14:paraId="10579BE8" w14:textId="77777777" w:rsidR="008039C2" w:rsidRDefault="00FF757B">
            <w:pPr>
              <w:pStyle w:val="TableContents"/>
            </w:pPr>
            <w:r>
              <w:t>Command</w:t>
            </w:r>
          </w:p>
        </w:tc>
        <w:tc>
          <w:tcPr>
            <w:tcW w:w="3534" w:type="dxa"/>
            <w:shd w:val="clear" w:color="auto" w:fill="auto"/>
          </w:tcPr>
          <w:p w14:paraId="0C04DED0" w14:textId="77777777" w:rsidR="008039C2" w:rsidRDefault="00FF757B">
            <w:pPr>
              <w:pStyle w:val="TableContents"/>
            </w:pPr>
            <w:r>
              <w:t>Example</w:t>
            </w:r>
          </w:p>
        </w:tc>
        <w:tc>
          <w:tcPr>
            <w:tcW w:w="5092" w:type="dxa"/>
            <w:shd w:val="clear" w:color="auto" w:fill="auto"/>
          </w:tcPr>
          <w:p w14:paraId="31E488A3" w14:textId="77777777" w:rsidR="008039C2" w:rsidRDefault="00FF757B">
            <w:pPr>
              <w:pStyle w:val="TableContents"/>
            </w:pPr>
            <w:r>
              <w:t>Action</w:t>
            </w:r>
          </w:p>
        </w:tc>
      </w:tr>
      <w:tr w:rsidR="008039C2" w14:paraId="699702C5" w14:textId="77777777">
        <w:tc>
          <w:tcPr>
            <w:tcW w:w="1012" w:type="dxa"/>
            <w:shd w:val="clear" w:color="auto" w:fill="auto"/>
          </w:tcPr>
          <w:p w14:paraId="5A233E7A" w14:textId="77777777" w:rsidR="008039C2" w:rsidRDefault="008039C2">
            <w:pPr>
              <w:pStyle w:val="TableContents"/>
            </w:pPr>
          </w:p>
        </w:tc>
        <w:tc>
          <w:tcPr>
            <w:tcW w:w="3534" w:type="dxa"/>
            <w:shd w:val="clear" w:color="auto" w:fill="auto"/>
          </w:tcPr>
          <w:p w14:paraId="1520AE88" w14:textId="77777777" w:rsidR="008039C2" w:rsidRDefault="008039C2">
            <w:pPr>
              <w:pStyle w:val="TableContents"/>
            </w:pPr>
          </w:p>
        </w:tc>
        <w:tc>
          <w:tcPr>
            <w:tcW w:w="5092" w:type="dxa"/>
            <w:shd w:val="clear" w:color="auto" w:fill="auto"/>
          </w:tcPr>
          <w:p w14:paraId="21D45393" w14:textId="77777777" w:rsidR="008039C2" w:rsidRDefault="008039C2">
            <w:pPr>
              <w:pStyle w:val="TableContents"/>
            </w:pPr>
          </w:p>
        </w:tc>
      </w:tr>
      <w:tr w:rsidR="008039C2" w14:paraId="2BD59161" w14:textId="77777777">
        <w:tc>
          <w:tcPr>
            <w:tcW w:w="1012" w:type="dxa"/>
            <w:shd w:val="clear" w:color="auto" w:fill="auto"/>
          </w:tcPr>
          <w:p w14:paraId="61522DA2" w14:textId="77777777" w:rsidR="008039C2" w:rsidRDefault="00FF757B">
            <w:pPr>
              <w:pStyle w:val="TableContents"/>
            </w:pPr>
            <w:proofErr w:type="gramStart"/>
            <w:r>
              <w:rPr>
                <w:rStyle w:val="Teletype"/>
              </w:rPr>
              <w:t>bash</w:t>
            </w:r>
            <w:proofErr w:type="gramEnd"/>
          </w:p>
        </w:tc>
        <w:tc>
          <w:tcPr>
            <w:tcW w:w="3534" w:type="dxa"/>
            <w:shd w:val="clear" w:color="auto" w:fill="auto"/>
          </w:tcPr>
          <w:p w14:paraId="28AD9989" w14:textId="77777777" w:rsidR="008039C2" w:rsidRDefault="00FF757B">
            <w:pPr>
              <w:pStyle w:val="TableContents"/>
            </w:pPr>
            <w:proofErr w:type="gramStart"/>
            <w:r>
              <w:rPr>
                <w:rStyle w:val="Teletype"/>
              </w:rPr>
              <w:t>bash</w:t>
            </w:r>
            <w:proofErr w:type="gramEnd"/>
            <w:r>
              <w:rPr>
                <w:rStyle w:val="Teletype"/>
              </w:rPr>
              <w:t xml:space="preserve"> commands.sh</w:t>
            </w:r>
          </w:p>
        </w:tc>
        <w:tc>
          <w:tcPr>
            <w:tcW w:w="5092" w:type="dxa"/>
            <w:shd w:val="clear" w:color="auto" w:fill="auto"/>
          </w:tcPr>
          <w:p w14:paraId="26E7F603" w14:textId="77777777" w:rsidR="008039C2" w:rsidRDefault="00FF757B">
            <w:pPr>
              <w:pStyle w:val="TableContents"/>
            </w:pPr>
            <w:r>
              <w:t>This is the name of the command line interpreter we've been using all along!</w:t>
            </w:r>
          </w:p>
        </w:tc>
      </w:tr>
      <w:tr w:rsidR="008039C2" w14:paraId="320BBC2D" w14:textId="77777777">
        <w:tc>
          <w:tcPr>
            <w:tcW w:w="1012" w:type="dxa"/>
            <w:shd w:val="clear" w:color="auto" w:fill="auto"/>
          </w:tcPr>
          <w:p w14:paraId="3B370A3C" w14:textId="77777777" w:rsidR="008039C2" w:rsidRDefault="00FF757B">
            <w:pPr>
              <w:pStyle w:val="TableContents"/>
            </w:pPr>
            <w:proofErr w:type="gramStart"/>
            <w:r>
              <w:rPr>
                <w:rStyle w:val="Teletype"/>
              </w:rPr>
              <w:t>bc</w:t>
            </w:r>
            <w:proofErr w:type="gramEnd"/>
          </w:p>
        </w:tc>
        <w:tc>
          <w:tcPr>
            <w:tcW w:w="3534" w:type="dxa"/>
            <w:shd w:val="clear" w:color="auto" w:fill="auto"/>
          </w:tcPr>
          <w:p w14:paraId="49906B06" w14:textId="77777777" w:rsidR="008039C2" w:rsidRDefault="008039C2">
            <w:pPr>
              <w:pStyle w:val="TableContents"/>
              <w:rPr>
                <w:rStyle w:val="Teletype"/>
              </w:rPr>
            </w:pPr>
          </w:p>
        </w:tc>
        <w:tc>
          <w:tcPr>
            <w:tcW w:w="5092" w:type="dxa"/>
            <w:shd w:val="clear" w:color="auto" w:fill="auto"/>
          </w:tcPr>
          <w:p w14:paraId="4466AD1B" w14:textId="77777777" w:rsidR="008039C2" w:rsidRDefault="00FF757B">
            <w:pPr>
              <w:pStyle w:val="TableContents"/>
            </w:pPr>
            <w:r>
              <w:t>Command line calculator.</w:t>
            </w:r>
          </w:p>
        </w:tc>
      </w:tr>
      <w:tr w:rsidR="008039C2" w14:paraId="12A3FB0C" w14:textId="77777777">
        <w:tc>
          <w:tcPr>
            <w:tcW w:w="1012" w:type="dxa"/>
            <w:shd w:val="clear" w:color="auto" w:fill="auto"/>
          </w:tcPr>
          <w:p w14:paraId="073EDC40" w14:textId="77777777" w:rsidR="008039C2" w:rsidRDefault="00FF757B">
            <w:pPr>
              <w:pStyle w:val="TableContents"/>
            </w:pPr>
            <w:proofErr w:type="gramStart"/>
            <w:r>
              <w:rPr>
                <w:rStyle w:val="Teletype"/>
              </w:rPr>
              <w:t>bg</w:t>
            </w:r>
            <w:proofErr w:type="gramEnd"/>
          </w:p>
        </w:tc>
        <w:tc>
          <w:tcPr>
            <w:tcW w:w="3534" w:type="dxa"/>
            <w:shd w:val="clear" w:color="auto" w:fill="auto"/>
          </w:tcPr>
          <w:p w14:paraId="119424D2" w14:textId="77777777" w:rsidR="008039C2" w:rsidRDefault="008039C2">
            <w:pPr>
              <w:pStyle w:val="TableContents"/>
              <w:rPr>
                <w:rStyle w:val="Teletype"/>
              </w:rPr>
            </w:pPr>
          </w:p>
        </w:tc>
        <w:tc>
          <w:tcPr>
            <w:tcW w:w="5092" w:type="dxa"/>
            <w:shd w:val="clear" w:color="auto" w:fill="auto"/>
          </w:tcPr>
          <w:p w14:paraId="7B554E26" w14:textId="77777777" w:rsidR="008039C2" w:rsidRDefault="00FF757B">
            <w:pPr>
              <w:pStyle w:val="TableContents"/>
            </w:pPr>
            <w:r>
              <w:t>Background a command stopped with [Ctrl]+[Z].</w:t>
            </w:r>
          </w:p>
        </w:tc>
      </w:tr>
      <w:tr w:rsidR="008039C2" w14:paraId="149EBBE7" w14:textId="77777777">
        <w:tc>
          <w:tcPr>
            <w:tcW w:w="1012" w:type="dxa"/>
            <w:shd w:val="clear" w:color="auto" w:fill="auto"/>
          </w:tcPr>
          <w:p w14:paraId="37E2BCEC" w14:textId="77777777" w:rsidR="008039C2" w:rsidRDefault="00FF757B">
            <w:pPr>
              <w:pStyle w:val="TableContents"/>
            </w:pPr>
            <w:proofErr w:type="gramStart"/>
            <w:r>
              <w:rPr>
                <w:rStyle w:val="Teletype"/>
              </w:rPr>
              <w:t>cat</w:t>
            </w:r>
            <w:proofErr w:type="gramEnd"/>
          </w:p>
        </w:tc>
        <w:tc>
          <w:tcPr>
            <w:tcW w:w="3534" w:type="dxa"/>
            <w:shd w:val="clear" w:color="auto" w:fill="auto"/>
          </w:tcPr>
          <w:p w14:paraId="1076811B" w14:textId="77777777" w:rsidR="008039C2" w:rsidRDefault="00FF757B">
            <w:pPr>
              <w:pStyle w:val="TableContents"/>
            </w:pPr>
            <w:proofErr w:type="gramStart"/>
            <w:r>
              <w:rPr>
                <w:rStyle w:val="Teletype"/>
              </w:rPr>
              <w:t>cat</w:t>
            </w:r>
            <w:proofErr w:type="gramEnd"/>
            <w:r>
              <w:rPr>
                <w:rStyle w:val="Teletype"/>
              </w:rPr>
              <w:t xml:space="preserve"> abc.txt def.txt</w:t>
            </w:r>
          </w:p>
        </w:tc>
        <w:tc>
          <w:tcPr>
            <w:tcW w:w="5092" w:type="dxa"/>
            <w:shd w:val="clear" w:color="auto" w:fill="auto"/>
          </w:tcPr>
          <w:p w14:paraId="2D439458" w14:textId="77777777" w:rsidR="008039C2" w:rsidRDefault="00FF757B">
            <w:pPr>
              <w:pStyle w:val="TableContents"/>
            </w:pPr>
            <w:r>
              <w:t>Concatenate one or more files.</w:t>
            </w:r>
          </w:p>
        </w:tc>
      </w:tr>
      <w:tr w:rsidR="008039C2" w14:paraId="33FF8C81" w14:textId="77777777">
        <w:tc>
          <w:tcPr>
            <w:tcW w:w="1012" w:type="dxa"/>
            <w:shd w:val="clear" w:color="auto" w:fill="auto"/>
          </w:tcPr>
          <w:p w14:paraId="289B4EC8" w14:textId="77777777" w:rsidR="008039C2" w:rsidRDefault="00FF757B">
            <w:pPr>
              <w:pStyle w:val="TableContents"/>
            </w:pPr>
            <w:r>
              <w:rPr>
                <w:rStyle w:val="Teletype"/>
              </w:rPr>
              <w:t>cd</w:t>
            </w:r>
          </w:p>
        </w:tc>
        <w:tc>
          <w:tcPr>
            <w:tcW w:w="3534" w:type="dxa"/>
            <w:shd w:val="clear" w:color="auto" w:fill="auto"/>
          </w:tcPr>
          <w:p w14:paraId="692A1B88" w14:textId="77777777" w:rsidR="008039C2" w:rsidRDefault="00FF757B">
            <w:pPr>
              <w:pStyle w:val="TableContents"/>
            </w:pPr>
            <w:proofErr w:type="gramStart"/>
            <w:r>
              <w:rPr>
                <w:rStyle w:val="Teletype"/>
              </w:rPr>
              <w:t>cd ..</w:t>
            </w:r>
            <w:proofErr w:type="gramEnd"/>
            <w:r>
              <w:rPr>
                <w:rStyle w:val="Teletype"/>
              </w:rPr>
              <w:t>/Work</w:t>
            </w:r>
          </w:p>
        </w:tc>
        <w:tc>
          <w:tcPr>
            <w:tcW w:w="5092" w:type="dxa"/>
            <w:shd w:val="clear" w:color="auto" w:fill="auto"/>
          </w:tcPr>
          <w:p w14:paraId="0F6F182F" w14:textId="77777777" w:rsidR="008039C2" w:rsidRDefault="00FF757B">
            <w:pPr>
              <w:pStyle w:val="TableContents"/>
            </w:pPr>
            <w:r>
              <w:t>Change directory.</w:t>
            </w:r>
          </w:p>
        </w:tc>
      </w:tr>
      <w:tr w:rsidR="008039C2" w14:paraId="42D311AB" w14:textId="77777777">
        <w:tc>
          <w:tcPr>
            <w:tcW w:w="1012" w:type="dxa"/>
            <w:shd w:val="clear" w:color="auto" w:fill="auto"/>
          </w:tcPr>
          <w:p w14:paraId="6DBE0B00" w14:textId="77777777" w:rsidR="008039C2" w:rsidRDefault="00FF757B">
            <w:pPr>
              <w:pStyle w:val="TableContents"/>
            </w:pPr>
            <w:proofErr w:type="gramStart"/>
            <w:r>
              <w:rPr>
                <w:rStyle w:val="Teletype"/>
              </w:rPr>
              <w:t>chmod</w:t>
            </w:r>
            <w:proofErr w:type="gramEnd"/>
          </w:p>
        </w:tc>
        <w:tc>
          <w:tcPr>
            <w:tcW w:w="3534" w:type="dxa"/>
            <w:shd w:val="clear" w:color="auto" w:fill="auto"/>
          </w:tcPr>
          <w:p w14:paraId="2EB8EC8C" w14:textId="77777777" w:rsidR="008039C2" w:rsidRDefault="00FF757B">
            <w:pPr>
              <w:pStyle w:val="TableContents"/>
            </w:pPr>
            <w:proofErr w:type="gramStart"/>
            <w:r>
              <w:rPr>
                <w:rStyle w:val="Teletype"/>
              </w:rPr>
              <w:t>chmod</w:t>
            </w:r>
            <w:proofErr w:type="gramEnd"/>
            <w:r>
              <w:rPr>
                <w:rStyle w:val="Teletype"/>
              </w:rPr>
              <w:t xml:space="preserve"> a+x commands.sh</w:t>
            </w:r>
          </w:p>
        </w:tc>
        <w:tc>
          <w:tcPr>
            <w:tcW w:w="5092" w:type="dxa"/>
            <w:shd w:val="clear" w:color="auto" w:fill="auto"/>
          </w:tcPr>
          <w:p w14:paraId="07577FEB" w14:textId="77777777" w:rsidR="008039C2" w:rsidRDefault="00FF757B">
            <w:pPr>
              <w:pStyle w:val="TableContents"/>
            </w:pPr>
            <w:r>
              <w:t>Change the mode (permissions) of a file. Use “</w:t>
            </w:r>
            <w:r>
              <w:rPr>
                <w:rStyle w:val="Teletype"/>
              </w:rPr>
              <w:t>chmod a+x</w:t>
            </w:r>
            <w:r>
              <w:t>” on a shell script.</w:t>
            </w:r>
          </w:p>
        </w:tc>
      </w:tr>
      <w:tr w:rsidR="008039C2" w14:paraId="6ADFD3AD" w14:textId="77777777">
        <w:tc>
          <w:tcPr>
            <w:tcW w:w="1012" w:type="dxa"/>
            <w:shd w:val="clear" w:color="auto" w:fill="auto"/>
          </w:tcPr>
          <w:p w14:paraId="3659A8E9" w14:textId="77777777" w:rsidR="008039C2" w:rsidRDefault="00FF757B">
            <w:pPr>
              <w:pStyle w:val="TableContents"/>
            </w:pPr>
            <w:proofErr w:type="gramStart"/>
            <w:r>
              <w:rPr>
                <w:rStyle w:val="Teletype"/>
              </w:rPr>
              <w:t>clear</w:t>
            </w:r>
            <w:proofErr w:type="gramEnd"/>
          </w:p>
        </w:tc>
        <w:tc>
          <w:tcPr>
            <w:tcW w:w="3534" w:type="dxa"/>
            <w:shd w:val="clear" w:color="auto" w:fill="auto"/>
          </w:tcPr>
          <w:p w14:paraId="28B1B9AE" w14:textId="77777777" w:rsidR="008039C2" w:rsidRDefault="008039C2">
            <w:pPr>
              <w:pStyle w:val="TableContents"/>
            </w:pPr>
          </w:p>
        </w:tc>
        <w:tc>
          <w:tcPr>
            <w:tcW w:w="5092" w:type="dxa"/>
            <w:shd w:val="clear" w:color="auto" w:fill="auto"/>
          </w:tcPr>
          <w:p w14:paraId="452D032E" w14:textId="77777777" w:rsidR="008039C2" w:rsidRDefault="00FF757B">
            <w:pPr>
              <w:pStyle w:val="TableContents"/>
            </w:pPr>
            <w:r>
              <w:t>Clear screen. (Better to use [Ctrl]+[L].)</w:t>
            </w:r>
          </w:p>
        </w:tc>
      </w:tr>
      <w:tr w:rsidR="008039C2" w14:paraId="68AEC37A" w14:textId="77777777">
        <w:tc>
          <w:tcPr>
            <w:tcW w:w="1012" w:type="dxa"/>
            <w:shd w:val="clear" w:color="auto" w:fill="auto"/>
          </w:tcPr>
          <w:p w14:paraId="27C87721" w14:textId="77777777" w:rsidR="008039C2" w:rsidRDefault="00FF757B">
            <w:pPr>
              <w:pStyle w:val="TableContents"/>
            </w:pPr>
            <w:r>
              <w:rPr>
                <w:rStyle w:val="Teletype"/>
              </w:rPr>
              <w:t>cp</w:t>
            </w:r>
          </w:p>
        </w:tc>
        <w:tc>
          <w:tcPr>
            <w:tcW w:w="3534" w:type="dxa"/>
            <w:shd w:val="clear" w:color="auto" w:fill="auto"/>
          </w:tcPr>
          <w:p w14:paraId="508EFA63" w14:textId="77777777" w:rsidR="008039C2" w:rsidRDefault="00FF757B">
            <w:pPr>
              <w:pStyle w:val="TableContents"/>
            </w:pPr>
            <w:r>
              <w:rPr>
                <w:rStyle w:val="Teletype"/>
              </w:rPr>
              <w:t>cp island.jpg map.jpg</w:t>
            </w:r>
          </w:p>
        </w:tc>
        <w:tc>
          <w:tcPr>
            <w:tcW w:w="5092" w:type="dxa"/>
            <w:shd w:val="clear" w:color="auto" w:fill="auto"/>
          </w:tcPr>
          <w:p w14:paraId="18289A29" w14:textId="77777777" w:rsidR="008039C2" w:rsidRDefault="00FF757B">
            <w:pPr>
              <w:pStyle w:val="TableContents"/>
            </w:pPr>
            <w:r>
              <w:t>Copy a file. (Use the “</w:t>
            </w:r>
            <w:r>
              <w:rPr>
                <w:rStyle w:val="Teletype"/>
              </w:rPr>
              <w:noBreakHyphen/>
              <w:t>R</w:t>
            </w:r>
            <w:r>
              <w:t xml:space="preserve">” option to recursively </w:t>
            </w:r>
            <w:proofErr w:type="gramStart"/>
            <w:r>
              <w:t>copy</w:t>
            </w:r>
            <w:proofErr w:type="gramEnd"/>
            <w:r>
              <w:t xml:space="preserve"> a directory.)</w:t>
            </w:r>
          </w:p>
        </w:tc>
      </w:tr>
      <w:tr w:rsidR="008039C2" w14:paraId="6C06594E" w14:textId="77777777">
        <w:tc>
          <w:tcPr>
            <w:tcW w:w="1012" w:type="dxa"/>
            <w:shd w:val="clear" w:color="auto" w:fill="auto"/>
          </w:tcPr>
          <w:p w14:paraId="138DFC16" w14:textId="77777777" w:rsidR="008039C2" w:rsidRDefault="00FF757B">
            <w:pPr>
              <w:pStyle w:val="TableContents"/>
            </w:pPr>
            <w:proofErr w:type="gramStart"/>
            <w:r>
              <w:rPr>
                <w:rStyle w:val="Teletype"/>
              </w:rPr>
              <w:t>date</w:t>
            </w:r>
            <w:proofErr w:type="gramEnd"/>
          </w:p>
        </w:tc>
        <w:tc>
          <w:tcPr>
            <w:tcW w:w="3534" w:type="dxa"/>
            <w:shd w:val="clear" w:color="auto" w:fill="auto"/>
          </w:tcPr>
          <w:p w14:paraId="490C8686" w14:textId="77777777" w:rsidR="008039C2" w:rsidRDefault="00FF757B">
            <w:pPr>
              <w:pStyle w:val="TableContents"/>
            </w:pPr>
            <w:proofErr w:type="gramStart"/>
            <w:r>
              <w:rPr>
                <w:rStyle w:val="Teletype"/>
              </w:rPr>
              <w:t>date</w:t>
            </w:r>
            <w:proofErr w:type="gramEnd"/>
            <w:r>
              <w:rPr>
                <w:rStyle w:val="Teletype"/>
              </w:rPr>
              <w:t xml:space="preserve"> +"%H:%k:%M"</w:t>
            </w:r>
          </w:p>
        </w:tc>
        <w:tc>
          <w:tcPr>
            <w:tcW w:w="5092" w:type="dxa"/>
            <w:shd w:val="clear" w:color="auto" w:fill="auto"/>
          </w:tcPr>
          <w:p w14:paraId="009194CE" w14:textId="77777777" w:rsidR="008039C2" w:rsidRDefault="00FF757B">
            <w:pPr>
              <w:pStyle w:val="TableContents"/>
            </w:pPr>
            <w:r>
              <w:t>Give the date and time. Output can be formatted.</w:t>
            </w:r>
          </w:p>
        </w:tc>
      </w:tr>
      <w:tr w:rsidR="008039C2" w14:paraId="2FB84FEF" w14:textId="77777777">
        <w:tc>
          <w:tcPr>
            <w:tcW w:w="1012" w:type="dxa"/>
            <w:shd w:val="clear" w:color="auto" w:fill="auto"/>
          </w:tcPr>
          <w:p w14:paraId="4A9D0790" w14:textId="77777777" w:rsidR="008039C2" w:rsidRDefault="00FF757B">
            <w:pPr>
              <w:pStyle w:val="TableContents"/>
            </w:pPr>
            <w:proofErr w:type="gramStart"/>
            <w:r>
              <w:rPr>
                <w:rStyle w:val="Teletype"/>
              </w:rPr>
              <w:t>echo</w:t>
            </w:r>
            <w:proofErr w:type="gramEnd"/>
          </w:p>
        </w:tc>
        <w:tc>
          <w:tcPr>
            <w:tcW w:w="3534" w:type="dxa"/>
            <w:shd w:val="clear" w:color="auto" w:fill="auto"/>
          </w:tcPr>
          <w:p w14:paraId="0537F8DB" w14:textId="77777777" w:rsidR="008039C2" w:rsidRDefault="00FF757B">
            <w:pPr>
              <w:pStyle w:val="TableContents"/>
            </w:pPr>
            <w:proofErr w:type="gramStart"/>
            <w:r>
              <w:rPr>
                <w:rStyle w:val="Teletype"/>
              </w:rPr>
              <w:t>echo</w:t>
            </w:r>
            <w:proofErr w:type="gramEnd"/>
            <w:r>
              <w:rPr>
                <w:rStyle w:val="Teletype"/>
              </w:rPr>
              <w:t xml:space="preserve"> *.txt</w:t>
            </w:r>
          </w:p>
        </w:tc>
        <w:tc>
          <w:tcPr>
            <w:tcW w:w="5092" w:type="dxa"/>
            <w:shd w:val="clear" w:color="auto" w:fill="auto"/>
          </w:tcPr>
          <w:p w14:paraId="4F529F5B" w14:textId="77777777" w:rsidR="008039C2" w:rsidRDefault="00FF757B">
            <w:pPr>
              <w:pStyle w:val="TableContents"/>
            </w:pPr>
            <w:r>
              <w:t>Repeat the command line arguments passed to it.</w:t>
            </w:r>
          </w:p>
        </w:tc>
      </w:tr>
      <w:tr w:rsidR="008039C2" w14:paraId="41AA0C70" w14:textId="77777777">
        <w:tc>
          <w:tcPr>
            <w:tcW w:w="1012" w:type="dxa"/>
            <w:shd w:val="clear" w:color="auto" w:fill="auto"/>
          </w:tcPr>
          <w:p w14:paraId="4CDF508D" w14:textId="77777777" w:rsidR="008039C2" w:rsidRDefault="00FF757B">
            <w:pPr>
              <w:pStyle w:val="TableContents"/>
            </w:pPr>
            <w:proofErr w:type="gramStart"/>
            <w:r>
              <w:rPr>
                <w:rStyle w:val="Teletype"/>
              </w:rPr>
              <w:t>env</w:t>
            </w:r>
            <w:proofErr w:type="gramEnd"/>
          </w:p>
        </w:tc>
        <w:tc>
          <w:tcPr>
            <w:tcW w:w="3534" w:type="dxa"/>
            <w:shd w:val="clear" w:color="auto" w:fill="auto"/>
          </w:tcPr>
          <w:p w14:paraId="2E220B10" w14:textId="77777777" w:rsidR="008039C2" w:rsidRDefault="008039C2">
            <w:pPr>
              <w:pStyle w:val="TableContents"/>
              <w:rPr>
                <w:rStyle w:val="Teletype"/>
              </w:rPr>
            </w:pPr>
          </w:p>
        </w:tc>
        <w:tc>
          <w:tcPr>
            <w:tcW w:w="5092" w:type="dxa"/>
            <w:shd w:val="clear" w:color="auto" w:fill="auto"/>
          </w:tcPr>
          <w:p w14:paraId="6B0F367B" w14:textId="77777777" w:rsidR="008039C2" w:rsidRDefault="00FF757B">
            <w:pPr>
              <w:pStyle w:val="TableContents"/>
            </w:pPr>
            <w:r>
              <w:t>Print out the set of environment variables.</w:t>
            </w:r>
          </w:p>
        </w:tc>
      </w:tr>
      <w:tr w:rsidR="008039C2" w14:paraId="58BF6D02" w14:textId="77777777">
        <w:tc>
          <w:tcPr>
            <w:tcW w:w="1012" w:type="dxa"/>
            <w:shd w:val="clear" w:color="auto" w:fill="auto"/>
          </w:tcPr>
          <w:p w14:paraId="33ABF2FD" w14:textId="77777777" w:rsidR="008039C2" w:rsidRDefault="00FF757B">
            <w:pPr>
              <w:pStyle w:val="TableContents"/>
            </w:pPr>
            <w:proofErr w:type="gramStart"/>
            <w:r>
              <w:rPr>
                <w:rStyle w:val="Teletype"/>
              </w:rPr>
              <w:t>exit</w:t>
            </w:r>
            <w:proofErr w:type="gramEnd"/>
          </w:p>
        </w:tc>
        <w:tc>
          <w:tcPr>
            <w:tcW w:w="3534" w:type="dxa"/>
            <w:shd w:val="clear" w:color="auto" w:fill="auto"/>
          </w:tcPr>
          <w:p w14:paraId="6695A6A1" w14:textId="77777777" w:rsidR="008039C2" w:rsidRDefault="008039C2">
            <w:pPr>
              <w:pStyle w:val="TableContents"/>
              <w:rPr>
                <w:rStyle w:val="Teletype"/>
              </w:rPr>
            </w:pPr>
          </w:p>
        </w:tc>
        <w:tc>
          <w:tcPr>
            <w:tcW w:w="5092" w:type="dxa"/>
            <w:shd w:val="clear" w:color="auto" w:fill="auto"/>
          </w:tcPr>
          <w:p w14:paraId="16265CB6" w14:textId="77777777" w:rsidR="008039C2" w:rsidRDefault="00FF757B">
            <w:pPr>
              <w:pStyle w:val="TableContents"/>
            </w:pPr>
            <w:r>
              <w:t>Exit the shell if you don't want to use [Ctrl]+[D].</w:t>
            </w:r>
          </w:p>
        </w:tc>
      </w:tr>
      <w:tr w:rsidR="008039C2" w14:paraId="65A9B152" w14:textId="77777777">
        <w:tc>
          <w:tcPr>
            <w:tcW w:w="1012" w:type="dxa"/>
            <w:shd w:val="clear" w:color="auto" w:fill="auto"/>
          </w:tcPr>
          <w:p w14:paraId="42C5DD16" w14:textId="77777777" w:rsidR="008039C2" w:rsidRDefault="00FF757B">
            <w:pPr>
              <w:pStyle w:val="TableContents"/>
            </w:pPr>
            <w:proofErr w:type="gramStart"/>
            <w:r>
              <w:rPr>
                <w:rStyle w:val="Teletype"/>
              </w:rPr>
              <w:t>export</w:t>
            </w:r>
            <w:proofErr w:type="gramEnd"/>
          </w:p>
        </w:tc>
        <w:tc>
          <w:tcPr>
            <w:tcW w:w="3534" w:type="dxa"/>
            <w:shd w:val="clear" w:color="auto" w:fill="auto"/>
          </w:tcPr>
          <w:p w14:paraId="3BBF7C65" w14:textId="77777777" w:rsidR="008039C2" w:rsidRDefault="00FF757B">
            <w:pPr>
              <w:pStyle w:val="TableContents"/>
            </w:pPr>
            <w:proofErr w:type="gramStart"/>
            <w:r>
              <w:rPr>
                <w:rStyle w:val="Teletype"/>
              </w:rPr>
              <w:t>export</w:t>
            </w:r>
            <w:proofErr w:type="gramEnd"/>
            <w:r>
              <w:rPr>
                <w:rStyle w:val="Teletype"/>
              </w:rPr>
              <w:t xml:space="preserve"> TERM=xterm</w:t>
            </w:r>
          </w:p>
        </w:tc>
        <w:tc>
          <w:tcPr>
            <w:tcW w:w="5092" w:type="dxa"/>
            <w:shd w:val="clear" w:color="auto" w:fill="auto"/>
          </w:tcPr>
          <w:p w14:paraId="3C13FBA5" w14:textId="77777777" w:rsidR="008039C2" w:rsidRDefault="00FF757B">
            <w:pPr>
              <w:pStyle w:val="TableContents"/>
            </w:pPr>
            <w:r>
              <w:t>Set the value of an environment variable.</w:t>
            </w:r>
          </w:p>
        </w:tc>
      </w:tr>
      <w:tr w:rsidR="008039C2" w14:paraId="61E6C700" w14:textId="77777777">
        <w:tc>
          <w:tcPr>
            <w:tcW w:w="1012" w:type="dxa"/>
            <w:shd w:val="clear" w:color="auto" w:fill="auto"/>
          </w:tcPr>
          <w:p w14:paraId="3A048276" w14:textId="77777777" w:rsidR="008039C2" w:rsidRDefault="00FF757B">
            <w:pPr>
              <w:pStyle w:val="TableContents"/>
            </w:pPr>
            <w:proofErr w:type="gramStart"/>
            <w:r>
              <w:rPr>
                <w:rStyle w:val="Teletype"/>
              </w:rPr>
              <w:t>fg</w:t>
            </w:r>
            <w:proofErr w:type="gramEnd"/>
          </w:p>
        </w:tc>
        <w:tc>
          <w:tcPr>
            <w:tcW w:w="3534" w:type="dxa"/>
            <w:shd w:val="clear" w:color="auto" w:fill="auto"/>
          </w:tcPr>
          <w:p w14:paraId="5A0DC361" w14:textId="77777777" w:rsidR="008039C2" w:rsidRDefault="008039C2">
            <w:pPr>
              <w:pStyle w:val="TableContents"/>
              <w:rPr>
                <w:rStyle w:val="Teletype"/>
              </w:rPr>
            </w:pPr>
          </w:p>
        </w:tc>
        <w:tc>
          <w:tcPr>
            <w:tcW w:w="5092" w:type="dxa"/>
            <w:shd w:val="clear" w:color="auto" w:fill="auto"/>
          </w:tcPr>
          <w:p w14:paraId="5D0D4A43" w14:textId="77777777" w:rsidR="008039C2" w:rsidRDefault="00FF757B">
            <w:pPr>
              <w:pStyle w:val="TableContents"/>
            </w:pPr>
            <w:r>
              <w:t>Foreground a command stopped with [Ctrl]+[Z].</w:t>
            </w:r>
          </w:p>
        </w:tc>
      </w:tr>
      <w:tr w:rsidR="008039C2" w14:paraId="5D21DD4F" w14:textId="77777777">
        <w:tc>
          <w:tcPr>
            <w:tcW w:w="1012" w:type="dxa"/>
            <w:shd w:val="clear" w:color="auto" w:fill="auto"/>
          </w:tcPr>
          <w:p w14:paraId="6D6D42F5" w14:textId="77777777" w:rsidR="008039C2" w:rsidRDefault="00FF757B">
            <w:pPr>
              <w:pStyle w:val="TableContents"/>
            </w:pPr>
            <w:proofErr w:type="gramStart"/>
            <w:r>
              <w:rPr>
                <w:rStyle w:val="Teletype"/>
              </w:rPr>
              <w:t>grep</w:t>
            </w:r>
            <w:proofErr w:type="gramEnd"/>
          </w:p>
        </w:tc>
        <w:tc>
          <w:tcPr>
            <w:tcW w:w="3534" w:type="dxa"/>
            <w:shd w:val="clear" w:color="auto" w:fill="auto"/>
          </w:tcPr>
          <w:p w14:paraId="13AEA9CB" w14:textId="77777777" w:rsidR="008039C2" w:rsidRDefault="00FF757B">
            <w:pPr>
              <w:pStyle w:val="TableContents"/>
            </w:pPr>
            <w:proofErr w:type="gramStart"/>
            <w:r>
              <w:rPr>
                <w:rStyle w:val="Teletype"/>
              </w:rPr>
              <w:t>grep</w:t>
            </w:r>
            <w:proofErr w:type="gramEnd"/>
            <w:r>
              <w:rPr>
                <w:rStyle w:val="Teletype"/>
              </w:rPr>
              <w:t xml:space="preserve"> rum story.txt</w:t>
            </w:r>
          </w:p>
        </w:tc>
        <w:tc>
          <w:tcPr>
            <w:tcW w:w="5092" w:type="dxa"/>
            <w:shd w:val="clear" w:color="auto" w:fill="auto"/>
          </w:tcPr>
          <w:p w14:paraId="2EB47CBB" w14:textId="77777777" w:rsidR="008039C2" w:rsidRDefault="00FF757B">
            <w:pPr>
              <w:pStyle w:val="TableContents"/>
            </w:pPr>
            <w:r>
              <w:t>Search a file for a text string.</w:t>
            </w:r>
          </w:p>
        </w:tc>
      </w:tr>
      <w:tr w:rsidR="008039C2" w14:paraId="3B601721" w14:textId="77777777">
        <w:tc>
          <w:tcPr>
            <w:tcW w:w="1012" w:type="dxa"/>
            <w:shd w:val="clear" w:color="auto" w:fill="auto"/>
          </w:tcPr>
          <w:p w14:paraId="7734158F" w14:textId="77777777" w:rsidR="008039C2" w:rsidRDefault="00FF757B">
            <w:pPr>
              <w:pStyle w:val="TableContents"/>
            </w:pPr>
            <w:proofErr w:type="gramStart"/>
            <w:r>
              <w:rPr>
                <w:rStyle w:val="Teletype"/>
              </w:rPr>
              <w:t>history</w:t>
            </w:r>
            <w:proofErr w:type="gramEnd"/>
          </w:p>
        </w:tc>
        <w:tc>
          <w:tcPr>
            <w:tcW w:w="3534" w:type="dxa"/>
            <w:shd w:val="clear" w:color="auto" w:fill="auto"/>
          </w:tcPr>
          <w:p w14:paraId="242C0470" w14:textId="77777777" w:rsidR="008039C2" w:rsidRDefault="008039C2">
            <w:pPr>
              <w:pStyle w:val="TableContents"/>
            </w:pPr>
          </w:p>
        </w:tc>
        <w:tc>
          <w:tcPr>
            <w:tcW w:w="5092" w:type="dxa"/>
            <w:shd w:val="clear" w:color="auto" w:fill="auto"/>
          </w:tcPr>
          <w:p w14:paraId="47B30F55" w14:textId="77777777" w:rsidR="008039C2" w:rsidRDefault="00FF757B">
            <w:pPr>
              <w:pStyle w:val="TableContents"/>
            </w:pPr>
            <w:r>
              <w:t>List the previous command lines.</w:t>
            </w:r>
          </w:p>
        </w:tc>
      </w:tr>
      <w:tr w:rsidR="008039C2" w14:paraId="331BDCF8" w14:textId="77777777">
        <w:tc>
          <w:tcPr>
            <w:tcW w:w="1012" w:type="dxa"/>
            <w:shd w:val="clear" w:color="auto" w:fill="auto"/>
          </w:tcPr>
          <w:p w14:paraId="7064325D" w14:textId="77777777" w:rsidR="008039C2" w:rsidRDefault="00FF757B">
            <w:pPr>
              <w:pStyle w:val="TableContents"/>
            </w:pPr>
            <w:proofErr w:type="gramStart"/>
            <w:r>
              <w:rPr>
                <w:rStyle w:val="Teletype"/>
              </w:rPr>
              <w:t>jobs</w:t>
            </w:r>
            <w:proofErr w:type="gramEnd"/>
          </w:p>
        </w:tc>
        <w:tc>
          <w:tcPr>
            <w:tcW w:w="3534" w:type="dxa"/>
            <w:shd w:val="clear" w:color="auto" w:fill="auto"/>
          </w:tcPr>
          <w:p w14:paraId="4EED10C5" w14:textId="77777777" w:rsidR="008039C2" w:rsidRDefault="008039C2">
            <w:pPr>
              <w:pStyle w:val="TableContents"/>
              <w:rPr>
                <w:rStyle w:val="Teletype"/>
              </w:rPr>
            </w:pPr>
          </w:p>
        </w:tc>
        <w:tc>
          <w:tcPr>
            <w:tcW w:w="5092" w:type="dxa"/>
            <w:shd w:val="clear" w:color="auto" w:fill="auto"/>
          </w:tcPr>
          <w:p w14:paraId="77A9407C" w14:textId="77777777" w:rsidR="008039C2" w:rsidRDefault="00FF757B">
            <w:pPr>
              <w:pStyle w:val="TableContents"/>
            </w:pPr>
            <w:r>
              <w:t>List all the backgrounded jobs currently running.</w:t>
            </w:r>
          </w:p>
        </w:tc>
      </w:tr>
      <w:tr w:rsidR="008039C2" w14:paraId="06296F5D" w14:textId="77777777">
        <w:tc>
          <w:tcPr>
            <w:tcW w:w="1012" w:type="dxa"/>
            <w:shd w:val="clear" w:color="auto" w:fill="auto"/>
          </w:tcPr>
          <w:p w14:paraId="4EF8DCC0" w14:textId="77777777" w:rsidR="008039C2" w:rsidRDefault="00FF757B">
            <w:pPr>
              <w:pStyle w:val="TableContents"/>
            </w:pPr>
            <w:proofErr w:type="gramStart"/>
            <w:r>
              <w:rPr>
                <w:rStyle w:val="Teletype"/>
              </w:rPr>
              <w:t>less</w:t>
            </w:r>
            <w:proofErr w:type="gramEnd"/>
          </w:p>
        </w:tc>
        <w:tc>
          <w:tcPr>
            <w:tcW w:w="3534" w:type="dxa"/>
            <w:shd w:val="clear" w:color="auto" w:fill="auto"/>
          </w:tcPr>
          <w:p w14:paraId="3C39969B" w14:textId="77777777" w:rsidR="008039C2" w:rsidRDefault="00FF757B">
            <w:pPr>
              <w:pStyle w:val="TableContents"/>
            </w:pPr>
            <w:proofErr w:type="gramStart"/>
            <w:r>
              <w:rPr>
                <w:rStyle w:val="Teletype"/>
              </w:rPr>
              <w:t>less</w:t>
            </w:r>
            <w:proofErr w:type="gramEnd"/>
            <w:r>
              <w:rPr>
                <w:rStyle w:val="Teletype"/>
              </w:rPr>
              <w:t xml:space="preserve"> lorem.txt</w:t>
            </w:r>
          </w:p>
        </w:tc>
        <w:tc>
          <w:tcPr>
            <w:tcW w:w="5092" w:type="dxa"/>
            <w:shd w:val="clear" w:color="auto" w:fill="auto"/>
          </w:tcPr>
          <w:p w14:paraId="08537E85" w14:textId="77777777" w:rsidR="008039C2" w:rsidRDefault="00FF757B">
            <w:pPr>
              <w:pStyle w:val="TableContents"/>
            </w:pPr>
            <w:r>
              <w:t xml:space="preserve">Page through a file, a screenful at a time. A recent version of </w:t>
            </w:r>
            <w:r>
              <w:rPr>
                <w:rStyle w:val="Teletype"/>
              </w:rPr>
              <w:t>more</w:t>
            </w:r>
            <w:r>
              <w:t>.</w:t>
            </w:r>
          </w:p>
        </w:tc>
      </w:tr>
      <w:tr w:rsidR="008039C2" w14:paraId="553F7070" w14:textId="77777777">
        <w:tc>
          <w:tcPr>
            <w:tcW w:w="1012" w:type="dxa"/>
            <w:shd w:val="clear" w:color="auto" w:fill="auto"/>
          </w:tcPr>
          <w:p w14:paraId="7EA1FB5A" w14:textId="77777777" w:rsidR="008039C2" w:rsidRDefault="00FF757B">
            <w:pPr>
              <w:pStyle w:val="TableContents"/>
            </w:pPr>
            <w:proofErr w:type="gramStart"/>
            <w:r>
              <w:rPr>
                <w:rStyle w:val="Teletype"/>
              </w:rPr>
              <w:t>ls</w:t>
            </w:r>
            <w:proofErr w:type="gramEnd"/>
          </w:p>
        </w:tc>
        <w:tc>
          <w:tcPr>
            <w:tcW w:w="3534" w:type="dxa"/>
            <w:shd w:val="clear" w:color="auto" w:fill="auto"/>
          </w:tcPr>
          <w:p w14:paraId="2734B138" w14:textId="77777777" w:rsidR="008039C2" w:rsidRDefault="00FF757B">
            <w:pPr>
              <w:pStyle w:val="TableContents"/>
            </w:pPr>
            <w:proofErr w:type="gramStart"/>
            <w:r>
              <w:rPr>
                <w:rStyle w:val="Teletype"/>
              </w:rPr>
              <w:t>ls</w:t>
            </w:r>
            <w:proofErr w:type="gramEnd"/>
            <w:r>
              <w:rPr>
                <w:rStyle w:val="Teletype"/>
              </w:rPr>
              <w:t xml:space="preserve"> Work</w:t>
            </w:r>
          </w:p>
        </w:tc>
        <w:tc>
          <w:tcPr>
            <w:tcW w:w="5092" w:type="dxa"/>
            <w:shd w:val="clear" w:color="auto" w:fill="auto"/>
          </w:tcPr>
          <w:p w14:paraId="2B7F7F32" w14:textId="77777777" w:rsidR="008039C2" w:rsidRDefault="00FF757B">
            <w:pPr>
              <w:pStyle w:val="TableContents"/>
            </w:pPr>
            <w:r>
              <w:t>List the contents of a directory.</w:t>
            </w:r>
          </w:p>
        </w:tc>
      </w:tr>
      <w:tr w:rsidR="008039C2" w14:paraId="15AE827D" w14:textId="77777777">
        <w:tc>
          <w:tcPr>
            <w:tcW w:w="1012" w:type="dxa"/>
            <w:shd w:val="clear" w:color="auto" w:fill="auto"/>
          </w:tcPr>
          <w:p w14:paraId="7DC95944" w14:textId="77777777" w:rsidR="008039C2" w:rsidRDefault="00FF757B">
            <w:pPr>
              <w:pStyle w:val="TableContents"/>
            </w:pPr>
            <w:proofErr w:type="gramStart"/>
            <w:r>
              <w:rPr>
                <w:rStyle w:val="Teletype"/>
              </w:rPr>
              <w:t>mkdir</w:t>
            </w:r>
            <w:proofErr w:type="gramEnd"/>
          </w:p>
        </w:tc>
        <w:tc>
          <w:tcPr>
            <w:tcW w:w="3534" w:type="dxa"/>
            <w:shd w:val="clear" w:color="auto" w:fill="auto"/>
          </w:tcPr>
          <w:p w14:paraId="30728B14" w14:textId="77777777" w:rsidR="008039C2" w:rsidRDefault="00FF757B">
            <w:pPr>
              <w:pStyle w:val="TableContents"/>
            </w:pPr>
            <w:proofErr w:type="gramStart"/>
            <w:r>
              <w:rPr>
                <w:rStyle w:val="Teletype"/>
              </w:rPr>
              <w:t>mkdir</w:t>
            </w:r>
            <w:proofErr w:type="gramEnd"/>
            <w:r>
              <w:rPr>
                <w:rStyle w:val="Teletype"/>
              </w:rPr>
              <w:t xml:space="preserve"> Fun</w:t>
            </w:r>
          </w:p>
        </w:tc>
        <w:tc>
          <w:tcPr>
            <w:tcW w:w="5092" w:type="dxa"/>
            <w:shd w:val="clear" w:color="auto" w:fill="auto"/>
          </w:tcPr>
          <w:p w14:paraId="354E3E08" w14:textId="77777777" w:rsidR="008039C2" w:rsidRDefault="00FF757B">
            <w:pPr>
              <w:pStyle w:val="TableContents"/>
            </w:pPr>
            <w:r>
              <w:t>Make a directory.</w:t>
            </w:r>
          </w:p>
        </w:tc>
      </w:tr>
      <w:tr w:rsidR="008039C2" w14:paraId="11EE66A3" w14:textId="77777777">
        <w:tc>
          <w:tcPr>
            <w:tcW w:w="1012" w:type="dxa"/>
            <w:shd w:val="clear" w:color="auto" w:fill="auto"/>
          </w:tcPr>
          <w:p w14:paraId="62D0B71F" w14:textId="77777777" w:rsidR="008039C2" w:rsidRDefault="00FF757B">
            <w:pPr>
              <w:pStyle w:val="TableContents"/>
            </w:pPr>
            <w:proofErr w:type="gramStart"/>
            <w:r>
              <w:rPr>
                <w:rStyle w:val="Teletype"/>
              </w:rPr>
              <w:t>more</w:t>
            </w:r>
            <w:proofErr w:type="gramEnd"/>
          </w:p>
        </w:tc>
        <w:tc>
          <w:tcPr>
            <w:tcW w:w="3534" w:type="dxa"/>
            <w:shd w:val="clear" w:color="auto" w:fill="auto"/>
          </w:tcPr>
          <w:p w14:paraId="7C0E0590" w14:textId="77777777" w:rsidR="008039C2" w:rsidRDefault="00FF757B">
            <w:pPr>
              <w:pStyle w:val="TableContents"/>
            </w:pPr>
            <w:proofErr w:type="gramStart"/>
            <w:r>
              <w:rPr>
                <w:rStyle w:val="Teletype"/>
              </w:rPr>
              <w:t>more</w:t>
            </w:r>
            <w:proofErr w:type="gramEnd"/>
            <w:r>
              <w:rPr>
                <w:rStyle w:val="Teletype"/>
              </w:rPr>
              <w:t xml:space="preserve"> lorem.txt</w:t>
            </w:r>
          </w:p>
        </w:tc>
        <w:tc>
          <w:tcPr>
            <w:tcW w:w="5092" w:type="dxa"/>
            <w:shd w:val="clear" w:color="auto" w:fill="auto"/>
          </w:tcPr>
          <w:p w14:paraId="40F85555" w14:textId="77777777" w:rsidR="008039C2" w:rsidRDefault="00FF757B">
            <w:pPr>
              <w:pStyle w:val="TableContents"/>
            </w:pPr>
            <w:r>
              <w:t>Page through a file, a screenful at a time.</w:t>
            </w:r>
          </w:p>
        </w:tc>
      </w:tr>
      <w:tr w:rsidR="008039C2" w14:paraId="61EF5AC9" w14:textId="77777777">
        <w:tc>
          <w:tcPr>
            <w:tcW w:w="1012" w:type="dxa"/>
            <w:shd w:val="clear" w:color="auto" w:fill="auto"/>
          </w:tcPr>
          <w:p w14:paraId="01E43D02" w14:textId="77777777" w:rsidR="008039C2" w:rsidRDefault="00FF757B">
            <w:pPr>
              <w:pStyle w:val="TableContents"/>
            </w:pPr>
            <w:proofErr w:type="gramStart"/>
            <w:r>
              <w:rPr>
                <w:rStyle w:val="Teletype"/>
              </w:rPr>
              <w:t>mv</w:t>
            </w:r>
            <w:proofErr w:type="gramEnd"/>
          </w:p>
        </w:tc>
        <w:tc>
          <w:tcPr>
            <w:tcW w:w="3534" w:type="dxa"/>
            <w:shd w:val="clear" w:color="auto" w:fill="auto"/>
          </w:tcPr>
          <w:p w14:paraId="2C051546" w14:textId="77777777" w:rsidR="008039C2" w:rsidRDefault="00FF757B">
            <w:pPr>
              <w:pStyle w:val="TableContents"/>
            </w:pPr>
            <w:proofErr w:type="gramStart"/>
            <w:r>
              <w:rPr>
                <w:rStyle w:val="Teletype"/>
              </w:rPr>
              <w:t>mv</w:t>
            </w:r>
            <w:proofErr w:type="gramEnd"/>
            <w:r>
              <w:rPr>
                <w:rStyle w:val="Teletype"/>
              </w:rPr>
              <w:t xml:space="preserve"> island.jpg ../map.jpg</w:t>
            </w:r>
          </w:p>
        </w:tc>
        <w:tc>
          <w:tcPr>
            <w:tcW w:w="5092" w:type="dxa"/>
            <w:shd w:val="clear" w:color="auto" w:fill="auto"/>
          </w:tcPr>
          <w:p w14:paraId="5A0DE3F7" w14:textId="77777777" w:rsidR="008039C2" w:rsidRDefault="00FF757B">
            <w:pPr>
              <w:pStyle w:val="TableContents"/>
            </w:pPr>
            <w:r>
              <w:t>Move (rename) a file or directory.</w:t>
            </w:r>
          </w:p>
        </w:tc>
      </w:tr>
      <w:tr w:rsidR="008039C2" w14:paraId="1124EB86" w14:textId="77777777">
        <w:tc>
          <w:tcPr>
            <w:tcW w:w="1012" w:type="dxa"/>
            <w:shd w:val="clear" w:color="auto" w:fill="auto"/>
          </w:tcPr>
          <w:p w14:paraId="367ACBFA" w14:textId="77777777" w:rsidR="008039C2" w:rsidRDefault="00FF757B">
            <w:pPr>
              <w:pStyle w:val="TableContents"/>
            </w:pPr>
            <w:proofErr w:type="gramStart"/>
            <w:r>
              <w:rPr>
                <w:rStyle w:val="Teletype"/>
              </w:rPr>
              <w:t>rm</w:t>
            </w:r>
            <w:proofErr w:type="gramEnd"/>
          </w:p>
        </w:tc>
        <w:tc>
          <w:tcPr>
            <w:tcW w:w="3534" w:type="dxa"/>
            <w:shd w:val="clear" w:color="auto" w:fill="auto"/>
          </w:tcPr>
          <w:p w14:paraId="1FF0126F" w14:textId="77777777" w:rsidR="008039C2" w:rsidRDefault="00FF757B">
            <w:pPr>
              <w:pStyle w:val="TableContents"/>
            </w:pPr>
            <w:proofErr w:type="gramStart"/>
            <w:r>
              <w:rPr>
                <w:rStyle w:val="Teletype"/>
              </w:rPr>
              <w:t>rm</w:t>
            </w:r>
            <w:proofErr w:type="gramEnd"/>
            <w:r>
              <w:rPr>
                <w:rStyle w:val="Teletype"/>
              </w:rPr>
              <w:t xml:space="preserve"> nonsense.txt</w:t>
            </w:r>
          </w:p>
        </w:tc>
        <w:tc>
          <w:tcPr>
            <w:tcW w:w="5092" w:type="dxa"/>
            <w:shd w:val="clear" w:color="auto" w:fill="auto"/>
          </w:tcPr>
          <w:p w14:paraId="57FFF348" w14:textId="77777777" w:rsidR="008039C2" w:rsidRDefault="00FF757B">
            <w:pPr>
              <w:pStyle w:val="TableContents"/>
            </w:pPr>
            <w:r>
              <w:t>Remove a file. (Use the “</w:t>
            </w:r>
            <w:r>
              <w:rPr>
                <w:rStyle w:val="Teletype"/>
              </w:rPr>
              <w:noBreakHyphen/>
              <w:t>R</w:t>
            </w:r>
            <w:r>
              <w:t xml:space="preserve">” option to recursively </w:t>
            </w:r>
            <w:proofErr w:type="gramStart"/>
            <w:r>
              <w:t>remove</w:t>
            </w:r>
            <w:proofErr w:type="gramEnd"/>
            <w:r>
              <w:t xml:space="preserve"> a directory.)</w:t>
            </w:r>
          </w:p>
        </w:tc>
      </w:tr>
      <w:tr w:rsidR="008039C2" w14:paraId="6FCAA576" w14:textId="77777777">
        <w:tc>
          <w:tcPr>
            <w:tcW w:w="1012" w:type="dxa"/>
            <w:shd w:val="clear" w:color="auto" w:fill="auto"/>
          </w:tcPr>
          <w:p w14:paraId="506C2967" w14:textId="77777777" w:rsidR="008039C2" w:rsidRDefault="00FF757B">
            <w:pPr>
              <w:pStyle w:val="TableContents"/>
            </w:pPr>
            <w:proofErr w:type="gramStart"/>
            <w:r>
              <w:rPr>
                <w:rStyle w:val="Teletype"/>
              </w:rPr>
              <w:t>rmdir</w:t>
            </w:r>
            <w:proofErr w:type="gramEnd"/>
          </w:p>
        </w:tc>
        <w:tc>
          <w:tcPr>
            <w:tcW w:w="3534" w:type="dxa"/>
            <w:shd w:val="clear" w:color="auto" w:fill="auto"/>
          </w:tcPr>
          <w:p w14:paraId="607D3752" w14:textId="77777777" w:rsidR="008039C2" w:rsidRDefault="00FF757B">
            <w:pPr>
              <w:pStyle w:val="TableContents"/>
            </w:pPr>
            <w:proofErr w:type="gramStart"/>
            <w:r>
              <w:rPr>
                <w:rStyle w:val="Teletype"/>
              </w:rPr>
              <w:t>rmdir</w:t>
            </w:r>
            <w:proofErr w:type="gramEnd"/>
            <w:r>
              <w:rPr>
                <w:rStyle w:val="Teletype"/>
              </w:rPr>
              <w:t xml:space="preserve"> Fun</w:t>
            </w:r>
          </w:p>
        </w:tc>
        <w:tc>
          <w:tcPr>
            <w:tcW w:w="5092" w:type="dxa"/>
            <w:shd w:val="clear" w:color="auto" w:fill="auto"/>
          </w:tcPr>
          <w:p w14:paraId="3EC03C00" w14:textId="77777777" w:rsidR="008039C2" w:rsidRDefault="00FF757B">
            <w:pPr>
              <w:pStyle w:val="TableContents"/>
            </w:pPr>
            <w:r>
              <w:t xml:space="preserve">Remove an </w:t>
            </w:r>
            <w:r>
              <w:rPr>
                <w:rStyle w:val="Emphasis"/>
              </w:rPr>
              <w:t>empty</w:t>
            </w:r>
            <w:r>
              <w:t xml:space="preserve"> directory.</w:t>
            </w:r>
          </w:p>
        </w:tc>
      </w:tr>
      <w:tr w:rsidR="008039C2" w14:paraId="09016946" w14:textId="77777777">
        <w:tc>
          <w:tcPr>
            <w:tcW w:w="1012" w:type="dxa"/>
            <w:shd w:val="clear" w:color="auto" w:fill="auto"/>
          </w:tcPr>
          <w:p w14:paraId="4C3A9B6C" w14:textId="77777777" w:rsidR="008039C2" w:rsidRDefault="00FF757B">
            <w:pPr>
              <w:pStyle w:val="TableContents"/>
            </w:pPr>
            <w:proofErr w:type="gramStart"/>
            <w:r>
              <w:rPr>
                <w:rStyle w:val="Teletype"/>
              </w:rPr>
              <w:t>scp</w:t>
            </w:r>
            <w:proofErr w:type="gramEnd"/>
          </w:p>
        </w:tc>
        <w:tc>
          <w:tcPr>
            <w:tcW w:w="3534" w:type="dxa"/>
            <w:shd w:val="clear" w:color="auto" w:fill="auto"/>
          </w:tcPr>
          <w:p w14:paraId="7F696C4D" w14:textId="77777777" w:rsidR="008039C2" w:rsidRDefault="008039C2">
            <w:pPr>
              <w:pStyle w:val="TableContents"/>
              <w:rPr>
                <w:rStyle w:val="Teletype"/>
              </w:rPr>
            </w:pPr>
          </w:p>
        </w:tc>
        <w:tc>
          <w:tcPr>
            <w:tcW w:w="5092" w:type="dxa"/>
            <w:shd w:val="clear" w:color="auto" w:fill="auto"/>
          </w:tcPr>
          <w:p w14:paraId="0A6CBFA9" w14:textId="77777777" w:rsidR="008039C2" w:rsidRDefault="00FF757B">
            <w:pPr>
              <w:pStyle w:val="TableContents"/>
            </w:pPr>
            <w:r>
              <w:t>Remotely copy a file or directory tree to or from a remote system.</w:t>
            </w:r>
          </w:p>
        </w:tc>
      </w:tr>
      <w:tr w:rsidR="008039C2" w14:paraId="6A6DBBCD" w14:textId="77777777">
        <w:tc>
          <w:tcPr>
            <w:tcW w:w="1012" w:type="dxa"/>
            <w:shd w:val="clear" w:color="auto" w:fill="auto"/>
          </w:tcPr>
          <w:p w14:paraId="163062B9" w14:textId="77777777" w:rsidR="008039C2" w:rsidRDefault="00FF757B">
            <w:pPr>
              <w:pStyle w:val="TableContents"/>
            </w:pPr>
            <w:proofErr w:type="gramStart"/>
            <w:r>
              <w:rPr>
                <w:rStyle w:val="Teletype"/>
              </w:rPr>
              <w:t>sftp</w:t>
            </w:r>
            <w:proofErr w:type="gramEnd"/>
          </w:p>
        </w:tc>
        <w:tc>
          <w:tcPr>
            <w:tcW w:w="3534" w:type="dxa"/>
            <w:shd w:val="clear" w:color="auto" w:fill="auto"/>
          </w:tcPr>
          <w:p w14:paraId="594800D6" w14:textId="77777777" w:rsidR="008039C2" w:rsidRDefault="008039C2">
            <w:pPr>
              <w:pStyle w:val="TableContents"/>
              <w:rPr>
                <w:rStyle w:val="Teletype"/>
              </w:rPr>
            </w:pPr>
          </w:p>
        </w:tc>
        <w:tc>
          <w:tcPr>
            <w:tcW w:w="5092" w:type="dxa"/>
            <w:shd w:val="clear" w:color="auto" w:fill="auto"/>
          </w:tcPr>
          <w:p w14:paraId="3A550356" w14:textId="77777777" w:rsidR="008039C2" w:rsidRDefault="00FF757B">
            <w:pPr>
              <w:pStyle w:val="TableContents"/>
            </w:pPr>
            <w:r>
              <w:t>Interactively transfer files to or from a remote system.</w:t>
            </w:r>
          </w:p>
        </w:tc>
      </w:tr>
      <w:tr w:rsidR="008039C2" w14:paraId="55E25349" w14:textId="77777777">
        <w:tc>
          <w:tcPr>
            <w:tcW w:w="1012" w:type="dxa"/>
            <w:shd w:val="clear" w:color="auto" w:fill="auto"/>
          </w:tcPr>
          <w:p w14:paraId="0ECAA535" w14:textId="77777777" w:rsidR="008039C2" w:rsidRDefault="00FF757B">
            <w:pPr>
              <w:pStyle w:val="TableContents"/>
            </w:pPr>
            <w:proofErr w:type="gramStart"/>
            <w:r>
              <w:rPr>
                <w:rStyle w:val="Teletype"/>
              </w:rPr>
              <w:t>ssh</w:t>
            </w:r>
            <w:proofErr w:type="gramEnd"/>
          </w:p>
        </w:tc>
        <w:tc>
          <w:tcPr>
            <w:tcW w:w="3534" w:type="dxa"/>
            <w:shd w:val="clear" w:color="auto" w:fill="auto"/>
          </w:tcPr>
          <w:p w14:paraId="0F308DCA" w14:textId="77777777" w:rsidR="008039C2" w:rsidRDefault="008039C2">
            <w:pPr>
              <w:pStyle w:val="TableContents"/>
              <w:rPr>
                <w:rStyle w:val="Teletype"/>
              </w:rPr>
            </w:pPr>
          </w:p>
        </w:tc>
        <w:tc>
          <w:tcPr>
            <w:tcW w:w="5092" w:type="dxa"/>
            <w:shd w:val="clear" w:color="auto" w:fill="auto"/>
          </w:tcPr>
          <w:p w14:paraId="54BC4650" w14:textId="77777777" w:rsidR="008039C2" w:rsidRDefault="00FF757B">
            <w:pPr>
              <w:pStyle w:val="TableContents"/>
            </w:pPr>
            <w:r>
              <w:t>Establish a connection to a remote system to run commands on it.</w:t>
            </w:r>
          </w:p>
        </w:tc>
      </w:tr>
      <w:tr w:rsidR="008039C2" w14:paraId="78C90722" w14:textId="77777777">
        <w:tc>
          <w:tcPr>
            <w:tcW w:w="1012" w:type="dxa"/>
            <w:shd w:val="clear" w:color="auto" w:fill="auto"/>
          </w:tcPr>
          <w:p w14:paraId="66A20AC2" w14:textId="77777777" w:rsidR="008039C2" w:rsidRDefault="00FF757B">
            <w:pPr>
              <w:pStyle w:val="TableContents"/>
            </w:pPr>
            <w:proofErr w:type="gramStart"/>
            <w:r>
              <w:rPr>
                <w:rStyle w:val="Teletype"/>
              </w:rPr>
              <w:t>touch</w:t>
            </w:r>
            <w:proofErr w:type="gramEnd"/>
          </w:p>
        </w:tc>
        <w:tc>
          <w:tcPr>
            <w:tcW w:w="3534" w:type="dxa"/>
            <w:shd w:val="clear" w:color="auto" w:fill="auto"/>
          </w:tcPr>
          <w:p w14:paraId="71839C40" w14:textId="77777777" w:rsidR="008039C2" w:rsidRDefault="00FF757B">
            <w:pPr>
              <w:pStyle w:val="TableContents"/>
            </w:pPr>
            <w:proofErr w:type="gramStart"/>
            <w:r>
              <w:rPr>
                <w:rStyle w:val="Teletype"/>
              </w:rPr>
              <w:t>touch</w:t>
            </w:r>
            <w:proofErr w:type="gramEnd"/>
            <w:r>
              <w:rPr>
                <w:rStyle w:val="Teletype"/>
              </w:rPr>
              <w:t xml:space="preserve"> newfile.txt</w:t>
            </w:r>
          </w:p>
        </w:tc>
        <w:tc>
          <w:tcPr>
            <w:tcW w:w="5092" w:type="dxa"/>
            <w:shd w:val="clear" w:color="auto" w:fill="auto"/>
          </w:tcPr>
          <w:p w14:paraId="610E330B" w14:textId="77777777" w:rsidR="008039C2" w:rsidRDefault="00FF757B">
            <w:pPr>
              <w:pStyle w:val="TableContents"/>
            </w:pPr>
            <w:r>
              <w:t>Create an empty file.</w:t>
            </w:r>
          </w:p>
        </w:tc>
      </w:tr>
      <w:tr w:rsidR="008039C2" w14:paraId="6B032EAA" w14:textId="77777777">
        <w:tc>
          <w:tcPr>
            <w:tcW w:w="1012" w:type="dxa"/>
            <w:shd w:val="clear" w:color="auto" w:fill="auto"/>
          </w:tcPr>
          <w:p w14:paraId="532390E5" w14:textId="77777777" w:rsidR="008039C2" w:rsidRDefault="00FF757B">
            <w:pPr>
              <w:pStyle w:val="TableContents"/>
            </w:pPr>
            <w:proofErr w:type="gramStart"/>
            <w:r>
              <w:rPr>
                <w:rStyle w:val="Teletype"/>
              </w:rPr>
              <w:t>type</w:t>
            </w:r>
            <w:proofErr w:type="gramEnd"/>
          </w:p>
        </w:tc>
        <w:tc>
          <w:tcPr>
            <w:tcW w:w="3534" w:type="dxa"/>
            <w:shd w:val="clear" w:color="auto" w:fill="auto"/>
          </w:tcPr>
          <w:p w14:paraId="167A909D" w14:textId="77777777" w:rsidR="008039C2" w:rsidRDefault="00FF757B">
            <w:pPr>
              <w:pStyle w:val="TableContents"/>
            </w:pPr>
            <w:proofErr w:type="gramStart"/>
            <w:r>
              <w:rPr>
                <w:rStyle w:val="Teletype"/>
              </w:rPr>
              <w:t>type</w:t>
            </w:r>
            <w:proofErr w:type="gramEnd"/>
            <w:r>
              <w:rPr>
                <w:rStyle w:val="Teletype"/>
              </w:rPr>
              <w:t xml:space="preserve"> more</w:t>
            </w:r>
          </w:p>
        </w:tc>
        <w:tc>
          <w:tcPr>
            <w:tcW w:w="5092" w:type="dxa"/>
            <w:shd w:val="clear" w:color="auto" w:fill="auto"/>
          </w:tcPr>
          <w:p w14:paraId="770A8E54" w14:textId="77777777" w:rsidR="008039C2" w:rsidRDefault="00FF757B">
            <w:pPr>
              <w:pStyle w:val="TableContents"/>
            </w:pPr>
            <w:r>
              <w:t>Find where a command comes from.</w:t>
            </w:r>
          </w:p>
        </w:tc>
      </w:tr>
      <w:tr w:rsidR="008039C2" w14:paraId="15D5527A" w14:textId="77777777">
        <w:tc>
          <w:tcPr>
            <w:tcW w:w="1012" w:type="dxa"/>
            <w:shd w:val="clear" w:color="auto" w:fill="auto"/>
          </w:tcPr>
          <w:p w14:paraId="74221D3A" w14:textId="77777777" w:rsidR="008039C2" w:rsidRDefault="00FF757B">
            <w:pPr>
              <w:pStyle w:val="TableContents"/>
            </w:pPr>
            <w:proofErr w:type="gramStart"/>
            <w:r>
              <w:rPr>
                <w:rStyle w:val="Teletype"/>
              </w:rPr>
              <w:t>unset</w:t>
            </w:r>
            <w:proofErr w:type="gramEnd"/>
          </w:p>
        </w:tc>
        <w:tc>
          <w:tcPr>
            <w:tcW w:w="3534" w:type="dxa"/>
            <w:shd w:val="clear" w:color="auto" w:fill="auto"/>
          </w:tcPr>
          <w:p w14:paraId="5BC82272" w14:textId="77777777" w:rsidR="008039C2" w:rsidRDefault="00FF757B">
            <w:pPr>
              <w:pStyle w:val="TableContents"/>
            </w:pPr>
            <w:proofErr w:type="gramStart"/>
            <w:r>
              <w:rPr>
                <w:rStyle w:val="Teletype"/>
              </w:rPr>
              <w:t>unset</w:t>
            </w:r>
            <w:proofErr w:type="gramEnd"/>
            <w:r>
              <w:rPr>
                <w:rStyle w:val="Teletype"/>
              </w:rPr>
              <w:t xml:space="preserve"> TERM</w:t>
            </w:r>
            <w:r>
              <w:rPr>
                <w:rStyle w:val="FootnoteAnchor"/>
              </w:rPr>
              <w:footnoteReference w:id="9"/>
            </w:r>
          </w:p>
        </w:tc>
        <w:tc>
          <w:tcPr>
            <w:tcW w:w="5092" w:type="dxa"/>
            <w:shd w:val="clear" w:color="auto" w:fill="auto"/>
          </w:tcPr>
          <w:p w14:paraId="27DE4A4E" w14:textId="77777777" w:rsidR="008039C2" w:rsidRDefault="00FF757B">
            <w:pPr>
              <w:pStyle w:val="TableContents"/>
            </w:pPr>
            <w:r>
              <w:t>Unset a variable.</w:t>
            </w:r>
          </w:p>
        </w:tc>
      </w:tr>
      <w:tr w:rsidR="008039C2" w14:paraId="44B72ADF" w14:textId="77777777">
        <w:tc>
          <w:tcPr>
            <w:tcW w:w="1012" w:type="dxa"/>
            <w:shd w:val="clear" w:color="auto" w:fill="auto"/>
          </w:tcPr>
          <w:p w14:paraId="33C9D861" w14:textId="77777777" w:rsidR="008039C2" w:rsidRDefault="00FF757B">
            <w:pPr>
              <w:pStyle w:val="TableContents"/>
            </w:pPr>
            <w:proofErr w:type="gramStart"/>
            <w:r>
              <w:rPr>
                <w:rStyle w:val="Teletype"/>
              </w:rPr>
              <w:t>w</w:t>
            </w:r>
            <w:proofErr w:type="gramEnd"/>
          </w:p>
        </w:tc>
        <w:tc>
          <w:tcPr>
            <w:tcW w:w="3534" w:type="dxa"/>
            <w:shd w:val="clear" w:color="auto" w:fill="auto"/>
          </w:tcPr>
          <w:p w14:paraId="617ED4B5" w14:textId="77777777" w:rsidR="008039C2" w:rsidRDefault="008039C2">
            <w:pPr>
              <w:pStyle w:val="TableContents"/>
              <w:rPr>
                <w:rStyle w:val="Teletype"/>
              </w:rPr>
            </w:pPr>
          </w:p>
        </w:tc>
        <w:tc>
          <w:tcPr>
            <w:tcW w:w="5092" w:type="dxa"/>
            <w:shd w:val="clear" w:color="auto" w:fill="auto"/>
          </w:tcPr>
          <w:p w14:paraId="59B30AEE" w14:textId="77777777" w:rsidR="008039C2" w:rsidRDefault="00FF757B">
            <w:pPr>
              <w:pStyle w:val="TableContents"/>
            </w:pPr>
            <w:r>
              <w:t>Show who is logged on, what they are doing and how busy the system is.</w:t>
            </w:r>
          </w:p>
        </w:tc>
      </w:tr>
      <w:tr w:rsidR="008039C2" w14:paraId="26B6E012" w14:textId="77777777">
        <w:tc>
          <w:tcPr>
            <w:tcW w:w="1012" w:type="dxa"/>
            <w:shd w:val="clear" w:color="auto" w:fill="auto"/>
          </w:tcPr>
          <w:p w14:paraId="41F481C1" w14:textId="77777777" w:rsidR="008039C2" w:rsidRDefault="00FF757B">
            <w:pPr>
              <w:pStyle w:val="TableContents"/>
            </w:pPr>
            <w:proofErr w:type="gramStart"/>
            <w:r>
              <w:rPr>
                <w:rStyle w:val="Teletype"/>
              </w:rPr>
              <w:t>wc</w:t>
            </w:r>
            <w:proofErr w:type="gramEnd"/>
          </w:p>
        </w:tc>
        <w:tc>
          <w:tcPr>
            <w:tcW w:w="3534" w:type="dxa"/>
            <w:shd w:val="clear" w:color="auto" w:fill="auto"/>
          </w:tcPr>
          <w:p w14:paraId="5C22B3A9" w14:textId="77777777" w:rsidR="008039C2" w:rsidRDefault="00FF757B">
            <w:pPr>
              <w:pStyle w:val="TableContents"/>
            </w:pPr>
            <w:proofErr w:type="gramStart"/>
            <w:r>
              <w:rPr>
                <w:rStyle w:val="Teletype"/>
              </w:rPr>
              <w:t>wc</w:t>
            </w:r>
            <w:proofErr w:type="gramEnd"/>
            <w:r>
              <w:rPr>
                <w:rStyle w:val="Teletype"/>
              </w:rPr>
              <w:t xml:space="preserve"> lorem.txt</w:t>
            </w:r>
          </w:p>
        </w:tc>
        <w:tc>
          <w:tcPr>
            <w:tcW w:w="5092" w:type="dxa"/>
            <w:shd w:val="clear" w:color="auto" w:fill="auto"/>
          </w:tcPr>
          <w:p w14:paraId="3A533F79" w14:textId="77777777" w:rsidR="008039C2" w:rsidRDefault="00FF757B">
            <w:pPr>
              <w:pStyle w:val="TableContents"/>
            </w:pPr>
            <w:r>
              <w:t>Count the lines, words and characters in a file.</w:t>
            </w:r>
          </w:p>
        </w:tc>
      </w:tr>
      <w:tr w:rsidR="008039C2" w14:paraId="1F729485" w14:textId="77777777">
        <w:tc>
          <w:tcPr>
            <w:tcW w:w="1012" w:type="dxa"/>
            <w:shd w:val="clear" w:color="auto" w:fill="auto"/>
          </w:tcPr>
          <w:p w14:paraId="50BEE795" w14:textId="77777777" w:rsidR="008039C2" w:rsidRDefault="00FF757B">
            <w:pPr>
              <w:pStyle w:val="TableContents"/>
            </w:pPr>
            <w:proofErr w:type="gramStart"/>
            <w:r>
              <w:rPr>
                <w:rStyle w:val="Teletype"/>
              </w:rPr>
              <w:t>who</w:t>
            </w:r>
            <w:proofErr w:type="gramEnd"/>
          </w:p>
        </w:tc>
        <w:tc>
          <w:tcPr>
            <w:tcW w:w="3534" w:type="dxa"/>
            <w:shd w:val="clear" w:color="auto" w:fill="auto"/>
          </w:tcPr>
          <w:p w14:paraId="46C71F30" w14:textId="77777777" w:rsidR="008039C2" w:rsidRDefault="008039C2">
            <w:pPr>
              <w:pStyle w:val="TableContents"/>
              <w:rPr>
                <w:rStyle w:val="Teletype"/>
              </w:rPr>
            </w:pPr>
          </w:p>
        </w:tc>
        <w:tc>
          <w:tcPr>
            <w:tcW w:w="5092" w:type="dxa"/>
            <w:shd w:val="clear" w:color="auto" w:fill="auto"/>
          </w:tcPr>
          <w:p w14:paraId="60044908" w14:textId="77777777" w:rsidR="008039C2" w:rsidRDefault="00FF757B">
            <w:pPr>
              <w:pStyle w:val="TableContents"/>
            </w:pPr>
            <w:r>
              <w:t>Show who is logged in.</w:t>
            </w:r>
          </w:p>
        </w:tc>
      </w:tr>
      <w:tr w:rsidR="008039C2" w14:paraId="5A204548" w14:textId="77777777">
        <w:tc>
          <w:tcPr>
            <w:tcW w:w="1012" w:type="dxa"/>
            <w:shd w:val="clear" w:color="auto" w:fill="auto"/>
          </w:tcPr>
          <w:p w14:paraId="09B87947" w14:textId="77777777" w:rsidR="008039C2" w:rsidRDefault="008039C2">
            <w:pPr>
              <w:pStyle w:val="TableContents"/>
              <w:rPr>
                <w:rStyle w:val="Teletype"/>
              </w:rPr>
            </w:pPr>
          </w:p>
        </w:tc>
        <w:tc>
          <w:tcPr>
            <w:tcW w:w="3534" w:type="dxa"/>
            <w:shd w:val="clear" w:color="auto" w:fill="auto"/>
          </w:tcPr>
          <w:p w14:paraId="05114CCC" w14:textId="77777777" w:rsidR="008039C2" w:rsidRDefault="008039C2">
            <w:pPr>
              <w:pStyle w:val="TableContents"/>
              <w:rPr>
                <w:rStyle w:val="Teletype"/>
              </w:rPr>
            </w:pPr>
          </w:p>
        </w:tc>
        <w:tc>
          <w:tcPr>
            <w:tcW w:w="5092" w:type="dxa"/>
            <w:shd w:val="clear" w:color="auto" w:fill="auto"/>
          </w:tcPr>
          <w:p w14:paraId="03BBE3D6" w14:textId="77777777" w:rsidR="008039C2" w:rsidRDefault="008039C2">
            <w:pPr>
              <w:pStyle w:val="TableContents"/>
            </w:pPr>
          </w:p>
        </w:tc>
      </w:tr>
    </w:tbl>
    <w:p w14:paraId="230ED25F" w14:textId="77777777" w:rsidR="008039C2" w:rsidRDefault="00FF757B">
      <w:pPr>
        <w:pStyle w:val="BodyText"/>
      </w:pPr>
      <w:r>
        <w:t>We also met a number of graphical applications:</w:t>
      </w:r>
    </w:p>
    <w:tbl>
      <w:tblPr>
        <w:tblW w:w="9638" w:type="dxa"/>
        <w:tblCellMar>
          <w:left w:w="0" w:type="dxa"/>
          <w:right w:w="0" w:type="dxa"/>
        </w:tblCellMar>
        <w:tblLook w:val="0000" w:firstRow="0" w:lastRow="0" w:firstColumn="0" w:lastColumn="0" w:noHBand="0" w:noVBand="0"/>
      </w:tblPr>
      <w:tblGrid>
        <w:gridCol w:w="1716"/>
        <w:gridCol w:w="2830"/>
        <w:gridCol w:w="5092"/>
      </w:tblGrid>
      <w:tr w:rsidR="008039C2" w14:paraId="57D27487" w14:textId="77777777">
        <w:tc>
          <w:tcPr>
            <w:tcW w:w="1716" w:type="dxa"/>
            <w:shd w:val="clear" w:color="auto" w:fill="auto"/>
          </w:tcPr>
          <w:p w14:paraId="0AA9399E" w14:textId="77777777" w:rsidR="008039C2" w:rsidRDefault="00FF757B">
            <w:pPr>
              <w:pStyle w:val="TableContents"/>
            </w:pPr>
            <w:r>
              <w:t>Command</w:t>
            </w:r>
          </w:p>
        </w:tc>
        <w:tc>
          <w:tcPr>
            <w:tcW w:w="2830" w:type="dxa"/>
            <w:shd w:val="clear" w:color="auto" w:fill="auto"/>
          </w:tcPr>
          <w:p w14:paraId="1914113B" w14:textId="77777777" w:rsidR="008039C2" w:rsidRDefault="00FF757B">
            <w:pPr>
              <w:pStyle w:val="TableContents"/>
            </w:pPr>
            <w:r>
              <w:t>Default for these file types</w:t>
            </w:r>
          </w:p>
        </w:tc>
        <w:tc>
          <w:tcPr>
            <w:tcW w:w="5092" w:type="dxa"/>
            <w:shd w:val="clear" w:color="auto" w:fill="auto"/>
          </w:tcPr>
          <w:p w14:paraId="31E5CC11" w14:textId="77777777" w:rsidR="008039C2" w:rsidRDefault="008039C2">
            <w:pPr>
              <w:pStyle w:val="TableContents"/>
            </w:pPr>
          </w:p>
        </w:tc>
      </w:tr>
      <w:tr w:rsidR="008039C2" w14:paraId="7EE8A18A" w14:textId="77777777">
        <w:tc>
          <w:tcPr>
            <w:tcW w:w="1716" w:type="dxa"/>
            <w:shd w:val="clear" w:color="auto" w:fill="auto"/>
          </w:tcPr>
          <w:p w14:paraId="3FCD3C67" w14:textId="77777777" w:rsidR="008039C2" w:rsidRDefault="008039C2">
            <w:pPr>
              <w:pStyle w:val="TableContents"/>
              <w:rPr>
                <w:rStyle w:val="Teletype"/>
              </w:rPr>
            </w:pPr>
          </w:p>
        </w:tc>
        <w:tc>
          <w:tcPr>
            <w:tcW w:w="2830" w:type="dxa"/>
            <w:shd w:val="clear" w:color="auto" w:fill="auto"/>
          </w:tcPr>
          <w:p w14:paraId="3F9321B2" w14:textId="77777777" w:rsidR="008039C2" w:rsidRDefault="008039C2">
            <w:pPr>
              <w:pStyle w:val="TableContents"/>
            </w:pPr>
          </w:p>
        </w:tc>
        <w:tc>
          <w:tcPr>
            <w:tcW w:w="5092" w:type="dxa"/>
            <w:shd w:val="clear" w:color="auto" w:fill="auto"/>
          </w:tcPr>
          <w:p w14:paraId="0A80812F" w14:textId="77777777" w:rsidR="008039C2" w:rsidRDefault="008039C2">
            <w:pPr>
              <w:pStyle w:val="TableContents"/>
            </w:pPr>
          </w:p>
        </w:tc>
      </w:tr>
      <w:tr w:rsidR="008039C2" w14:paraId="31C12943" w14:textId="77777777">
        <w:tc>
          <w:tcPr>
            <w:tcW w:w="1716" w:type="dxa"/>
            <w:shd w:val="clear" w:color="auto" w:fill="auto"/>
          </w:tcPr>
          <w:p w14:paraId="3D8A378D" w14:textId="77777777" w:rsidR="008039C2" w:rsidRDefault="00FF757B">
            <w:pPr>
              <w:pStyle w:val="TableContents"/>
            </w:pPr>
            <w:proofErr w:type="gramStart"/>
            <w:r>
              <w:rPr>
                <w:rStyle w:val="Teletype"/>
              </w:rPr>
              <w:t>eog</w:t>
            </w:r>
            <w:proofErr w:type="gramEnd"/>
          </w:p>
        </w:tc>
        <w:tc>
          <w:tcPr>
            <w:tcW w:w="2830" w:type="dxa"/>
            <w:shd w:val="clear" w:color="auto" w:fill="auto"/>
          </w:tcPr>
          <w:p w14:paraId="7A81DEFB" w14:textId="77777777" w:rsidR="008039C2" w:rsidRDefault="00FF757B">
            <w:pPr>
              <w:pStyle w:val="TableContents"/>
            </w:pPr>
            <w:r>
              <w:t>GIF, JPEG, PNG, SVG</w:t>
            </w:r>
          </w:p>
        </w:tc>
        <w:tc>
          <w:tcPr>
            <w:tcW w:w="5092" w:type="dxa"/>
            <w:shd w:val="clear" w:color="auto" w:fill="auto"/>
          </w:tcPr>
          <w:p w14:paraId="63543D51" w14:textId="77777777" w:rsidR="008039C2" w:rsidRDefault="00FF757B">
            <w:pPr>
              <w:pStyle w:val="TableContents"/>
            </w:pPr>
            <w:r>
              <w:t>“Eye of Gnome” graphics viewer</w:t>
            </w:r>
          </w:p>
        </w:tc>
      </w:tr>
      <w:tr w:rsidR="008039C2" w14:paraId="490B8EF9" w14:textId="77777777">
        <w:tc>
          <w:tcPr>
            <w:tcW w:w="1716" w:type="dxa"/>
            <w:shd w:val="clear" w:color="auto" w:fill="auto"/>
          </w:tcPr>
          <w:p w14:paraId="5A58CB33" w14:textId="77777777" w:rsidR="008039C2" w:rsidRDefault="00FF757B">
            <w:pPr>
              <w:pStyle w:val="TableContents"/>
            </w:pPr>
            <w:proofErr w:type="gramStart"/>
            <w:r>
              <w:rPr>
                <w:rStyle w:val="Teletype"/>
              </w:rPr>
              <w:t>evince</w:t>
            </w:r>
            <w:proofErr w:type="gramEnd"/>
          </w:p>
        </w:tc>
        <w:tc>
          <w:tcPr>
            <w:tcW w:w="2830" w:type="dxa"/>
            <w:shd w:val="clear" w:color="auto" w:fill="auto"/>
          </w:tcPr>
          <w:p w14:paraId="1B7857E5" w14:textId="77777777" w:rsidR="008039C2" w:rsidRDefault="00FF757B">
            <w:pPr>
              <w:pStyle w:val="TableContents"/>
            </w:pPr>
            <w:r>
              <w:t>PDF</w:t>
            </w:r>
          </w:p>
        </w:tc>
        <w:tc>
          <w:tcPr>
            <w:tcW w:w="5092" w:type="dxa"/>
            <w:shd w:val="clear" w:color="auto" w:fill="auto"/>
          </w:tcPr>
          <w:p w14:paraId="72D0A309" w14:textId="77777777" w:rsidR="008039C2" w:rsidRDefault="00FF757B">
            <w:pPr>
              <w:pStyle w:val="TableContents"/>
            </w:pPr>
            <w:r>
              <w:t>Document viewer</w:t>
            </w:r>
          </w:p>
        </w:tc>
      </w:tr>
      <w:tr w:rsidR="008039C2" w14:paraId="0C416D4F" w14:textId="77777777">
        <w:tc>
          <w:tcPr>
            <w:tcW w:w="1716" w:type="dxa"/>
            <w:shd w:val="clear" w:color="auto" w:fill="auto"/>
          </w:tcPr>
          <w:p w14:paraId="5B78C64A" w14:textId="77777777" w:rsidR="008039C2" w:rsidRDefault="00FF757B">
            <w:pPr>
              <w:pStyle w:val="TableContents"/>
            </w:pPr>
            <w:proofErr w:type="gramStart"/>
            <w:r>
              <w:rPr>
                <w:rStyle w:val="Teletype"/>
              </w:rPr>
              <w:t>firefox</w:t>
            </w:r>
            <w:proofErr w:type="gramEnd"/>
          </w:p>
        </w:tc>
        <w:tc>
          <w:tcPr>
            <w:tcW w:w="2830" w:type="dxa"/>
            <w:shd w:val="clear" w:color="auto" w:fill="auto"/>
          </w:tcPr>
          <w:p w14:paraId="435BEAEF" w14:textId="77777777" w:rsidR="008039C2" w:rsidRDefault="00FF757B">
            <w:pPr>
              <w:pStyle w:val="TableContents"/>
            </w:pPr>
            <w:r>
              <w:t>HTML</w:t>
            </w:r>
          </w:p>
        </w:tc>
        <w:tc>
          <w:tcPr>
            <w:tcW w:w="5092" w:type="dxa"/>
            <w:shd w:val="clear" w:color="auto" w:fill="auto"/>
          </w:tcPr>
          <w:p w14:paraId="3850BBCD" w14:textId="77777777" w:rsidR="008039C2" w:rsidRDefault="00FF757B">
            <w:pPr>
              <w:pStyle w:val="TableContents"/>
            </w:pPr>
            <w:r>
              <w:t>Firefox web browser</w:t>
            </w:r>
          </w:p>
        </w:tc>
      </w:tr>
      <w:tr w:rsidR="008039C2" w14:paraId="6515717D" w14:textId="77777777">
        <w:tc>
          <w:tcPr>
            <w:tcW w:w="1716" w:type="dxa"/>
            <w:shd w:val="clear" w:color="auto" w:fill="auto"/>
          </w:tcPr>
          <w:p w14:paraId="450B2E44" w14:textId="77777777" w:rsidR="008039C2" w:rsidRDefault="00FF757B">
            <w:pPr>
              <w:pStyle w:val="TableContents"/>
            </w:pPr>
            <w:proofErr w:type="gramStart"/>
            <w:r>
              <w:rPr>
                <w:rStyle w:val="Teletype"/>
              </w:rPr>
              <w:t>gedit</w:t>
            </w:r>
            <w:proofErr w:type="gramEnd"/>
          </w:p>
        </w:tc>
        <w:tc>
          <w:tcPr>
            <w:tcW w:w="2830" w:type="dxa"/>
            <w:shd w:val="clear" w:color="auto" w:fill="auto"/>
          </w:tcPr>
          <w:p w14:paraId="58FAB3E1" w14:textId="77777777" w:rsidR="008039C2" w:rsidRDefault="00FF757B">
            <w:pPr>
              <w:pStyle w:val="TableContents"/>
            </w:pPr>
            <w:r>
              <w:t>TXT</w:t>
            </w:r>
          </w:p>
        </w:tc>
        <w:tc>
          <w:tcPr>
            <w:tcW w:w="5092" w:type="dxa"/>
            <w:shd w:val="clear" w:color="auto" w:fill="auto"/>
          </w:tcPr>
          <w:p w14:paraId="24D39C07" w14:textId="77777777" w:rsidR="008039C2" w:rsidRDefault="00FF757B">
            <w:pPr>
              <w:pStyle w:val="TableContents"/>
            </w:pPr>
            <w:r>
              <w:t>Text editor</w:t>
            </w:r>
          </w:p>
        </w:tc>
      </w:tr>
      <w:tr w:rsidR="008039C2" w14:paraId="244502B9" w14:textId="77777777">
        <w:tc>
          <w:tcPr>
            <w:tcW w:w="1716" w:type="dxa"/>
            <w:shd w:val="clear" w:color="auto" w:fill="auto"/>
          </w:tcPr>
          <w:p w14:paraId="02AFA40D" w14:textId="77777777" w:rsidR="008039C2" w:rsidRDefault="00FF757B">
            <w:pPr>
              <w:pStyle w:val="TableContents"/>
            </w:pPr>
            <w:proofErr w:type="gramStart"/>
            <w:r>
              <w:rPr>
                <w:rStyle w:val="Teletype"/>
              </w:rPr>
              <w:t>xeyes</w:t>
            </w:r>
            <w:proofErr w:type="gramEnd"/>
          </w:p>
        </w:tc>
        <w:tc>
          <w:tcPr>
            <w:tcW w:w="2830" w:type="dxa"/>
            <w:shd w:val="clear" w:color="auto" w:fill="auto"/>
          </w:tcPr>
          <w:p w14:paraId="27353FD2" w14:textId="77777777" w:rsidR="008039C2" w:rsidRDefault="008039C2">
            <w:pPr>
              <w:pStyle w:val="TableContents"/>
            </w:pPr>
          </w:p>
        </w:tc>
        <w:tc>
          <w:tcPr>
            <w:tcW w:w="5092" w:type="dxa"/>
            <w:shd w:val="clear" w:color="auto" w:fill="auto"/>
          </w:tcPr>
          <w:p w14:paraId="40DE1E81" w14:textId="77777777" w:rsidR="008039C2" w:rsidRDefault="00FF757B">
            <w:pPr>
              <w:pStyle w:val="TableContents"/>
            </w:pPr>
            <w:r>
              <w:t>Silly test application to track the cursor</w:t>
            </w:r>
          </w:p>
        </w:tc>
      </w:tr>
    </w:tbl>
    <w:p w14:paraId="06862E1B" w14:textId="77777777" w:rsidR="008039C2" w:rsidRDefault="00FF757B">
      <w:pPr>
        <w:pStyle w:val="Heading2"/>
      </w:pPr>
      <w:bookmarkStart w:id="77" w:name="_Toc388185764"/>
      <w:r>
        <w:lastRenderedPageBreak/>
        <w:t>Date formats</w:t>
      </w:r>
      <w:bookmarkEnd w:id="77"/>
    </w:p>
    <w:tbl>
      <w:tblPr>
        <w:tblW w:w="9638" w:type="dxa"/>
        <w:tblCellMar>
          <w:left w:w="0" w:type="dxa"/>
          <w:right w:w="0" w:type="dxa"/>
        </w:tblCellMar>
        <w:tblLook w:val="0000" w:firstRow="0" w:lastRow="0" w:firstColumn="0" w:lastColumn="0" w:noHBand="0" w:noVBand="0"/>
      </w:tblPr>
      <w:tblGrid>
        <w:gridCol w:w="1414"/>
        <w:gridCol w:w="1800"/>
        <w:gridCol w:w="6424"/>
      </w:tblGrid>
      <w:tr w:rsidR="008039C2" w14:paraId="12FD962D" w14:textId="77777777">
        <w:trPr>
          <w:cantSplit/>
        </w:trPr>
        <w:tc>
          <w:tcPr>
            <w:tcW w:w="1414" w:type="dxa"/>
            <w:shd w:val="clear" w:color="auto" w:fill="auto"/>
          </w:tcPr>
          <w:p w14:paraId="64A36C71" w14:textId="77777777" w:rsidR="008039C2" w:rsidRDefault="00FF757B">
            <w:pPr>
              <w:pStyle w:val="TableContents"/>
            </w:pPr>
            <w:r>
              <w:rPr>
                <w:rStyle w:val="StrongEmphasis"/>
              </w:rPr>
              <w:t>Year</w:t>
            </w:r>
          </w:p>
        </w:tc>
        <w:tc>
          <w:tcPr>
            <w:tcW w:w="1800" w:type="dxa"/>
            <w:shd w:val="clear" w:color="auto" w:fill="auto"/>
          </w:tcPr>
          <w:p w14:paraId="6C841273" w14:textId="77777777" w:rsidR="008039C2" w:rsidRDefault="008039C2">
            <w:pPr>
              <w:pStyle w:val="TableContents"/>
            </w:pPr>
          </w:p>
        </w:tc>
        <w:tc>
          <w:tcPr>
            <w:tcW w:w="6424" w:type="dxa"/>
            <w:shd w:val="clear" w:color="auto" w:fill="auto"/>
          </w:tcPr>
          <w:p w14:paraId="21C4B918" w14:textId="77777777" w:rsidR="008039C2" w:rsidRDefault="008039C2">
            <w:pPr>
              <w:pStyle w:val="TableContents"/>
            </w:pPr>
          </w:p>
        </w:tc>
      </w:tr>
      <w:tr w:rsidR="008039C2" w14:paraId="4F7175D6" w14:textId="77777777">
        <w:trPr>
          <w:cantSplit/>
        </w:trPr>
        <w:tc>
          <w:tcPr>
            <w:tcW w:w="1414" w:type="dxa"/>
            <w:shd w:val="clear" w:color="auto" w:fill="auto"/>
          </w:tcPr>
          <w:p w14:paraId="257708A0" w14:textId="77777777" w:rsidR="008039C2" w:rsidRDefault="00FF757B">
            <w:pPr>
              <w:pStyle w:val="TableContents"/>
            </w:pPr>
            <w:r>
              <w:rPr>
                <w:rStyle w:val="Teletype"/>
              </w:rPr>
              <w:t>%C</w:t>
            </w:r>
          </w:p>
        </w:tc>
        <w:tc>
          <w:tcPr>
            <w:tcW w:w="1800" w:type="dxa"/>
            <w:shd w:val="clear" w:color="auto" w:fill="auto"/>
          </w:tcPr>
          <w:p w14:paraId="6292B884" w14:textId="77777777" w:rsidR="008039C2" w:rsidRDefault="00FF757B">
            <w:pPr>
              <w:pStyle w:val="TableContents"/>
            </w:pPr>
            <w:r>
              <w:t>20</w:t>
            </w:r>
          </w:p>
        </w:tc>
        <w:tc>
          <w:tcPr>
            <w:tcW w:w="6424" w:type="dxa"/>
            <w:shd w:val="clear" w:color="auto" w:fill="auto"/>
          </w:tcPr>
          <w:p w14:paraId="31BD8A5A" w14:textId="77777777" w:rsidR="008039C2" w:rsidRDefault="00FF757B">
            <w:pPr>
              <w:pStyle w:val="TableContents"/>
            </w:pPr>
            <w:r>
              <w:t>Century</w:t>
            </w:r>
          </w:p>
        </w:tc>
      </w:tr>
      <w:tr w:rsidR="008039C2" w14:paraId="62788C43" w14:textId="77777777">
        <w:trPr>
          <w:cantSplit/>
        </w:trPr>
        <w:tc>
          <w:tcPr>
            <w:tcW w:w="1414" w:type="dxa"/>
            <w:shd w:val="clear" w:color="auto" w:fill="auto"/>
          </w:tcPr>
          <w:p w14:paraId="4EC27619" w14:textId="77777777" w:rsidR="008039C2" w:rsidRDefault="00FF757B">
            <w:pPr>
              <w:pStyle w:val="TableContents"/>
            </w:pPr>
            <w:r>
              <w:rPr>
                <w:rStyle w:val="Teletype"/>
              </w:rPr>
              <w:t>%Y</w:t>
            </w:r>
          </w:p>
        </w:tc>
        <w:tc>
          <w:tcPr>
            <w:tcW w:w="1800" w:type="dxa"/>
            <w:shd w:val="clear" w:color="auto" w:fill="auto"/>
          </w:tcPr>
          <w:p w14:paraId="15397161" w14:textId="77777777" w:rsidR="008039C2" w:rsidRDefault="00FF757B">
            <w:pPr>
              <w:pStyle w:val="TableContents"/>
            </w:pPr>
            <w:r>
              <w:t>2009</w:t>
            </w:r>
          </w:p>
        </w:tc>
        <w:tc>
          <w:tcPr>
            <w:tcW w:w="6424" w:type="dxa"/>
            <w:shd w:val="clear" w:color="auto" w:fill="auto"/>
          </w:tcPr>
          <w:p w14:paraId="57BF56FA" w14:textId="77777777" w:rsidR="008039C2" w:rsidRDefault="00FF757B">
            <w:pPr>
              <w:pStyle w:val="TableContents"/>
            </w:pPr>
            <w:r>
              <w:t>Four digit year</w:t>
            </w:r>
          </w:p>
        </w:tc>
      </w:tr>
      <w:tr w:rsidR="008039C2" w14:paraId="33ABD9DD" w14:textId="77777777">
        <w:trPr>
          <w:cantSplit/>
        </w:trPr>
        <w:tc>
          <w:tcPr>
            <w:tcW w:w="1414" w:type="dxa"/>
            <w:shd w:val="clear" w:color="auto" w:fill="auto"/>
          </w:tcPr>
          <w:p w14:paraId="45A9BF34" w14:textId="77777777" w:rsidR="008039C2" w:rsidRDefault="00FF757B">
            <w:pPr>
              <w:pStyle w:val="TableContents"/>
            </w:pPr>
            <w:r>
              <w:rPr>
                <w:rStyle w:val="Teletype"/>
              </w:rPr>
              <w:t>%</w:t>
            </w:r>
            <w:proofErr w:type="gramStart"/>
            <w:r>
              <w:rPr>
                <w:rStyle w:val="Teletype"/>
              </w:rPr>
              <w:t>y</w:t>
            </w:r>
            <w:proofErr w:type="gramEnd"/>
          </w:p>
        </w:tc>
        <w:tc>
          <w:tcPr>
            <w:tcW w:w="1800" w:type="dxa"/>
            <w:shd w:val="clear" w:color="auto" w:fill="auto"/>
          </w:tcPr>
          <w:p w14:paraId="1C191811" w14:textId="77777777" w:rsidR="008039C2" w:rsidRDefault="00FF757B">
            <w:pPr>
              <w:pStyle w:val="TableContents"/>
            </w:pPr>
            <w:r>
              <w:t>09</w:t>
            </w:r>
          </w:p>
        </w:tc>
        <w:tc>
          <w:tcPr>
            <w:tcW w:w="6424" w:type="dxa"/>
            <w:shd w:val="clear" w:color="auto" w:fill="auto"/>
          </w:tcPr>
          <w:p w14:paraId="09BD066B" w14:textId="77777777" w:rsidR="008039C2" w:rsidRDefault="00FF757B">
            <w:pPr>
              <w:pStyle w:val="TableContents"/>
            </w:pPr>
            <w:r>
              <w:t>Two digit year</w:t>
            </w:r>
          </w:p>
        </w:tc>
      </w:tr>
      <w:tr w:rsidR="008039C2" w14:paraId="185F5B2F" w14:textId="77777777">
        <w:trPr>
          <w:cantSplit/>
        </w:trPr>
        <w:tc>
          <w:tcPr>
            <w:tcW w:w="1414" w:type="dxa"/>
            <w:shd w:val="clear" w:color="auto" w:fill="auto"/>
          </w:tcPr>
          <w:p w14:paraId="62D1C674" w14:textId="77777777" w:rsidR="008039C2" w:rsidRDefault="00FF757B">
            <w:pPr>
              <w:pStyle w:val="TableContents"/>
            </w:pPr>
            <w:r>
              <w:rPr>
                <w:rStyle w:val="StrongEmphasis"/>
              </w:rPr>
              <w:t>Month</w:t>
            </w:r>
          </w:p>
        </w:tc>
        <w:tc>
          <w:tcPr>
            <w:tcW w:w="1800" w:type="dxa"/>
            <w:shd w:val="clear" w:color="auto" w:fill="auto"/>
          </w:tcPr>
          <w:p w14:paraId="24B741CF" w14:textId="77777777" w:rsidR="008039C2" w:rsidRDefault="008039C2">
            <w:pPr>
              <w:pStyle w:val="TableContents"/>
            </w:pPr>
          </w:p>
        </w:tc>
        <w:tc>
          <w:tcPr>
            <w:tcW w:w="6424" w:type="dxa"/>
            <w:shd w:val="clear" w:color="auto" w:fill="auto"/>
          </w:tcPr>
          <w:p w14:paraId="25646ABB" w14:textId="77777777" w:rsidR="008039C2" w:rsidRDefault="008039C2">
            <w:pPr>
              <w:pStyle w:val="TableContents"/>
            </w:pPr>
          </w:p>
        </w:tc>
      </w:tr>
      <w:tr w:rsidR="008039C2" w14:paraId="4AFFC2E0" w14:textId="77777777">
        <w:trPr>
          <w:cantSplit/>
        </w:trPr>
        <w:tc>
          <w:tcPr>
            <w:tcW w:w="1414" w:type="dxa"/>
            <w:shd w:val="clear" w:color="auto" w:fill="auto"/>
          </w:tcPr>
          <w:p w14:paraId="1D39C5FC" w14:textId="77777777" w:rsidR="008039C2" w:rsidRDefault="00FF757B">
            <w:pPr>
              <w:pStyle w:val="TableContents"/>
            </w:pPr>
            <w:r>
              <w:rPr>
                <w:rStyle w:val="Teletype"/>
              </w:rPr>
              <w:t>%</w:t>
            </w:r>
            <w:proofErr w:type="gramStart"/>
            <w:r>
              <w:rPr>
                <w:rStyle w:val="Teletype"/>
              </w:rPr>
              <w:t>b</w:t>
            </w:r>
            <w:proofErr w:type="gramEnd"/>
          </w:p>
        </w:tc>
        <w:tc>
          <w:tcPr>
            <w:tcW w:w="1800" w:type="dxa"/>
            <w:shd w:val="clear" w:color="auto" w:fill="auto"/>
          </w:tcPr>
          <w:p w14:paraId="4C6D18F5" w14:textId="77777777" w:rsidR="008039C2" w:rsidRDefault="00FF757B">
            <w:pPr>
              <w:pStyle w:val="TableContents"/>
            </w:pPr>
            <w:r>
              <w:t>Apr</w:t>
            </w:r>
          </w:p>
        </w:tc>
        <w:tc>
          <w:tcPr>
            <w:tcW w:w="6424" w:type="dxa"/>
            <w:shd w:val="clear" w:color="auto" w:fill="auto"/>
          </w:tcPr>
          <w:p w14:paraId="106342A1" w14:textId="77777777" w:rsidR="008039C2" w:rsidRDefault="00FF757B">
            <w:pPr>
              <w:pStyle w:val="TableContents"/>
            </w:pPr>
            <w:r>
              <w:t>Abbreviated month name</w:t>
            </w:r>
          </w:p>
        </w:tc>
      </w:tr>
      <w:tr w:rsidR="008039C2" w14:paraId="546D53BD" w14:textId="77777777">
        <w:trPr>
          <w:cantSplit/>
        </w:trPr>
        <w:tc>
          <w:tcPr>
            <w:tcW w:w="1414" w:type="dxa"/>
            <w:shd w:val="clear" w:color="auto" w:fill="auto"/>
          </w:tcPr>
          <w:p w14:paraId="50E3E18B" w14:textId="77777777" w:rsidR="008039C2" w:rsidRDefault="00FF757B">
            <w:pPr>
              <w:pStyle w:val="TableContents"/>
            </w:pPr>
            <w:r>
              <w:rPr>
                <w:rStyle w:val="Teletype"/>
              </w:rPr>
              <w:t>%B</w:t>
            </w:r>
          </w:p>
        </w:tc>
        <w:tc>
          <w:tcPr>
            <w:tcW w:w="1800" w:type="dxa"/>
            <w:shd w:val="clear" w:color="auto" w:fill="auto"/>
          </w:tcPr>
          <w:p w14:paraId="515066FD" w14:textId="77777777" w:rsidR="008039C2" w:rsidRDefault="00FF757B">
            <w:pPr>
              <w:pStyle w:val="TableContents"/>
            </w:pPr>
            <w:r>
              <w:t>April</w:t>
            </w:r>
          </w:p>
        </w:tc>
        <w:tc>
          <w:tcPr>
            <w:tcW w:w="6424" w:type="dxa"/>
            <w:shd w:val="clear" w:color="auto" w:fill="auto"/>
          </w:tcPr>
          <w:p w14:paraId="148BDB6B" w14:textId="77777777" w:rsidR="008039C2" w:rsidRDefault="00FF757B">
            <w:pPr>
              <w:pStyle w:val="TableContents"/>
            </w:pPr>
            <w:r>
              <w:t>Full month name</w:t>
            </w:r>
          </w:p>
        </w:tc>
      </w:tr>
      <w:tr w:rsidR="008039C2" w14:paraId="5CDDE62E" w14:textId="77777777">
        <w:trPr>
          <w:cantSplit/>
        </w:trPr>
        <w:tc>
          <w:tcPr>
            <w:tcW w:w="1414" w:type="dxa"/>
            <w:shd w:val="clear" w:color="auto" w:fill="auto"/>
          </w:tcPr>
          <w:p w14:paraId="01325886" w14:textId="77777777" w:rsidR="008039C2" w:rsidRDefault="00FF757B">
            <w:pPr>
              <w:pStyle w:val="TableContents"/>
            </w:pPr>
            <w:r>
              <w:rPr>
                <w:rStyle w:val="Teletype"/>
              </w:rPr>
              <w:t>%</w:t>
            </w:r>
            <w:proofErr w:type="gramStart"/>
            <w:r>
              <w:rPr>
                <w:rStyle w:val="Teletype"/>
              </w:rPr>
              <w:t>m</w:t>
            </w:r>
            <w:proofErr w:type="gramEnd"/>
          </w:p>
        </w:tc>
        <w:tc>
          <w:tcPr>
            <w:tcW w:w="1800" w:type="dxa"/>
            <w:shd w:val="clear" w:color="auto" w:fill="auto"/>
          </w:tcPr>
          <w:p w14:paraId="037ABE83" w14:textId="77777777" w:rsidR="008039C2" w:rsidRDefault="00FF757B">
            <w:pPr>
              <w:pStyle w:val="TableContents"/>
            </w:pPr>
            <w:r>
              <w:t>04</w:t>
            </w:r>
          </w:p>
        </w:tc>
        <w:tc>
          <w:tcPr>
            <w:tcW w:w="6424" w:type="dxa"/>
            <w:shd w:val="clear" w:color="auto" w:fill="auto"/>
          </w:tcPr>
          <w:p w14:paraId="16EB530D" w14:textId="77777777" w:rsidR="008039C2" w:rsidRDefault="00FF757B">
            <w:pPr>
              <w:pStyle w:val="TableContents"/>
            </w:pPr>
            <w:r>
              <w:t>Two digit numerical month</w:t>
            </w:r>
          </w:p>
        </w:tc>
      </w:tr>
      <w:tr w:rsidR="008039C2" w14:paraId="2CBD3DEC" w14:textId="77777777">
        <w:trPr>
          <w:cantSplit/>
        </w:trPr>
        <w:tc>
          <w:tcPr>
            <w:tcW w:w="1414" w:type="dxa"/>
            <w:shd w:val="clear" w:color="auto" w:fill="auto"/>
          </w:tcPr>
          <w:p w14:paraId="47D46615" w14:textId="77777777" w:rsidR="008039C2" w:rsidRDefault="00FF757B">
            <w:pPr>
              <w:pStyle w:val="TableContents"/>
            </w:pPr>
            <w:r>
              <w:rPr>
                <w:rStyle w:val="StrongEmphasis"/>
              </w:rPr>
              <w:t>Day</w:t>
            </w:r>
          </w:p>
        </w:tc>
        <w:tc>
          <w:tcPr>
            <w:tcW w:w="1800" w:type="dxa"/>
            <w:shd w:val="clear" w:color="auto" w:fill="auto"/>
          </w:tcPr>
          <w:p w14:paraId="3A5D0AD9" w14:textId="77777777" w:rsidR="008039C2" w:rsidRDefault="008039C2">
            <w:pPr>
              <w:pStyle w:val="TableContents"/>
            </w:pPr>
          </w:p>
        </w:tc>
        <w:tc>
          <w:tcPr>
            <w:tcW w:w="6424" w:type="dxa"/>
            <w:shd w:val="clear" w:color="auto" w:fill="auto"/>
          </w:tcPr>
          <w:p w14:paraId="1E75EACB" w14:textId="77777777" w:rsidR="008039C2" w:rsidRDefault="008039C2">
            <w:pPr>
              <w:pStyle w:val="TableContents"/>
            </w:pPr>
          </w:p>
        </w:tc>
      </w:tr>
      <w:tr w:rsidR="008039C2" w14:paraId="455C93A2" w14:textId="77777777">
        <w:trPr>
          <w:cantSplit/>
        </w:trPr>
        <w:tc>
          <w:tcPr>
            <w:tcW w:w="1414" w:type="dxa"/>
            <w:shd w:val="clear" w:color="auto" w:fill="auto"/>
          </w:tcPr>
          <w:p w14:paraId="72FD47D8" w14:textId="77777777" w:rsidR="008039C2" w:rsidRDefault="00FF757B">
            <w:pPr>
              <w:pStyle w:val="TableContents"/>
            </w:pPr>
            <w:r>
              <w:rPr>
                <w:rStyle w:val="Teletype"/>
              </w:rPr>
              <w:t>%</w:t>
            </w:r>
            <w:proofErr w:type="gramStart"/>
            <w:r>
              <w:rPr>
                <w:rStyle w:val="Teletype"/>
              </w:rPr>
              <w:t>j</w:t>
            </w:r>
            <w:proofErr w:type="gramEnd"/>
          </w:p>
        </w:tc>
        <w:tc>
          <w:tcPr>
            <w:tcW w:w="1800" w:type="dxa"/>
            <w:shd w:val="clear" w:color="auto" w:fill="auto"/>
          </w:tcPr>
          <w:p w14:paraId="79BA23C0" w14:textId="77777777" w:rsidR="008039C2" w:rsidRDefault="00FF757B">
            <w:pPr>
              <w:pStyle w:val="TableContents"/>
            </w:pPr>
            <w:r>
              <w:t>118</w:t>
            </w:r>
          </w:p>
        </w:tc>
        <w:tc>
          <w:tcPr>
            <w:tcW w:w="6424" w:type="dxa"/>
            <w:shd w:val="clear" w:color="auto" w:fill="auto"/>
          </w:tcPr>
          <w:p w14:paraId="74FA675F" w14:textId="77777777" w:rsidR="008039C2" w:rsidRDefault="00FF757B">
            <w:pPr>
              <w:pStyle w:val="TableContents"/>
            </w:pPr>
            <w:r>
              <w:t>Day of year (1…366)</w:t>
            </w:r>
          </w:p>
        </w:tc>
      </w:tr>
      <w:tr w:rsidR="008039C2" w14:paraId="15BEB57D" w14:textId="77777777">
        <w:trPr>
          <w:cantSplit/>
        </w:trPr>
        <w:tc>
          <w:tcPr>
            <w:tcW w:w="1414" w:type="dxa"/>
            <w:shd w:val="clear" w:color="auto" w:fill="auto"/>
          </w:tcPr>
          <w:p w14:paraId="0B988BE4" w14:textId="77777777" w:rsidR="008039C2" w:rsidRDefault="00FF757B">
            <w:pPr>
              <w:pStyle w:val="TableContents"/>
            </w:pPr>
            <w:r>
              <w:rPr>
                <w:rStyle w:val="Teletype"/>
              </w:rPr>
              <w:t>%</w:t>
            </w:r>
            <w:proofErr w:type="gramStart"/>
            <w:r>
              <w:rPr>
                <w:rStyle w:val="Teletype"/>
              </w:rPr>
              <w:t>d</w:t>
            </w:r>
            <w:proofErr w:type="gramEnd"/>
          </w:p>
        </w:tc>
        <w:tc>
          <w:tcPr>
            <w:tcW w:w="1800" w:type="dxa"/>
            <w:shd w:val="clear" w:color="auto" w:fill="auto"/>
          </w:tcPr>
          <w:p w14:paraId="763B5BBA" w14:textId="77777777" w:rsidR="008039C2" w:rsidRDefault="00FF757B">
            <w:pPr>
              <w:pStyle w:val="TableContents"/>
            </w:pPr>
            <w:r>
              <w:t>28</w:t>
            </w:r>
          </w:p>
        </w:tc>
        <w:tc>
          <w:tcPr>
            <w:tcW w:w="6424" w:type="dxa"/>
            <w:shd w:val="clear" w:color="auto" w:fill="auto"/>
          </w:tcPr>
          <w:p w14:paraId="5E3AEDB9" w14:textId="77777777" w:rsidR="008039C2" w:rsidRDefault="00FF757B">
            <w:pPr>
              <w:pStyle w:val="TableContents"/>
            </w:pPr>
            <w:r>
              <w:t>Two digit day of month</w:t>
            </w:r>
          </w:p>
        </w:tc>
      </w:tr>
      <w:tr w:rsidR="008039C2" w14:paraId="02E198FE" w14:textId="77777777">
        <w:trPr>
          <w:cantSplit/>
        </w:trPr>
        <w:tc>
          <w:tcPr>
            <w:tcW w:w="1414" w:type="dxa"/>
            <w:shd w:val="clear" w:color="auto" w:fill="auto"/>
          </w:tcPr>
          <w:p w14:paraId="504549BC" w14:textId="77777777" w:rsidR="008039C2" w:rsidRDefault="00FF757B">
            <w:pPr>
              <w:pStyle w:val="TableContents"/>
            </w:pPr>
            <w:r>
              <w:rPr>
                <w:rStyle w:val="Teletype"/>
              </w:rPr>
              <w:t>%</w:t>
            </w:r>
            <w:proofErr w:type="gramStart"/>
            <w:r>
              <w:rPr>
                <w:rStyle w:val="Teletype"/>
              </w:rPr>
              <w:t>a</w:t>
            </w:r>
            <w:proofErr w:type="gramEnd"/>
          </w:p>
        </w:tc>
        <w:tc>
          <w:tcPr>
            <w:tcW w:w="1800" w:type="dxa"/>
            <w:shd w:val="clear" w:color="auto" w:fill="auto"/>
          </w:tcPr>
          <w:p w14:paraId="0D2A9C86" w14:textId="77777777" w:rsidR="008039C2" w:rsidRDefault="00FF757B">
            <w:pPr>
              <w:pStyle w:val="TableContents"/>
            </w:pPr>
            <w:r>
              <w:t>Tue</w:t>
            </w:r>
          </w:p>
        </w:tc>
        <w:tc>
          <w:tcPr>
            <w:tcW w:w="6424" w:type="dxa"/>
            <w:shd w:val="clear" w:color="auto" w:fill="auto"/>
          </w:tcPr>
          <w:p w14:paraId="36C37162" w14:textId="77777777" w:rsidR="008039C2" w:rsidRDefault="00FF757B">
            <w:pPr>
              <w:pStyle w:val="TableContents"/>
            </w:pPr>
            <w:r>
              <w:t>Abbreviated day of week</w:t>
            </w:r>
          </w:p>
        </w:tc>
      </w:tr>
      <w:tr w:rsidR="008039C2" w14:paraId="4176AACB" w14:textId="77777777">
        <w:trPr>
          <w:cantSplit/>
        </w:trPr>
        <w:tc>
          <w:tcPr>
            <w:tcW w:w="1414" w:type="dxa"/>
            <w:shd w:val="clear" w:color="auto" w:fill="auto"/>
          </w:tcPr>
          <w:p w14:paraId="23B6FA54" w14:textId="77777777" w:rsidR="008039C2" w:rsidRDefault="00FF757B">
            <w:pPr>
              <w:pStyle w:val="TableContents"/>
            </w:pPr>
            <w:r>
              <w:rPr>
                <w:rStyle w:val="Teletype"/>
              </w:rPr>
              <w:t>%A</w:t>
            </w:r>
          </w:p>
        </w:tc>
        <w:tc>
          <w:tcPr>
            <w:tcW w:w="1800" w:type="dxa"/>
            <w:shd w:val="clear" w:color="auto" w:fill="auto"/>
          </w:tcPr>
          <w:p w14:paraId="3DAE28E2" w14:textId="77777777" w:rsidR="008039C2" w:rsidRDefault="00FF757B">
            <w:pPr>
              <w:pStyle w:val="TableContents"/>
            </w:pPr>
            <w:r>
              <w:t>Tuesday</w:t>
            </w:r>
          </w:p>
        </w:tc>
        <w:tc>
          <w:tcPr>
            <w:tcW w:w="6424" w:type="dxa"/>
            <w:shd w:val="clear" w:color="auto" w:fill="auto"/>
          </w:tcPr>
          <w:p w14:paraId="5D6331B4" w14:textId="77777777" w:rsidR="008039C2" w:rsidRDefault="00FF757B">
            <w:pPr>
              <w:pStyle w:val="TableContents"/>
            </w:pPr>
            <w:r>
              <w:t>Full day of week</w:t>
            </w:r>
          </w:p>
        </w:tc>
      </w:tr>
      <w:tr w:rsidR="008039C2" w14:paraId="201B865C" w14:textId="77777777">
        <w:trPr>
          <w:cantSplit/>
        </w:trPr>
        <w:tc>
          <w:tcPr>
            <w:tcW w:w="1414" w:type="dxa"/>
            <w:shd w:val="clear" w:color="auto" w:fill="auto"/>
          </w:tcPr>
          <w:p w14:paraId="008316E0" w14:textId="77777777" w:rsidR="008039C2" w:rsidRDefault="00FF757B">
            <w:pPr>
              <w:pStyle w:val="TableContents"/>
            </w:pPr>
            <w:r>
              <w:rPr>
                <w:rStyle w:val="Teletype"/>
              </w:rPr>
              <w:t>%</w:t>
            </w:r>
            <w:proofErr w:type="gramStart"/>
            <w:r>
              <w:rPr>
                <w:rStyle w:val="Teletype"/>
              </w:rPr>
              <w:t>u</w:t>
            </w:r>
            <w:proofErr w:type="gramEnd"/>
          </w:p>
        </w:tc>
        <w:tc>
          <w:tcPr>
            <w:tcW w:w="1800" w:type="dxa"/>
            <w:shd w:val="clear" w:color="auto" w:fill="auto"/>
          </w:tcPr>
          <w:p w14:paraId="40113CC8" w14:textId="77777777" w:rsidR="008039C2" w:rsidRDefault="00FF757B">
            <w:pPr>
              <w:pStyle w:val="TableContents"/>
            </w:pPr>
            <w:r>
              <w:t>2</w:t>
            </w:r>
          </w:p>
        </w:tc>
        <w:tc>
          <w:tcPr>
            <w:tcW w:w="6424" w:type="dxa"/>
            <w:shd w:val="clear" w:color="auto" w:fill="auto"/>
          </w:tcPr>
          <w:p w14:paraId="7055A157" w14:textId="77777777" w:rsidR="008039C2" w:rsidRDefault="00FF757B">
            <w:pPr>
              <w:pStyle w:val="TableContents"/>
            </w:pPr>
            <w:r>
              <w:t>Numerical day of week (1…7, 1=Monday)</w:t>
            </w:r>
          </w:p>
        </w:tc>
      </w:tr>
      <w:tr w:rsidR="008039C2" w14:paraId="6EF1EAAE" w14:textId="77777777">
        <w:trPr>
          <w:cantSplit/>
        </w:trPr>
        <w:tc>
          <w:tcPr>
            <w:tcW w:w="1414" w:type="dxa"/>
            <w:shd w:val="clear" w:color="auto" w:fill="auto"/>
          </w:tcPr>
          <w:p w14:paraId="5AFE45B8" w14:textId="77777777" w:rsidR="008039C2" w:rsidRDefault="00FF757B">
            <w:pPr>
              <w:pStyle w:val="TableContents"/>
            </w:pPr>
            <w:r>
              <w:rPr>
                <w:rStyle w:val="Teletype"/>
              </w:rPr>
              <w:t>%</w:t>
            </w:r>
            <w:proofErr w:type="gramStart"/>
            <w:r>
              <w:rPr>
                <w:rStyle w:val="Teletype"/>
              </w:rPr>
              <w:t>w</w:t>
            </w:r>
            <w:proofErr w:type="gramEnd"/>
          </w:p>
        </w:tc>
        <w:tc>
          <w:tcPr>
            <w:tcW w:w="1800" w:type="dxa"/>
            <w:shd w:val="clear" w:color="auto" w:fill="auto"/>
          </w:tcPr>
          <w:p w14:paraId="67C59CED" w14:textId="77777777" w:rsidR="008039C2" w:rsidRDefault="00FF757B">
            <w:pPr>
              <w:pStyle w:val="TableContents"/>
            </w:pPr>
            <w:r>
              <w:t>2</w:t>
            </w:r>
          </w:p>
        </w:tc>
        <w:tc>
          <w:tcPr>
            <w:tcW w:w="6424" w:type="dxa"/>
            <w:shd w:val="clear" w:color="auto" w:fill="auto"/>
          </w:tcPr>
          <w:p w14:paraId="23221E52" w14:textId="77777777" w:rsidR="008039C2" w:rsidRDefault="00FF757B">
            <w:pPr>
              <w:pStyle w:val="TableContents"/>
            </w:pPr>
            <w:r>
              <w:t>Numerical day of week (0…6, 0=Sunday)</w:t>
            </w:r>
          </w:p>
        </w:tc>
      </w:tr>
      <w:tr w:rsidR="008039C2" w14:paraId="6F38E8A2" w14:textId="77777777">
        <w:trPr>
          <w:cantSplit/>
        </w:trPr>
        <w:tc>
          <w:tcPr>
            <w:tcW w:w="1414" w:type="dxa"/>
            <w:shd w:val="clear" w:color="auto" w:fill="auto"/>
          </w:tcPr>
          <w:p w14:paraId="51C50C92" w14:textId="77777777" w:rsidR="008039C2" w:rsidRDefault="00FF757B">
            <w:pPr>
              <w:pStyle w:val="TableContents"/>
            </w:pPr>
            <w:r>
              <w:rPr>
                <w:rStyle w:val="StrongEmphasis"/>
              </w:rPr>
              <w:t>Hour</w:t>
            </w:r>
          </w:p>
        </w:tc>
        <w:tc>
          <w:tcPr>
            <w:tcW w:w="1800" w:type="dxa"/>
            <w:shd w:val="clear" w:color="auto" w:fill="auto"/>
          </w:tcPr>
          <w:p w14:paraId="0F802485" w14:textId="77777777" w:rsidR="008039C2" w:rsidRDefault="008039C2">
            <w:pPr>
              <w:pStyle w:val="TableContents"/>
            </w:pPr>
          </w:p>
        </w:tc>
        <w:tc>
          <w:tcPr>
            <w:tcW w:w="6424" w:type="dxa"/>
            <w:shd w:val="clear" w:color="auto" w:fill="auto"/>
          </w:tcPr>
          <w:p w14:paraId="4205AFDF" w14:textId="77777777" w:rsidR="008039C2" w:rsidRDefault="008039C2">
            <w:pPr>
              <w:pStyle w:val="TableContents"/>
            </w:pPr>
          </w:p>
        </w:tc>
      </w:tr>
      <w:tr w:rsidR="008039C2" w14:paraId="4E21640E" w14:textId="77777777">
        <w:trPr>
          <w:cantSplit/>
        </w:trPr>
        <w:tc>
          <w:tcPr>
            <w:tcW w:w="1414" w:type="dxa"/>
            <w:shd w:val="clear" w:color="auto" w:fill="auto"/>
          </w:tcPr>
          <w:p w14:paraId="75417AE5" w14:textId="77777777" w:rsidR="008039C2" w:rsidRDefault="00FF757B">
            <w:pPr>
              <w:pStyle w:val="TableContents"/>
            </w:pPr>
            <w:r>
              <w:rPr>
                <w:rStyle w:val="Teletype"/>
              </w:rPr>
              <w:t>%H</w:t>
            </w:r>
          </w:p>
        </w:tc>
        <w:tc>
          <w:tcPr>
            <w:tcW w:w="1800" w:type="dxa"/>
            <w:shd w:val="clear" w:color="auto" w:fill="auto"/>
          </w:tcPr>
          <w:p w14:paraId="6C14A0B2" w14:textId="77777777" w:rsidR="008039C2" w:rsidRDefault="00FF757B">
            <w:pPr>
              <w:pStyle w:val="TableContents"/>
            </w:pPr>
            <w:r>
              <w:t>21</w:t>
            </w:r>
          </w:p>
        </w:tc>
        <w:tc>
          <w:tcPr>
            <w:tcW w:w="6424" w:type="dxa"/>
            <w:shd w:val="clear" w:color="auto" w:fill="auto"/>
          </w:tcPr>
          <w:p w14:paraId="6E65B017" w14:textId="77777777" w:rsidR="008039C2" w:rsidRDefault="00FF757B">
            <w:pPr>
              <w:pStyle w:val="TableContents"/>
            </w:pPr>
            <w:r>
              <w:t>Hour of the day (0…23)</w:t>
            </w:r>
          </w:p>
        </w:tc>
      </w:tr>
      <w:tr w:rsidR="008039C2" w14:paraId="618031C4" w14:textId="77777777">
        <w:trPr>
          <w:cantSplit/>
        </w:trPr>
        <w:tc>
          <w:tcPr>
            <w:tcW w:w="1414" w:type="dxa"/>
            <w:shd w:val="clear" w:color="auto" w:fill="auto"/>
          </w:tcPr>
          <w:p w14:paraId="7208571B" w14:textId="77777777" w:rsidR="008039C2" w:rsidRDefault="00FF757B">
            <w:pPr>
              <w:pStyle w:val="TableContents"/>
            </w:pPr>
            <w:r>
              <w:rPr>
                <w:rStyle w:val="Teletype"/>
              </w:rPr>
              <w:t>%I</w:t>
            </w:r>
          </w:p>
        </w:tc>
        <w:tc>
          <w:tcPr>
            <w:tcW w:w="1800" w:type="dxa"/>
            <w:shd w:val="clear" w:color="auto" w:fill="auto"/>
          </w:tcPr>
          <w:p w14:paraId="4502A7D6" w14:textId="77777777" w:rsidR="008039C2" w:rsidRDefault="00FF757B">
            <w:pPr>
              <w:pStyle w:val="TableContents"/>
            </w:pPr>
            <w:r>
              <w:t>09</w:t>
            </w:r>
          </w:p>
        </w:tc>
        <w:tc>
          <w:tcPr>
            <w:tcW w:w="6424" w:type="dxa"/>
            <w:shd w:val="clear" w:color="auto" w:fill="auto"/>
          </w:tcPr>
          <w:p w14:paraId="11ED8E7E" w14:textId="77777777" w:rsidR="008039C2" w:rsidRDefault="00FF757B">
            <w:pPr>
              <w:pStyle w:val="TableContents"/>
            </w:pPr>
            <w:r>
              <w:t>Hour of the day (1…12)</w:t>
            </w:r>
          </w:p>
        </w:tc>
      </w:tr>
      <w:tr w:rsidR="008039C2" w14:paraId="14078F0E" w14:textId="77777777">
        <w:trPr>
          <w:cantSplit/>
        </w:trPr>
        <w:tc>
          <w:tcPr>
            <w:tcW w:w="1414" w:type="dxa"/>
            <w:shd w:val="clear" w:color="auto" w:fill="auto"/>
          </w:tcPr>
          <w:p w14:paraId="0E021CAD" w14:textId="77777777" w:rsidR="008039C2" w:rsidRDefault="00FF757B">
            <w:pPr>
              <w:pStyle w:val="TableContents"/>
            </w:pPr>
            <w:r>
              <w:rPr>
                <w:rStyle w:val="StrongEmphasis"/>
              </w:rPr>
              <w:t>Minute</w:t>
            </w:r>
          </w:p>
        </w:tc>
        <w:tc>
          <w:tcPr>
            <w:tcW w:w="1800" w:type="dxa"/>
            <w:shd w:val="clear" w:color="auto" w:fill="auto"/>
          </w:tcPr>
          <w:p w14:paraId="0212BE9E" w14:textId="77777777" w:rsidR="008039C2" w:rsidRDefault="008039C2">
            <w:pPr>
              <w:pStyle w:val="TableContents"/>
            </w:pPr>
          </w:p>
        </w:tc>
        <w:tc>
          <w:tcPr>
            <w:tcW w:w="6424" w:type="dxa"/>
            <w:shd w:val="clear" w:color="auto" w:fill="auto"/>
          </w:tcPr>
          <w:p w14:paraId="2427557E" w14:textId="77777777" w:rsidR="008039C2" w:rsidRDefault="008039C2">
            <w:pPr>
              <w:pStyle w:val="TableContents"/>
            </w:pPr>
          </w:p>
        </w:tc>
      </w:tr>
      <w:tr w:rsidR="008039C2" w14:paraId="697A49D5" w14:textId="77777777">
        <w:trPr>
          <w:cantSplit/>
        </w:trPr>
        <w:tc>
          <w:tcPr>
            <w:tcW w:w="1414" w:type="dxa"/>
            <w:shd w:val="clear" w:color="auto" w:fill="auto"/>
          </w:tcPr>
          <w:p w14:paraId="0107D31F" w14:textId="77777777" w:rsidR="008039C2" w:rsidRDefault="00FF757B">
            <w:pPr>
              <w:pStyle w:val="TableContents"/>
            </w:pPr>
            <w:r>
              <w:rPr>
                <w:rStyle w:val="Teletype"/>
              </w:rPr>
              <w:t>%M</w:t>
            </w:r>
          </w:p>
        </w:tc>
        <w:tc>
          <w:tcPr>
            <w:tcW w:w="1800" w:type="dxa"/>
            <w:shd w:val="clear" w:color="auto" w:fill="auto"/>
          </w:tcPr>
          <w:p w14:paraId="243B073B" w14:textId="77777777" w:rsidR="008039C2" w:rsidRDefault="00FF757B">
            <w:pPr>
              <w:pStyle w:val="TableContents"/>
            </w:pPr>
            <w:r>
              <w:t>07</w:t>
            </w:r>
          </w:p>
        </w:tc>
        <w:tc>
          <w:tcPr>
            <w:tcW w:w="6424" w:type="dxa"/>
            <w:shd w:val="clear" w:color="auto" w:fill="auto"/>
          </w:tcPr>
          <w:p w14:paraId="07913A68" w14:textId="77777777" w:rsidR="008039C2" w:rsidRDefault="00FF757B">
            <w:pPr>
              <w:pStyle w:val="TableContents"/>
            </w:pPr>
            <w:r>
              <w:t>Minute of the hour</w:t>
            </w:r>
          </w:p>
        </w:tc>
      </w:tr>
      <w:tr w:rsidR="008039C2" w14:paraId="74F98F57" w14:textId="77777777">
        <w:trPr>
          <w:cantSplit/>
        </w:trPr>
        <w:tc>
          <w:tcPr>
            <w:tcW w:w="1414" w:type="dxa"/>
            <w:shd w:val="clear" w:color="auto" w:fill="auto"/>
          </w:tcPr>
          <w:p w14:paraId="136F72B8" w14:textId="77777777" w:rsidR="008039C2" w:rsidRDefault="00FF757B">
            <w:pPr>
              <w:pStyle w:val="TableContents"/>
            </w:pPr>
            <w:r>
              <w:rPr>
                <w:rStyle w:val="StrongEmphasis"/>
              </w:rPr>
              <w:t>Second</w:t>
            </w:r>
          </w:p>
        </w:tc>
        <w:tc>
          <w:tcPr>
            <w:tcW w:w="1800" w:type="dxa"/>
            <w:shd w:val="clear" w:color="auto" w:fill="auto"/>
          </w:tcPr>
          <w:p w14:paraId="3590C214" w14:textId="77777777" w:rsidR="008039C2" w:rsidRDefault="008039C2">
            <w:pPr>
              <w:pStyle w:val="TableContents"/>
            </w:pPr>
          </w:p>
        </w:tc>
        <w:tc>
          <w:tcPr>
            <w:tcW w:w="6424" w:type="dxa"/>
            <w:shd w:val="clear" w:color="auto" w:fill="auto"/>
          </w:tcPr>
          <w:p w14:paraId="0D724CD0" w14:textId="77777777" w:rsidR="008039C2" w:rsidRDefault="008039C2">
            <w:pPr>
              <w:pStyle w:val="TableContents"/>
            </w:pPr>
          </w:p>
        </w:tc>
      </w:tr>
      <w:tr w:rsidR="008039C2" w14:paraId="494D2EC0" w14:textId="77777777">
        <w:trPr>
          <w:cantSplit/>
        </w:trPr>
        <w:tc>
          <w:tcPr>
            <w:tcW w:w="1414" w:type="dxa"/>
            <w:shd w:val="clear" w:color="auto" w:fill="auto"/>
          </w:tcPr>
          <w:p w14:paraId="24FCFD42" w14:textId="77777777" w:rsidR="008039C2" w:rsidRDefault="00FF757B">
            <w:pPr>
              <w:pStyle w:val="TableContents"/>
            </w:pPr>
            <w:r>
              <w:rPr>
                <w:rStyle w:val="Teletype"/>
              </w:rPr>
              <w:t>%S</w:t>
            </w:r>
          </w:p>
        </w:tc>
        <w:tc>
          <w:tcPr>
            <w:tcW w:w="1800" w:type="dxa"/>
            <w:shd w:val="clear" w:color="auto" w:fill="auto"/>
          </w:tcPr>
          <w:p w14:paraId="188CA22C" w14:textId="77777777" w:rsidR="008039C2" w:rsidRDefault="00FF757B">
            <w:pPr>
              <w:pStyle w:val="TableContents"/>
            </w:pPr>
            <w:r>
              <w:t>23</w:t>
            </w:r>
          </w:p>
        </w:tc>
        <w:tc>
          <w:tcPr>
            <w:tcW w:w="6424" w:type="dxa"/>
            <w:shd w:val="clear" w:color="auto" w:fill="auto"/>
          </w:tcPr>
          <w:p w14:paraId="6636399D" w14:textId="77777777" w:rsidR="008039C2" w:rsidRDefault="00FF757B">
            <w:pPr>
              <w:pStyle w:val="TableContents"/>
            </w:pPr>
            <w:r>
              <w:t>Second of the minute</w:t>
            </w:r>
          </w:p>
        </w:tc>
      </w:tr>
      <w:tr w:rsidR="008039C2" w14:paraId="40A79915" w14:textId="77777777">
        <w:trPr>
          <w:cantSplit/>
        </w:trPr>
        <w:tc>
          <w:tcPr>
            <w:tcW w:w="1414" w:type="dxa"/>
            <w:shd w:val="clear" w:color="auto" w:fill="auto"/>
          </w:tcPr>
          <w:p w14:paraId="3107591D" w14:textId="77777777" w:rsidR="008039C2" w:rsidRDefault="00FF757B">
            <w:pPr>
              <w:pStyle w:val="TableContents"/>
            </w:pPr>
            <w:r>
              <w:rPr>
                <w:rStyle w:val="Teletype"/>
              </w:rPr>
              <w:t>%</w:t>
            </w:r>
            <w:proofErr w:type="gramStart"/>
            <w:r>
              <w:rPr>
                <w:rStyle w:val="Teletype"/>
              </w:rPr>
              <w:t>s</w:t>
            </w:r>
            <w:proofErr w:type="gramEnd"/>
          </w:p>
        </w:tc>
        <w:tc>
          <w:tcPr>
            <w:tcW w:w="1800" w:type="dxa"/>
            <w:shd w:val="clear" w:color="auto" w:fill="auto"/>
          </w:tcPr>
          <w:p w14:paraId="01F26D74" w14:textId="77777777" w:rsidR="008039C2" w:rsidRDefault="00FF757B">
            <w:pPr>
              <w:pStyle w:val="TableContents"/>
            </w:pPr>
            <w:r>
              <w:t>1240949377</w:t>
            </w:r>
          </w:p>
        </w:tc>
        <w:tc>
          <w:tcPr>
            <w:tcW w:w="6424" w:type="dxa"/>
            <w:shd w:val="clear" w:color="auto" w:fill="auto"/>
          </w:tcPr>
          <w:p w14:paraId="4C5DAC4B" w14:textId="77777777" w:rsidR="008039C2" w:rsidRDefault="00FF757B">
            <w:pPr>
              <w:pStyle w:val="TableContents"/>
            </w:pPr>
            <w:r>
              <w:t>Seconds since 1970-01-01 00:00:00 GMT</w:t>
            </w:r>
          </w:p>
        </w:tc>
      </w:tr>
      <w:tr w:rsidR="008039C2" w14:paraId="59D8B980" w14:textId="77777777">
        <w:trPr>
          <w:cantSplit/>
        </w:trPr>
        <w:tc>
          <w:tcPr>
            <w:tcW w:w="1414" w:type="dxa"/>
            <w:shd w:val="clear" w:color="auto" w:fill="auto"/>
          </w:tcPr>
          <w:p w14:paraId="78A89151" w14:textId="77777777" w:rsidR="008039C2" w:rsidRDefault="00FF757B">
            <w:pPr>
              <w:pStyle w:val="TableContents"/>
            </w:pPr>
            <w:r>
              <w:rPr>
                <w:rStyle w:val="StrongEmphasis"/>
              </w:rPr>
              <w:t>Useful</w:t>
            </w:r>
          </w:p>
        </w:tc>
        <w:tc>
          <w:tcPr>
            <w:tcW w:w="1800" w:type="dxa"/>
            <w:shd w:val="clear" w:color="auto" w:fill="auto"/>
          </w:tcPr>
          <w:p w14:paraId="75DBD6B2" w14:textId="77777777" w:rsidR="008039C2" w:rsidRDefault="008039C2">
            <w:pPr>
              <w:pStyle w:val="TableContents"/>
            </w:pPr>
          </w:p>
        </w:tc>
        <w:tc>
          <w:tcPr>
            <w:tcW w:w="6424" w:type="dxa"/>
            <w:shd w:val="clear" w:color="auto" w:fill="auto"/>
          </w:tcPr>
          <w:p w14:paraId="0DC857B0" w14:textId="77777777" w:rsidR="008039C2" w:rsidRDefault="008039C2">
            <w:pPr>
              <w:pStyle w:val="TableContents"/>
            </w:pPr>
          </w:p>
        </w:tc>
      </w:tr>
      <w:tr w:rsidR="008039C2" w14:paraId="6FA3DBD8" w14:textId="77777777">
        <w:trPr>
          <w:cantSplit/>
        </w:trPr>
        <w:tc>
          <w:tcPr>
            <w:tcW w:w="1414" w:type="dxa"/>
            <w:shd w:val="clear" w:color="auto" w:fill="auto"/>
          </w:tcPr>
          <w:p w14:paraId="6A51570A" w14:textId="77777777" w:rsidR="008039C2" w:rsidRDefault="00FF757B">
            <w:pPr>
              <w:pStyle w:val="TableContents"/>
            </w:pPr>
            <w:r>
              <w:rPr>
                <w:rStyle w:val="Teletype"/>
              </w:rPr>
              <w:t>%</w:t>
            </w:r>
            <w:proofErr w:type="gramStart"/>
            <w:r>
              <w:rPr>
                <w:rStyle w:val="Teletype"/>
              </w:rPr>
              <w:t>n</w:t>
            </w:r>
            <w:proofErr w:type="gramEnd"/>
          </w:p>
        </w:tc>
        <w:tc>
          <w:tcPr>
            <w:tcW w:w="1800" w:type="dxa"/>
            <w:shd w:val="clear" w:color="auto" w:fill="auto"/>
          </w:tcPr>
          <w:p w14:paraId="4D84F7EB" w14:textId="77777777" w:rsidR="008039C2" w:rsidRDefault="008039C2">
            <w:pPr>
              <w:pStyle w:val="TableContents"/>
            </w:pPr>
          </w:p>
        </w:tc>
        <w:tc>
          <w:tcPr>
            <w:tcW w:w="6424" w:type="dxa"/>
            <w:shd w:val="clear" w:color="auto" w:fill="auto"/>
          </w:tcPr>
          <w:p w14:paraId="0127D1AF" w14:textId="77777777" w:rsidR="008039C2" w:rsidRDefault="00FF757B">
            <w:pPr>
              <w:pStyle w:val="TableContents"/>
            </w:pPr>
            <w:r>
              <w:t>New line</w:t>
            </w:r>
          </w:p>
        </w:tc>
      </w:tr>
      <w:tr w:rsidR="008039C2" w14:paraId="27675234" w14:textId="77777777">
        <w:trPr>
          <w:cantSplit/>
        </w:trPr>
        <w:tc>
          <w:tcPr>
            <w:tcW w:w="1414" w:type="dxa"/>
            <w:shd w:val="clear" w:color="auto" w:fill="auto"/>
          </w:tcPr>
          <w:p w14:paraId="7C35F34A" w14:textId="77777777" w:rsidR="008039C2" w:rsidRDefault="00FF757B">
            <w:pPr>
              <w:pStyle w:val="TableContents"/>
            </w:pPr>
            <w:r>
              <w:rPr>
                <w:rStyle w:val="Teletype"/>
              </w:rPr>
              <w:t>%</w:t>
            </w:r>
            <w:proofErr w:type="gramStart"/>
            <w:r>
              <w:rPr>
                <w:rStyle w:val="Teletype"/>
              </w:rPr>
              <w:t>t</w:t>
            </w:r>
            <w:proofErr w:type="gramEnd"/>
          </w:p>
        </w:tc>
        <w:tc>
          <w:tcPr>
            <w:tcW w:w="1800" w:type="dxa"/>
            <w:shd w:val="clear" w:color="auto" w:fill="auto"/>
          </w:tcPr>
          <w:p w14:paraId="3CC352FF" w14:textId="77777777" w:rsidR="008039C2" w:rsidRDefault="008039C2">
            <w:pPr>
              <w:pStyle w:val="TableContents"/>
            </w:pPr>
          </w:p>
        </w:tc>
        <w:tc>
          <w:tcPr>
            <w:tcW w:w="6424" w:type="dxa"/>
            <w:shd w:val="clear" w:color="auto" w:fill="auto"/>
          </w:tcPr>
          <w:p w14:paraId="2C53D6E1" w14:textId="77777777" w:rsidR="008039C2" w:rsidRDefault="00FF757B">
            <w:pPr>
              <w:pStyle w:val="TableContents"/>
            </w:pPr>
            <w:r>
              <w:t>Tab</w:t>
            </w:r>
          </w:p>
        </w:tc>
      </w:tr>
    </w:tbl>
    <w:p w14:paraId="41C94DE9" w14:textId="77777777" w:rsidR="008039C2" w:rsidRDefault="00FF757B">
      <w:pPr>
        <w:pStyle w:val="BodyText"/>
      </w:pPr>
      <w:r>
        <w:t>There are two useful modifiers. If “</w:t>
      </w:r>
      <w:r>
        <w:rPr>
          <w:rStyle w:val="Teletype"/>
        </w:rPr>
        <w:t>%M</w:t>
      </w:r>
      <w:r>
        <w:t>” were to give “</w:t>
      </w:r>
      <w:r>
        <w:rPr>
          <w:rStyle w:val="Teletype"/>
        </w:rPr>
        <w:t>07</w:t>
      </w:r>
      <w:r>
        <w:t>” then “</w:t>
      </w:r>
      <w:r>
        <w:rPr>
          <w:rStyle w:val="Teletype"/>
        </w:rPr>
        <w:t>%_M</w:t>
      </w:r>
      <w:r>
        <w:t>” would give “</w:t>
      </w:r>
      <w:r>
        <w:rPr>
          <w:rStyle w:val="Teletype"/>
        </w:rPr>
        <w:t>␣7</w:t>
      </w:r>
      <w:r>
        <w:t>” and “</w:t>
      </w:r>
      <w:r>
        <w:rPr>
          <w:rStyle w:val="Teletype"/>
        </w:rPr>
        <w:t>%-M</w:t>
      </w:r>
      <w:r>
        <w:t>” would give “</w:t>
      </w:r>
      <w:r>
        <w:rPr>
          <w:rStyle w:val="Teletype"/>
        </w:rPr>
        <w:t>7</w:t>
      </w:r>
      <w:r>
        <w:t>”.</w:t>
      </w:r>
    </w:p>
    <w:p w14:paraId="62BEC640" w14:textId="77777777" w:rsidR="008039C2" w:rsidRDefault="00FF757B">
      <w:pPr>
        <w:pStyle w:val="Heading2"/>
      </w:pPr>
      <w:bookmarkStart w:id="78" w:name="_Toc388185765"/>
      <w:r>
        <w:t>Globbing</w:t>
      </w:r>
      <w:bookmarkEnd w:id="78"/>
    </w:p>
    <w:tbl>
      <w:tblPr>
        <w:tblW w:w="9638" w:type="dxa"/>
        <w:tblCellMar>
          <w:left w:w="0" w:type="dxa"/>
          <w:right w:w="0" w:type="dxa"/>
        </w:tblCellMar>
        <w:tblLook w:val="0000" w:firstRow="0" w:lastRow="0" w:firstColumn="0" w:lastColumn="0" w:noHBand="0" w:noVBand="0"/>
      </w:tblPr>
      <w:tblGrid>
        <w:gridCol w:w="1405"/>
        <w:gridCol w:w="1809"/>
        <w:gridCol w:w="6424"/>
      </w:tblGrid>
      <w:tr w:rsidR="008039C2" w14:paraId="470476BF" w14:textId="77777777">
        <w:tc>
          <w:tcPr>
            <w:tcW w:w="1405" w:type="dxa"/>
            <w:shd w:val="clear" w:color="auto" w:fill="auto"/>
          </w:tcPr>
          <w:p w14:paraId="4BC86096" w14:textId="77777777" w:rsidR="008039C2" w:rsidRDefault="00FF757B">
            <w:pPr>
              <w:pStyle w:val="TableContents"/>
            </w:pPr>
            <w:r>
              <w:rPr>
                <w:rStyle w:val="Teletype"/>
              </w:rPr>
              <w:t>*</w:t>
            </w:r>
          </w:p>
        </w:tc>
        <w:tc>
          <w:tcPr>
            <w:tcW w:w="8233" w:type="dxa"/>
            <w:gridSpan w:val="2"/>
            <w:shd w:val="clear" w:color="auto" w:fill="auto"/>
          </w:tcPr>
          <w:p w14:paraId="612E4470" w14:textId="77777777" w:rsidR="008039C2" w:rsidRDefault="00FF757B">
            <w:pPr>
              <w:pStyle w:val="TableContents"/>
            </w:pPr>
            <w:r>
              <w:t>Any string of characters, including the empty string.</w:t>
            </w:r>
          </w:p>
        </w:tc>
      </w:tr>
      <w:tr w:rsidR="008039C2" w14:paraId="38390495" w14:textId="77777777">
        <w:tc>
          <w:tcPr>
            <w:tcW w:w="1405" w:type="dxa"/>
            <w:shd w:val="clear" w:color="auto" w:fill="auto"/>
          </w:tcPr>
          <w:p w14:paraId="114C531C" w14:textId="77777777" w:rsidR="008039C2" w:rsidRDefault="008039C2">
            <w:pPr>
              <w:pStyle w:val="TableContents"/>
              <w:rPr>
                <w:rStyle w:val="Teletype"/>
              </w:rPr>
            </w:pPr>
          </w:p>
        </w:tc>
        <w:tc>
          <w:tcPr>
            <w:tcW w:w="1809" w:type="dxa"/>
            <w:shd w:val="clear" w:color="auto" w:fill="auto"/>
          </w:tcPr>
          <w:p w14:paraId="381D04DB" w14:textId="77777777" w:rsidR="008039C2" w:rsidRDefault="00FF757B">
            <w:pPr>
              <w:pStyle w:val="TableContents"/>
            </w:pPr>
            <w:proofErr w:type="gramStart"/>
            <w:r>
              <w:rPr>
                <w:rStyle w:val="Teletype"/>
              </w:rPr>
              <w:t>thing</w:t>
            </w:r>
            <w:proofErr w:type="gramEnd"/>
            <w:r>
              <w:rPr>
                <w:rStyle w:val="Teletype"/>
              </w:rPr>
              <w:t>*</w:t>
            </w:r>
          </w:p>
        </w:tc>
        <w:tc>
          <w:tcPr>
            <w:tcW w:w="6424" w:type="dxa"/>
            <w:shd w:val="clear" w:color="auto" w:fill="auto"/>
          </w:tcPr>
          <w:p w14:paraId="4C501B6D" w14:textId="77777777" w:rsidR="008039C2" w:rsidRDefault="00FF757B">
            <w:pPr>
              <w:pStyle w:val="TableContents"/>
            </w:pPr>
            <w:proofErr w:type="gramStart"/>
            <w:r>
              <w:t>matches</w:t>
            </w:r>
            <w:proofErr w:type="gramEnd"/>
            <w:r>
              <w:t xml:space="preserve">: </w:t>
            </w:r>
            <w:r>
              <w:rPr>
                <w:rStyle w:val="StrongEmphasis"/>
              </w:rPr>
              <w:t>thing</w:t>
            </w:r>
            <w:r>
              <w:t xml:space="preserve">.txt, </w:t>
            </w:r>
            <w:r>
              <w:rPr>
                <w:rStyle w:val="StrongEmphasis"/>
              </w:rPr>
              <w:t>thing</w:t>
            </w:r>
            <w:r>
              <w:t xml:space="preserve">, </w:t>
            </w:r>
            <w:r>
              <w:rPr>
                <w:rStyle w:val="StrongEmphasis"/>
              </w:rPr>
              <w:t>thing</w:t>
            </w:r>
            <w:r>
              <w:t>s</w:t>
            </w:r>
          </w:p>
        </w:tc>
      </w:tr>
      <w:tr w:rsidR="008039C2" w14:paraId="1AC2F444" w14:textId="77777777">
        <w:tc>
          <w:tcPr>
            <w:tcW w:w="1405" w:type="dxa"/>
            <w:shd w:val="clear" w:color="auto" w:fill="auto"/>
          </w:tcPr>
          <w:p w14:paraId="7E7195C0" w14:textId="77777777" w:rsidR="008039C2" w:rsidRDefault="008039C2">
            <w:pPr>
              <w:pStyle w:val="TableContents"/>
              <w:rPr>
                <w:rStyle w:val="Teletype"/>
              </w:rPr>
            </w:pPr>
          </w:p>
        </w:tc>
        <w:tc>
          <w:tcPr>
            <w:tcW w:w="1809" w:type="dxa"/>
            <w:shd w:val="clear" w:color="auto" w:fill="auto"/>
          </w:tcPr>
          <w:p w14:paraId="668AEDD8" w14:textId="77777777" w:rsidR="008039C2" w:rsidRDefault="008039C2">
            <w:pPr>
              <w:pStyle w:val="TableContents"/>
              <w:rPr>
                <w:rStyle w:val="Teletype"/>
              </w:rPr>
            </w:pPr>
          </w:p>
        </w:tc>
        <w:tc>
          <w:tcPr>
            <w:tcW w:w="6424" w:type="dxa"/>
            <w:shd w:val="clear" w:color="auto" w:fill="auto"/>
          </w:tcPr>
          <w:p w14:paraId="7AD3647C" w14:textId="77777777" w:rsidR="008039C2" w:rsidRDefault="00FF757B">
            <w:pPr>
              <w:pStyle w:val="TableContents"/>
            </w:pPr>
            <w:proofErr w:type="gramStart"/>
            <w:r>
              <w:t>does</w:t>
            </w:r>
            <w:proofErr w:type="gramEnd"/>
            <w:r>
              <w:t xml:space="preserve"> not match: thin, think</w:t>
            </w:r>
          </w:p>
        </w:tc>
      </w:tr>
      <w:tr w:rsidR="008039C2" w14:paraId="0241C79A" w14:textId="77777777">
        <w:tc>
          <w:tcPr>
            <w:tcW w:w="1405" w:type="dxa"/>
            <w:shd w:val="clear" w:color="auto" w:fill="auto"/>
          </w:tcPr>
          <w:p w14:paraId="44219B10" w14:textId="77777777" w:rsidR="008039C2" w:rsidRDefault="008039C2">
            <w:pPr>
              <w:pStyle w:val="TableContents"/>
              <w:rPr>
                <w:rStyle w:val="Teletype"/>
              </w:rPr>
            </w:pPr>
          </w:p>
        </w:tc>
        <w:tc>
          <w:tcPr>
            <w:tcW w:w="1809" w:type="dxa"/>
            <w:shd w:val="clear" w:color="auto" w:fill="auto"/>
          </w:tcPr>
          <w:p w14:paraId="58467DCB" w14:textId="77777777" w:rsidR="008039C2" w:rsidRDefault="00FF757B">
            <w:pPr>
              <w:pStyle w:val="TableContents"/>
            </w:pPr>
            <w:proofErr w:type="gramStart"/>
            <w:r>
              <w:rPr>
                <w:rStyle w:val="Teletype"/>
              </w:rPr>
              <w:t>th</w:t>
            </w:r>
            <w:proofErr w:type="gramEnd"/>
            <w:r>
              <w:rPr>
                <w:rStyle w:val="Teletype"/>
              </w:rPr>
              <w:t>*ing</w:t>
            </w:r>
          </w:p>
        </w:tc>
        <w:tc>
          <w:tcPr>
            <w:tcW w:w="6424" w:type="dxa"/>
            <w:shd w:val="clear" w:color="auto" w:fill="auto"/>
          </w:tcPr>
          <w:p w14:paraId="2354AB71" w14:textId="77777777" w:rsidR="008039C2" w:rsidRDefault="00FF757B">
            <w:pPr>
              <w:pStyle w:val="TableContents"/>
            </w:pPr>
            <w:proofErr w:type="gramStart"/>
            <w:r>
              <w:t>matches</w:t>
            </w:r>
            <w:proofErr w:type="gramEnd"/>
            <w:r>
              <w:t xml:space="preserve">: </w:t>
            </w:r>
            <w:r>
              <w:rPr>
                <w:rStyle w:val="StrongEmphasis"/>
              </w:rPr>
              <w:t>th</w:t>
            </w:r>
            <w:r>
              <w:t>ink</w:t>
            </w:r>
            <w:r>
              <w:rPr>
                <w:rStyle w:val="StrongEmphasis"/>
              </w:rPr>
              <w:t>ing</w:t>
            </w:r>
            <w:r>
              <w:t xml:space="preserve">, </w:t>
            </w:r>
            <w:r>
              <w:rPr>
                <w:rStyle w:val="StrongEmphasis"/>
              </w:rPr>
              <w:t>thing</w:t>
            </w:r>
            <w:r>
              <w:t xml:space="preserve">, </w:t>
            </w:r>
            <w:r>
              <w:rPr>
                <w:rStyle w:val="StrongEmphasis"/>
              </w:rPr>
              <w:t>th</w:t>
            </w:r>
            <w:r>
              <w:t>e␣shin</w:t>
            </w:r>
            <w:r>
              <w:rPr>
                <w:rStyle w:val="StrongEmphasis"/>
              </w:rPr>
              <w:t>ing</w:t>
            </w:r>
          </w:p>
        </w:tc>
      </w:tr>
      <w:tr w:rsidR="008039C2" w14:paraId="25973C1A" w14:textId="77777777">
        <w:tc>
          <w:tcPr>
            <w:tcW w:w="1405" w:type="dxa"/>
            <w:shd w:val="clear" w:color="auto" w:fill="auto"/>
          </w:tcPr>
          <w:p w14:paraId="3092FF3E" w14:textId="77777777" w:rsidR="008039C2" w:rsidRDefault="008039C2">
            <w:pPr>
              <w:pStyle w:val="TableContents"/>
              <w:rPr>
                <w:rStyle w:val="Teletype"/>
              </w:rPr>
            </w:pPr>
          </w:p>
        </w:tc>
        <w:tc>
          <w:tcPr>
            <w:tcW w:w="1809" w:type="dxa"/>
            <w:shd w:val="clear" w:color="auto" w:fill="auto"/>
          </w:tcPr>
          <w:p w14:paraId="1256AC05" w14:textId="77777777" w:rsidR="008039C2" w:rsidRDefault="008039C2">
            <w:pPr>
              <w:pStyle w:val="TableContents"/>
              <w:rPr>
                <w:rStyle w:val="Teletype"/>
              </w:rPr>
            </w:pPr>
          </w:p>
        </w:tc>
        <w:tc>
          <w:tcPr>
            <w:tcW w:w="6424" w:type="dxa"/>
            <w:shd w:val="clear" w:color="auto" w:fill="auto"/>
          </w:tcPr>
          <w:p w14:paraId="2211F2AB" w14:textId="77777777" w:rsidR="008039C2" w:rsidRDefault="00FF757B">
            <w:pPr>
              <w:pStyle w:val="TableContents"/>
            </w:pPr>
            <w:proofErr w:type="gramStart"/>
            <w:r>
              <w:t>does</w:t>
            </w:r>
            <w:proofErr w:type="gramEnd"/>
            <w:r>
              <w:t xml:space="preserve"> not match: ting, think</w:t>
            </w:r>
          </w:p>
        </w:tc>
      </w:tr>
      <w:tr w:rsidR="008039C2" w14:paraId="7DA5543A" w14:textId="77777777">
        <w:tc>
          <w:tcPr>
            <w:tcW w:w="1405" w:type="dxa"/>
            <w:shd w:val="clear" w:color="auto" w:fill="auto"/>
          </w:tcPr>
          <w:p w14:paraId="35E96AD7" w14:textId="77777777" w:rsidR="008039C2" w:rsidRDefault="008039C2">
            <w:pPr>
              <w:pStyle w:val="TableContents"/>
              <w:rPr>
                <w:rStyle w:val="Teletype"/>
              </w:rPr>
            </w:pPr>
          </w:p>
        </w:tc>
        <w:tc>
          <w:tcPr>
            <w:tcW w:w="1809" w:type="dxa"/>
            <w:shd w:val="clear" w:color="auto" w:fill="auto"/>
          </w:tcPr>
          <w:p w14:paraId="56B49930" w14:textId="77777777" w:rsidR="008039C2" w:rsidRDefault="00FF757B">
            <w:pPr>
              <w:pStyle w:val="TableContents"/>
            </w:pPr>
            <w:proofErr w:type="gramStart"/>
            <w:r>
              <w:rPr>
                <w:rStyle w:val="Teletype"/>
              </w:rPr>
              <w:t>th</w:t>
            </w:r>
            <w:proofErr w:type="gramEnd"/>
            <w:r>
              <w:rPr>
                <w:rStyle w:val="Teletype"/>
              </w:rPr>
              <w:t>*in*</w:t>
            </w:r>
          </w:p>
        </w:tc>
        <w:tc>
          <w:tcPr>
            <w:tcW w:w="6424" w:type="dxa"/>
            <w:shd w:val="clear" w:color="auto" w:fill="auto"/>
          </w:tcPr>
          <w:p w14:paraId="6965B388" w14:textId="77777777" w:rsidR="008039C2" w:rsidRDefault="00FF757B">
            <w:pPr>
              <w:pStyle w:val="TableContents"/>
            </w:pPr>
            <w:proofErr w:type="gramStart"/>
            <w:r>
              <w:t>matches</w:t>
            </w:r>
            <w:proofErr w:type="gramEnd"/>
            <w:r>
              <w:t xml:space="preserve">: </w:t>
            </w:r>
            <w:r>
              <w:rPr>
                <w:rStyle w:val="StrongEmphasis"/>
              </w:rPr>
              <w:t>thin</w:t>
            </w:r>
            <w:r>
              <w:t xml:space="preserve">g.txt, </w:t>
            </w:r>
            <w:r>
              <w:rPr>
                <w:rStyle w:val="StrongEmphasis"/>
              </w:rPr>
              <w:t>thin</w:t>
            </w:r>
            <w:r>
              <w:t xml:space="preserve">g, </w:t>
            </w:r>
            <w:r>
              <w:rPr>
                <w:rStyle w:val="StrongEmphasis"/>
              </w:rPr>
              <w:t>thin</w:t>
            </w:r>
            <w:r>
              <w:t xml:space="preserve">gs, </w:t>
            </w:r>
            <w:r>
              <w:rPr>
                <w:rStyle w:val="StrongEmphasis"/>
              </w:rPr>
              <w:t>th</w:t>
            </w:r>
            <w:r>
              <w:t>ank</w:t>
            </w:r>
            <w:r>
              <w:rPr>
                <w:rStyle w:val="StrongEmphasis"/>
              </w:rPr>
              <w:t>in</w:t>
            </w:r>
            <w:r>
              <w:t xml:space="preserve">g, </w:t>
            </w:r>
            <w:r>
              <w:rPr>
                <w:rStyle w:val="StrongEmphasis"/>
              </w:rPr>
              <w:t>th</w:t>
            </w:r>
            <w:r>
              <w:t>e\ shin</w:t>
            </w:r>
            <w:r>
              <w:rPr>
                <w:rStyle w:val="StrongEmphasis"/>
              </w:rPr>
              <w:t>in</w:t>
            </w:r>
            <w:r>
              <w:t xml:space="preserve">g, </w:t>
            </w:r>
            <w:r>
              <w:rPr>
                <w:rStyle w:val="StrongEmphasis"/>
              </w:rPr>
              <w:t>thin</w:t>
            </w:r>
            <w:r>
              <w:t xml:space="preserve">, </w:t>
            </w:r>
            <w:r>
              <w:rPr>
                <w:rStyle w:val="StrongEmphasis"/>
              </w:rPr>
              <w:t>thin</w:t>
            </w:r>
            <w:r>
              <w:t>ks</w:t>
            </w:r>
          </w:p>
        </w:tc>
      </w:tr>
      <w:tr w:rsidR="008039C2" w14:paraId="0BA6AF3D" w14:textId="77777777">
        <w:tc>
          <w:tcPr>
            <w:tcW w:w="1405" w:type="dxa"/>
            <w:shd w:val="clear" w:color="auto" w:fill="auto"/>
          </w:tcPr>
          <w:p w14:paraId="4A9D1D85" w14:textId="77777777" w:rsidR="008039C2" w:rsidRDefault="00FF757B">
            <w:pPr>
              <w:pStyle w:val="TableContents"/>
            </w:pPr>
            <w:r>
              <w:rPr>
                <w:rStyle w:val="Teletype"/>
              </w:rPr>
              <w:t>?</w:t>
            </w:r>
          </w:p>
        </w:tc>
        <w:tc>
          <w:tcPr>
            <w:tcW w:w="8233" w:type="dxa"/>
            <w:gridSpan w:val="2"/>
            <w:shd w:val="clear" w:color="auto" w:fill="auto"/>
          </w:tcPr>
          <w:p w14:paraId="08825940" w14:textId="77777777" w:rsidR="008039C2" w:rsidRDefault="00FF757B">
            <w:pPr>
              <w:pStyle w:val="TableContents"/>
            </w:pPr>
            <w:r>
              <w:t>Any single character.</w:t>
            </w:r>
          </w:p>
        </w:tc>
      </w:tr>
      <w:tr w:rsidR="008039C2" w14:paraId="4DEEB102" w14:textId="77777777">
        <w:tc>
          <w:tcPr>
            <w:tcW w:w="1405" w:type="dxa"/>
            <w:shd w:val="clear" w:color="auto" w:fill="auto"/>
          </w:tcPr>
          <w:p w14:paraId="149D797A" w14:textId="77777777" w:rsidR="008039C2" w:rsidRDefault="008039C2">
            <w:pPr>
              <w:pStyle w:val="TableContents"/>
              <w:rPr>
                <w:rStyle w:val="Teletype"/>
              </w:rPr>
            </w:pPr>
          </w:p>
        </w:tc>
        <w:tc>
          <w:tcPr>
            <w:tcW w:w="1809" w:type="dxa"/>
            <w:shd w:val="clear" w:color="auto" w:fill="auto"/>
          </w:tcPr>
          <w:p w14:paraId="7849E747" w14:textId="77777777" w:rsidR="008039C2" w:rsidRDefault="00FF757B">
            <w:pPr>
              <w:pStyle w:val="TableContents"/>
            </w:pPr>
            <w:proofErr w:type="gramStart"/>
            <w:r>
              <w:rPr>
                <w:rStyle w:val="Teletype"/>
              </w:rPr>
              <w:t>thing</w:t>
            </w:r>
            <w:proofErr w:type="gramEnd"/>
            <w:r>
              <w:rPr>
                <w:rStyle w:val="Teletype"/>
              </w:rPr>
              <w:t>.???</w:t>
            </w:r>
          </w:p>
        </w:tc>
        <w:tc>
          <w:tcPr>
            <w:tcW w:w="6424" w:type="dxa"/>
            <w:shd w:val="clear" w:color="auto" w:fill="auto"/>
          </w:tcPr>
          <w:p w14:paraId="463A8435" w14:textId="77777777" w:rsidR="008039C2" w:rsidRDefault="00FF757B">
            <w:pPr>
              <w:pStyle w:val="TableContents"/>
            </w:pPr>
            <w:proofErr w:type="gramStart"/>
            <w:r>
              <w:t>matches</w:t>
            </w:r>
            <w:proofErr w:type="gramEnd"/>
            <w:r>
              <w:t xml:space="preserve">: </w:t>
            </w:r>
            <w:r>
              <w:rPr>
                <w:rStyle w:val="StrongEmphasis"/>
              </w:rPr>
              <w:t>thing.</w:t>
            </w:r>
            <w:r>
              <w:t xml:space="preserve">txt, </w:t>
            </w:r>
            <w:r>
              <w:rPr>
                <w:rStyle w:val="StrongEmphasis"/>
              </w:rPr>
              <w:t>thing.</w:t>
            </w:r>
            <w:r>
              <w:t xml:space="preserve">dat, </w:t>
            </w:r>
            <w:r>
              <w:rPr>
                <w:rStyle w:val="StrongEmphasis"/>
              </w:rPr>
              <w:t>thing.</w:t>
            </w:r>
            <w:r>
              <w:t>jpg</w:t>
            </w:r>
          </w:p>
        </w:tc>
      </w:tr>
      <w:tr w:rsidR="008039C2" w14:paraId="2002CFEC" w14:textId="77777777">
        <w:tc>
          <w:tcPr>
            <w:tcW w:w="1405" w:type="dxa"/>
            <w:shd w:val="clear" w:color="auto" w:fill="auto"/>
          </w:tcPr>
          <w:p w14:paraId="590965B4" w14:textId="77777777" w:rsidR="008039C2" w:rsidRDefault="008039C2">
            <w:pPr>
              <w:pStyle w:val="TableContents"/>
              <w:rPr>
                <w:rStyle w:val="Teletype"/>
              </w:rPr>
            </w:pPr>
          </w:p>
        </w:tc>
        <w:tc>
          <w:tcPr>
            <w:tcW w:w="1809" w:type="dxa"/>
            <w:shd w:val="clear" w:color="auto" w:fill="auto"/>
          </w:tcPr>
          <w:p w14:paraId="588F8B46" w14:textId="77777777" w:rsidR="008039C2" w:rsidRDefault="008039C2">
            <w:pPr>
              <w:pStyle w:val="TableContents"/>
              <w:rPr>
                <w:rStyle w:val="Teletype"/>
              </w:rPr>
            </w:pPr>
          </w:p>
        </w:tc>
        <w:tc>
          <w:tcPr>
            <w:tcW w:w="6424" w:type="dxa"/>
            <w:shd w:val="clear" w:color="auto" w:fill="auto"/>
          </w:tcPr>
          <w:p w14:paraId="15DED0F4" w14:textId="77777777" w:rsidR="008039C2" w:rsidRDefault="00FF757B">
            <w:pPr>
              <w:pStyle w:val="TableContents"/>
            </w:pPr>
            <w:proofErr w:type="gramStart"/>
            <w:r>
              <w:t>does</w:t>
            </w:r>
            <w:proofErr w:type="gramEnd"/>
            <w:r>
              <w:t xml:space="preserve"> not match: thing.jpeg, thing</w:t>
            </w:r>
          </w:p>
        </w:tc>
      </w:tr>
      <w:tr w:rsidR="008039C2" w14:paraId="2FFB44D5" w14:textId="77777777">
        <w:tc>
          <w:tcPr>
            <w:tcW w:w="1405" w:type="dxa"/>
            <w:shd w:val="clear" w:color="auto" w:fill="auto"/>
          </w:tcPr>
          <w:p w14:paraId="26EF5BD0" w14:textId="77777777" w:rsidR="008039C2" w:rsidRDefault="00FF757B">
            <w:pPr>
              <w:pStyle w:val="TableContents"/>
            </w:pPr>
            <w:r>
              <w:rPr>
                <w:rStyle w:val="Teletype"/>
              </w:rPr>
              <w:t>[…]</w:t>
            </w:r>
          </w:p>
        </w:tc>
        <w:tc>
          <w:tcPr>
            <w:tcW w:w="8233" w:type="dxa"/>
            <w:gridSpan w:val="2"/>
            <w:shd w:val="clear" w:color="auto" w:fill="auto"/>
          </w:tcPr>
          <w:p w14:paraId="47A2148D" w14:textId="77777777" w:rsidR="008039C2" w:rsidRDefault="00FF757B">
            <w:pPr>
              <w:pStyle w:val="TableContents"/>
            </w:pPr>
            <w:r>
              <w:t>Any single character from the set in the brackets.</w:t>
            </w:r>
          </w:p>
        </w:tc>
      </w:tr>
      <w:tr w:rsidR="008039C2" w14:paraId="4B33022C" w14:textId="77777777">
        <w:tc>
          <w:tcPr>
            <w:tcW w:w="1405" w:type="dxa"/>
            <w:shd w:val="clear" w:color="auto" w:fill="auto"/>
          </w:tcPr>
          <w:p w14:paraId="558C7086" w14:textId="77777777" w:rsidR="008039C2" w:rsidRDefault="008039C2">
            <w:pPr>
              <w:pStyle w:val="TableContents"/>
              <w:rPr>
                <w:rStyle w:val="Teletype"/>
              </w:rPr>
            </w:pPr>
          </w:p>
        </w:tc>
        <w:tc>
          <w:tcPr>
            <w:tcW w:w="1809" w:type="dxa"/>
            <w:shd w:val="clear" w:color="auto" w:fill="auto"/>
          </w:tcPr>
          <w:p w14:paraId="07C5BA05" w14:textId="77777777" w:rsidR="008039C2" w:rsidRDefault="00FF757B">
            <w:pPr>
              <w:pStyle w:val="TableContents"/>
            </w:pPr>
            <w:proofErr w:type="gramStart"/>
            <w:r>
              <w:rPr>
                <w:rStyle w:val="Teletype"/>
              </w:rPr>
              <w:t>thing.t</w:t>
            </w:r>
            <w:proofErr w:type="gramEnd"/>
            <w:r>
              <w:rPr>
                <w:rStyle w:val="Teletype"/>
              </w:rPr>
              <w:t>[xyz]t</w:t>
            </w:r>
          </w:p>
        </w:tc>
        <w:tc>
          <w:tcPr>
            <w:tcW w:w="6424" w:type="dxa"/>
            <w:shd w:val="clear" w:color="auto" w:fill="auto"/>
          </w:tcPr>
          <w:p w14:paraId="477E1687" w14:textId="77777777" w:rsidR="008039C2" w:rsidRDefault="00FF757B">
            <w:pPr>
              <w:pStyle w:val="TableContents"/>
            </w:pPr>
            <w:proofErr w:type="gramStart"/>
            <w:r>
              <w:t>matches</w:t>
            </w:r>
            <w:proofErr w:type="gramEnd"/>
            <w:r>
              <w:t xml:space="preserve">: </w:t>
            </w:r>
            <w:r>
              <w:rPr>
                <w:rStyle w:val="StrongEmphasis"/>
              </w:rPr>
              <w:t>thing.t</w:t>
            </w:r>
            <w:r>
              <w:t>x</w:t>
            </w:r>
            <w:r>
              <w:rPr>
                <w:rStyle w:val="StrongEmphasis"/>
              </w:rPr>
              <w:t>t</w:t>
            </w:r>
          </w:p>
        </w:tc>
      </w:tr>
      <w:tr w:rsidR="008039C2" w14:paraId="48C9CBA9" w14:textId="77777777">
        <w:tc>
          <w:tcPr>
            <w:tcW w:w="1405" w:type="dxa"/>
            <w:shd w:val="clear" w:color="auto" w:fill="auto"/>
          </w:tcPr>
          <w:p w14:paraId="7EE7369C" w14:textId="77777777" w:rsidR="008039C2" w:rsidRDefault="008039C2">
            <w:pPr>
              <w:pStyle w:val="TableContents"/>
              <w:rPr>
                <w:rStyle w:val="Teletype"/>
              </w:rPr>
            </w:pPr>
          </w:p>
        </w:tc>
        <w:tc>
          <w:tcPr>
            <w:tcW w:w="1809" w:type="dxa"/>
            <w:shd w:val="clear" w:color="auto" w:fill="auto"/>
          </w:tcPr>
          <w:p w14:paraId="0726FCB4" w14:textId="77777777" w:rsidR="008039C2" w:rsidRDefault="008039C2">
            <w:pPr>
              <w:pStyle w:val="TableContents"/>
              <w:rPr>
                <w:rStyle w:val="Teletype"/>
              </w:rPr>
            </w:pPr>
          </w:p>
        </w:tc>
        <w:tc>
          <w:tcPr>
            <w:tcW w:w="6424" w:type="dxa"/>
            <w:shd w:val="clear" w:color="auto" w:fill="auto"/>
          </w:tcPr>
          <w:p w14:paraId="7DB94CF2" w14:textId="77777777" w:rsidR="008039C2" w:rsidRDefault="00FF757B">
            <w:pPr>
              <w:pStyle w:val="TableContents"/>
            </w:pPr>
            <w:proofErr w:type="gramStart"/>
            <w:r>
              <w:t>does</w:t>
            </w:r>
            <w:proofErr w:type="gramEnd"/>
            <w:r>
              <w:t xml:space="preserve"> not match: thing.tot</w:t>
            </w:r>
          </w:p>
        </w:tc>
      </w:tr>
      <w:tr w:rsidR="008039C2" w14:paraId="721B589C" w14:textId="77777777">
        <w:tc>
          <w:tcPr>
            <w:tcW w:w="1405" w:type="dxa"/>
            <w:shd w:val="clear" w:color="auto" w:fill="auto"/>
          </w:tcPr>
          <w:p w14:paraId="0096F408" w14:textId="77777777" w:rsidR="008039C2" w:rsidRDefault="00FF757B">
            <w:pPr>
              <w:pStyle w:val="TableContents"/>
            </w:pPr>
            <w:r>
              <w:rPr>
                <w:rStyle w:val="Teletype"/>
              </w:rPr>
              <w:t>[^…]</w:t>
            </w:r>
          </w:p>
        </w:tc>
        <w:tc>
          <w:tcPr>
            <w:tcW w:w="8233" w:type="dxa"/>
            <w:gridSpan w:val="2"/>
            <w:shd w:val="clear" w:color="auto" w:fill="auto"/>
          </w:tcPr>
          <w:p w14:paraId="3A1C7E05" w14:textId="77777777" w:rsidR="008039C2" w:rsidRDefault="00FF757B">
            <w:pPr>
              <w:pStyle w:val="TableContents"/>
            </w:pPr>
            <w:r>
              <w:t>Any single character not in the set.</w:t>
            </w:r>
          </w:p>
        </w:tc>
      </w:tr>
      <w:tr w:rsidR="008039C2" w14:paraId="4CFD4315" w14:textId="77777777">
        <w:tc>
          <w:tcPr>
            <w:tcW w:w="1405" w:type="dxa"/>
            <w:shd w:val="clear" w:color="auto" w:fill="auto"/>
          </w:tcPr>
          <w:p w14:paraId="1E235953" w14:textId="77777777" w:rsidR="008039C2" w:rsidRDefault="008039C2">
            <w:pPr>
              <w:pStyle w:val="TableContents"/>
              <w:rPr>
                <w:rStyle w:val="Teletype"/>
              </w:rPr>
            </w:pPr>
          </w:p>
        </w:tc>
        <w:tc>
          <w:tcPr>
            <w:tcW w:w="1809" w:type="dxa"/>
            <w:shd w:val="clear" w:color="auto" w:fill="auto"/>
          </w:tcPr>
          <w:p w14:paraId="4D269A58" w14:textId="77777777" w:rsidR="008039C2" w:rsidRDefault="00FF757B">
            <w:pPr>
              <w:pStyle w:val="TableContents"/>
            </w:pPr>
            <w:proofErr w:type="gramStart"/>
            <w:r>
              <w:rPr>
                <w:rStyle w:val="Teletype"/>
              </w:rPr>
              <w:t>thing.t</w:t>
            </w:r>
            <w:proofErr w:type="gramEnd"/>
            <w:r>
              <w:rPr>
                <w:rStyle w:val="Teletype"/>
              </w:rPr>
              <w:t>[^xyz]t</w:t>
            </w:r>
          </w:p>
        </w:tc>
        <w:tc>
          <w:tcPr>
            <w:tcW w:w="6424" w:type="dxa"/>
            <w:shd w:val="clear" w:color="auto" w:fill="auto"/>
          </w:tcPr>
          <w:p w14:paraId="5CFC0FF6" w14:textId="77777777" w:rsidR="008039C2" w:rsidRDefault="00FF757B">
            <w:pPr>
              <w:pStyle w:val="TableContents"/>
            </w:pPr>
            <w:proofErr w:type="gramStart"/>
            <w:r>
              <w:t>matches</w:t>
            </w:r>
            <w:proofErr w:type="gramEnd"/>
            <w:r>
              <w:t xml:space="preserve">: </w:t>
            </w:r>
            <w:r>
              <w:rPr>
                <w:rStyle w:val="StrongEmphasis"/>
              </w:rPr>
              <w:t>thing.t</w:t>
            </w:r>
            <w:r>
              <w:t>o</w:t>
            </w:r>
            <w:r>
              <w:rPr>
                <w:rStyle w:val="StrongEmphasis"/>
              </w:rPr>
              <w:t>t</w:t>
            </w:r>
          </w:p>
        </w:tc>
      </w:tr>
      <w:tr w:rsidR="008039C2" w14:paraId="48B66579" w14:textId="77777777">
        <w:tc>
          <w:tcPr>
            <w:tcW w:w="1405" w:type="dxa"/>
            <w:shd w:val="clear" w:color="auto" w:fill="auto"/>
          </w:tcPr>
          <w:p w14:paraId="2B0359FE" w14:textId="77777777" w:rsidR="008039C2" w:rsidRDefault="008039C2">
            <w:pPr>
              <w:pStyle w:val="TableContents"/>
              <w:rPr>
                <w:rStyle w:val="Teletype"/>
              </w:rPr>
            </w:pPr>
          </w:p>
        </w:tc>
        <w:tc>
          <w:tcPr>
            <w:tcW w:w="1809" w:type="dxa"/>
            <w:shd w:val="clear" w:color="auto" w:fill="auto"/>
          </w:tcPr>
          <w:p w14:paraId="3AA02530" w14:textId="77777777" w:rsidR="008039C2" w:rsidRDefault="008039C2">
            <w:pPr>
              <w:pStyle w:val="TableContents"/>
              <w:rPr>
                <w:rStyle w:val="Teletype"/>
              </w:rPr>
            </w:pPr>
          </w:p>
        </w:tc>
        <w:tc>
          <w:tcPr>
            <w:tcW w:w="6424" w:type="dxa"/>
            <w:shd w:val="clear" w:color="auto" w:fill="auto"/>
          </w:tcPr>
          <w:p w14:paraId="2CBF79F5" w14:textId="77777777" w:rsidR="008039C2" w:rsidRDefault="00FF757B">
            <w:pPr>
              <w:pStyle w:val="TableContents"/>
            </w:pPr>
            <w:proofErr w:type="gramStart"/>
            <w:r>
              <w:t>does</w:t>
            </w:r>
            <w:proofErr w:type="gramEnd"/>
            <w:r>
              <w:t xml:space="preserve"> not match: thing.txt</w:t>
            </w:r>
          </w:p>
        </w:tc>
      </w:tr>
    </w:tbl>
    <w:p w14:paraId="185FB903" w14:textId="77777777" w:rsidR="008039C2" w:rsidRDefault="00FF757B">
      <w:pPr>
        <w:pStyle w:val="BodyText"/>
      </w:pPr>
      <w:r>
        <w:t xml:space="preserve">The character class globbing expressions </w:t>
      </w:r>
      <w:proofErr w:type="gramStart"/>
      <w:r>
        <w:rPr>
          <w:rStyle w:val="Teletype"/>
        </w:rPr>
        <w:t>[:…:]</w:t>
      </w:r>
      <w:proofErr w:type="gramEnd"/>
      <w:r>
        <w:t xml:space="preserve"> all appear inside the standard </w:t>
      </w:r>
      <w:r>
        <w:rPr>
          <w:rStyle w:val="Teletype"/>
        </w:rPr>
        <w:t>[…]</w:t>
      </w:r>
      <w:r>
        <w:t xml:space="preserve"> brackets of the glob, so we get doubly nested square brackets. So “</w:t>
      </w:r>
      <w:r>
        <w:rPr>
          <w:rStyle w:val="Teletype"/>
        </w:rPr>
        <w:t>[</w:t>
      </w:r>
      <w:proofErr w:type="gramStart"/>
      <w:r>
        <w:rPr>
          <w:rStyle w:val="Teletype"/>
        </w:rPr>
        <w:t>N[</w:t>
      </w:r>
      <w:proofErr w:type="gramEnd"/>
      <w:r>
        <w:rPr>
          <w:rStyle w:val="Teletype"/>
        </w:rPr>
        <w:t>:digit:]]</w:t>
      </w:r>
      <w:r>
        <w:t>” matches “N” or “any one digit”.</w:t>
      </w:r>
    </w:p>
    <w:tbl>
      <w:tblPr>
        <w:tblW w:w="9638" w:type="dxa"/>
        <w:tblCellMar>
          <w:left w:w="0" w:type="dxa"/>
          <w:right w:w="0" w:type="dxa"/>
        </w:tblCellMar>
        <w:tblLook w:val="0000" w:firstRow="0" w:lastRow="0" w:firstColumn="0" w:lastColumn="0" w:noHBand="0" w:noVBand="0"/>
      </w:tblPr>
      <w:tblGrid>
        <w:gridCol w:w="2167"/>
        <w:gridCol w:w="7471"/>
      </w:tblGrid>
      <w:tr w:rsidR="008039C2" w14:paraId="24C60CA3" w14:textId="77777777">
        <w:tc>
          <w:tcPr>
            <w:tcW w:w="2167" w:type="dxa"/>
            <w:shd w:val="clear" w:color="auto" w:fill="auto"/>
          </w:tcPr>
          <w:p w14:paraId="2B496AB4" w14:textId="77777777" w:rsidR="008039C2" w:rsidRDefault="00FF757B">
            <w:pPr>
              <w:pStyle w:val="TableContents"/>
            </w:pPr>
            <w:r>
              <w:rPr>
                <w:rStyle w:val="Teletype"/>
              </w:rPr>
              <w:t>[</w:t>
            </w:r>
            <w:proofErr w:type="gramStart"/>
            <w:r>
              <w:rPr>
                <w:rStyle w:val="Teletype"/>
              </w:rPr>
              <w:t>:alnum</w:t>
            </w:r>
            <w:proofErr w:type="gramEnd"/>
            <w:r>
              <w:rPr>
                <w:rStyle w:val="Teletype"/>
              </w:rPr>
              <w:t>:]</w:t>
            </w:r>
          </w:p>
        </w:tc>
        <w:tc>
          <w:tcPr>
            <w:tcW w:w="7471" w:type="dxa"/>
            <w:shd w:val="clear" w:color="auto" w:fill="auto"/>
          </w:tcPr>
          <w:p w14:paraId="3A8F4139" w14:textId="77777777" w:rsidR="008039C2" w:rsidRDefault="00FF757B">
            <w:pPr>
              <w:pStyle w:val="TableContents"/>
            </w:pPr>
            <w:r>
              <w:t>Any alphabetic character (upper or lower case) or any digit.</w:t>
            </w:r>
          </w:p>
        </w:tc>
      </w:tr>
      <w:tr w:rsidR="008039C2" w14:paraId="7DC30157" w14:textId="77777777">
        <w:tc>
          <w:tcPr>
            <w:tcW w:w="2167" w:type="dxa"/>
            <w:shd w:val="clear" w:color="auto" w:fill="auto"/>
          </w:tcPr>
          <w:p w14:paraId="5CDF9664" w14:textId="77777777" w:rsidR="008039C2" w:rsidRDefault="00FF757B">
            <w:pPr>
              <w:pStyle w:val="TableContents"/>
            </w:pPr>
            <w:r>
              <w:rPr>
                <w:rStyle w:val="Teletype"/>
              </w:rPr>
              <w:t>[</w:t>
            </w:r>
            <w:proofErr w:type="gramStart"/>
            <w:r>
              <w:rPr>
                <w:rStyle w:val="Teletype"/>
              </w:rPr>
              <w:t>:alpha</w:t>
            </w:r>
            <w:proofErr w:type="gramEnd"/>
            <w:r>
              <w:rPr>
                <w:rStyle w:val="Teletype"/>
              </w:rPr>
              <w:t>:]</w:t>
            </w:r>
          </w:p>
        </w:tc>
        <w:tc>
          <w:tcPr>
            <w:tcW w:w="7471" w:type="dxa"/>
            <w:shd w:val="clear" w:color="auto" w:fill="auto"/>
          </w:tcPr>
          <w:p w14:paraId="0899579E" w14:textId="77777777" w:rsidR="008039C2" w:rsidRDefault="00FF757B">
            <w:pPr>
              <w:pStyle w:val="TableContents"/>
            </w:pPr>
            <w:r>
              <w:t>Any alphabetic character (upper or lower case).</w:t>
            </w:r>
          </w:p>
        </w:tc>
      </w:tr>
      <w:tr w:rsidR="008039C2" w14:paraId="2A28E5A6" w14:textId="77777777">
        <w:tc>
          <w:tcPr>
            <w:tcW w:w="2167" w:type="dxa"/>
            <w:shd w:val="clear" w:color="auto" w:fill="auto"/>
          </w:tcPr>
          <w:p w14:paraId="3D17689B" w14:textId="77777777" w:rsidR="008039C2" w:rsidRDefault="00FF757B">
            <w:pPr>
              <w:pStyle w:val="TableContents"/>
            </w:pPr>
            <w:r>
              <w:rPr>
                <w:rStyle w:val="Teletype"/>
              </w:rPr>
              <w:t>[</w:t>
            </w:r>
            <w:proofErr w:type="gramStart"/>
            <w:r>
              <w:rPr>
                <w:rStyle w:val="Teletype"/>
              </w:rPr>
              <w:t>:blank</w:t>
            </w:r>
            <w:proofErr w:type="gramEnd"/>
            <w:r>
              <w:rPr>
                <w:rStyle w:val="Teletype"/>
              </w:rPr>
              <w:t>:]</w:t>
            </w:r>
          </w:p>
        </w:tc>
        <w:tc>
          <w:tcPr>
            <w:tcW w:w="7471" w:type="dxa"/>
            <w:shd w:val="clear" w:color="auto" w:fill="auto"/>
          </w:tcPr>
          <w:p w14:paraId="4614E1D8" w14:textId="77777777" w:rsidR="008039C2" w:rsidRDefault="00FF757B">
            <w:pPr>
              <w:pStyle w:val="TableContents"/>
            </w:pPr>
            <w:r>
              <w:t>Any horizontal white space (space or tab, essentially).</w:t>
            </w:r>
          </w:p>
        </w:tc>
      </w:tr>
      <w:tr w:rsidR="008039C2" w14:paraId="5B6F43C3" w14:textId="77777777">
        <w:tc>
          <w:tcPr>
            <w:tcW w:w="2167" w:type="dxa"/>
            <w:shd w:val="clear" w:color="auto" w:fill="auto"/>
          </w:tcPr>
          <w:p w14:paraId="7DFEE466" w14:textId="77777777" w:rsidR="008039C2" w:rsidRDefault="00FF757B">
            <w:pPr>
              <w:pStyle w:val="TableContents"/>
            </w:pPr>
            <w:r>
              <w:rPr>
                <w:rStyle w:val="Teletype"/>
              </w:rPr>
              <w:t>[</w:t>
            </w:r>
            <w:proofErr w:type="gramStart"/>
            <w:r>
              <w:rPr>
                <w:rStyle w:val="Teletype"/>
              </w:rPr>
              <w:t>:digit</w:t>
            </w:r>
            <w:proofErr w:type="gramEnd"/>
            <w:r>
              <w:rPr>
                <w:rStyle w:val="Teletype"/>
              </w:rPr>
              <w:t>:]</w:t>
            </w:r>
          </w:p>
        </w:tc>
        <w:tc>
          <w:tcPr>
            <w:tcW w:w="7471" w:type="dxa"/>
            <w:shd w:val="clear" w:color="auto" w:fill="auto"/>
          </w:tcPr>
          <w:p w14:paraId="368D07C1" w14:textId="77777777" w:rsidR="008039C2" w:rsidRDefault="00FF757B">
            <w:pPr>
              <w:pStyle w:val="TableContents"/>
            </w:pPr>
            <w:r>
              <w:t>Any of the ten digits.</w:t>
            </w:r>
          </w:p>
        </w:tc>
      </w:tr>
      <w:tr w:rsidR="008039C2" w14:paraId="7B3D4CAD" w14:textId="77777777">
        <w:tc>
          <w:tcPr>
            <w:tcW w:w="2167" w:type="dxa"/>
            <w:shd w:val="clear" w:color="auto" w:fill="auto"/>
          </w:tcPr>
          <w:p w14:paraId="56878913" w14:textId="77777777" w:rsidR="008039C2" w:rsidRDefault="00FF757B">
            <w:pPr>
              <w:pStyle w:val="TableContents"/>
            </w:pPr>
            <w:r>
              <w:rPr>
                <w:rStyle w:val="Teletype"/>
              </w:rPr>
              <w:t>[</w:t>
            </w:r>
            <w:proofErr w:type="gramStart"/>
            <w:r>
              <w:rPr>
                <w:rStyle w:val="Teletype"/>
              </w:rPr>
              <w:t>:lower</w:t>
            </w:r>
            <w:proofErr w:type="gramEnd"/>
            <w:r>
              <w:rPr>
                <w:rStyle w:val="Teletype"/>
              </w:rPr>
              <w:t>:]</w:t>
            </w:r>
          </w:p>
        </w:tc>
        <w:tc>
          <w:tcPr>
            <w:tcW w:w="7471" w:type="dxa"/>
            <w:shd w:val="clear" w:color="auto" w:fill="auto"/>
          </w:tcPr>
          <w:p w14:paraId="28A273B2" w14:textId="77777777" w:rsidR="008039C2" w:rsidRDefault="00FF757B">
            <w:pPr>
              <w:pStyle w:val="TableContents"/>
            </w:pPr>
            <w:r>
              <w:t>Any lower case alphabetic character.</w:t>
            </w:r>
          </w:p>
        </w:tc>
      </w:tr>
      <w:tr w:rsidR="008039C2" w14:paraId="6BFAF4D5" w14:textId="77777777">
        <w:tc>
          <w:tcPr>
            <w:tcW w:w="2167" w:type="dxa"/>
            <w:shd w:val="clear" w:color="auto" w:fill="auto"/>
          </w:tcPr>
          <w:p w14:paraId="79B380F4" w14:textId="77777777" w:rsidR="008039C2" w:rsidRDefault="00FF757B">
            <w:pPr>
              <w:pStyle w:val="TableContents"/>
            </w:pPr>
            <w:r>
              <w:rPr>
                <w:rStyle w:val="Teletype"/>
              </w:rPr>
              <w:t>[</w:t>
            </w:r>
            <w:proofErr w:type="gramStart"/>
            <w:r>
              <w:rPr>
                <w:rStyle w:val="Teletype"/>
              </w:rPr>
              <w:t>:upper</w:t>
            </w:r>
            <w:proofErr w:type="gramEnd"/>
            <w:r>
              <w:rPr>
                <w:rStyle w:val="Teletype"/>
              </w:rPr>
              <w:t>:]</w:t>
            </w:r>
          </w:p>
        </w:tc>
        <w:tc>
          <w:tcPr>
            <w:tcW w:w="7471" w:type="dxa"/>
            <w:shd w:val="clear" w:color="auto" w:fill="auto"/>
          </w:tcPr>
          <w:p w14:paraId="7667176F" w14:textId="77777777" w:rsidR="008039C2" w:rsidRDefault="00FF757B">
            <w:pPr>
              <w:pStyle w:val="TableContents"/>
            </w:pPr>
            <w:r>
              <w:t>Any upper case alphabetic character.</w:t>
            </w:r>
          </w:p>
        </w:tc>
      </w:tr>
    </w:tbl>
    <w:p w14:paraId="158F84CB" w14:textId="77777777" w:rsidR="008039C2" w:rsidRDefault="008039C2">
      <w:pPr>
        <w:pStyle w:val="BodyText"/>
        <w:rPr>
          <w:rFonts w:ascii="DejaVu Sans" w:hAnsi="DejaVu Sans" w:cs="Lucidasans"/>
        </w:rPr>
      </w:pPr>
    </w:p>
    <w:p w14:paraId="3DE62B80" w14:textId="77777777" w:rsidR="008039C2" w:rsidRDefault="00FF757B">
      <w:pPr>
        <w:pStyle w:val="Heading2"/>
      </w:pPr>
      <w:bookmarkStart w:id="79" w:name="_Toc388185766"/>
      <w:r>
        <w:t>PS1 codes</w:t>
      </w:r>
      <w:bookmarkEnd w:id="79"/>
    </w:p>
    <w:p w14:paraId="421F997A" w14:textId="77777777" w:rsidR="008039C2" w:rsidRDefault="00FF757B">
      <w:pPr>
        <w:pStyle w:val="BodyText"/>
      </w:pPr>
      <w:r>
        <w:t>These codes can be placed inside the PS1 environment variable. There are more, but these are the useful ones.</w:t>
      </w:r>
    </w:p>
    <w:tbl>
      <w:tblPr>
        <w:tblW w:w="9638" w:type="dxa"/>
        <w:tblCellMar>
          <w:left w:w="0" w:type="dxa"/>
          <w:right w:w="0" w:type="dxa"/>
        </w:tblCellMar>
        <w:tblLook w:val="0000" w:firstRow="0" w:lastRow="0" w:firstColumn="0" w:lastColumn="0" w:noHBand="0" w:noVBand="0"/>
      </w:tblPr>
      <w:tblGrid>
        <w:gridCol w:w="1697"/>
        <w:gridCol w:w="3387"/>
        <w:gridCol w:w="4554"/>
      </w:tblGrid>
      <w:tr w:rsidR="008039C2" w14:paraId="7B40A568" w14:textId="77777777">
        <w:tc>
          <w:tcPr>
            <w:tcW w:w="9638" w:type="dxa"/>
            <w:gridSpan w:val="3"/>
            <w:shd w:val="clear" w:color="auto" w:fill="auto"/>
          </w:tcPr>
          <w:p w14:paraId="514FBE34" w14:textId="77777777" w:rsidR="008039C2" w:rsidRDefault="00FF757B">
            <w:pPr>
              <w:pStyle w:val="TableContents"/>
            </w:pPr>
            <w:r>
              <w:rPr>
                <w:rStyle w:val="StrongEmphasis"/>
              </w:rPr>
              <w:lastRenderedPageBreak/>
              <w:t>Time codes</w:t>
            </w:r>
          </w:p>
        </w:tc>
      </w:tr>
      <w:tr w:rsidR="008039C2" w14:paraId="195E7CEE" w14:textId="77777777">
        <w:tc>
          <w:tcPr>
            <w:tcW w:w="1697" w:type="dxa"/>
            <w:shd w:val="clear" w:color="auto" w:fill="auto"/>
          </w:tcPr>
          <w:p w14:paraId="7A1682C9" w14:textId="77777777" w:rsidR="008039C2" w:rsidRDefault="00FF757B">
            <w:pPr>
              <w:pStyle w:val="TableContents"/>
            </w:pPr>
            <w:r>
              <w:rPr>
                <w:rStyle w:val="Teletype"/>
              </w:rPr>
              <w:t>\</w:t>
            </w:r>
            <w:proofErr w:type="gramStart"/>
            <w:r>
              <w:rPr>
                <w:rStyle w:val="Teletype"/>
              </w:rPr>
              <w:t>D{</w:t>
            </w:r>
            <w:proofErr w:type="gramEnd"/>
            <w:r>
              <w:rPr>
                <w:rStyle w:val="Teletype"/>
              </w:rPr>
              <w:t>format}</w:t>
            </w:r>
          </w:p>
        </w:tc>
        <w:tc>
          <w:tcPr>
            <w:tcW w:w="3387" w:type="dxa"/>
            <w:shd w:val="clear" w:color="auto" w:fill="auto"/>
          </w:tcPr>
          <w:p w14:paraId="4CA44A89" w14:textId="77777777" w:rsidR="008039C2" w:rsidRDefault="008039C2">
            <w:pPr>
              <w:pStyle w:val="TableContents"/>
              <w:rPr>
                <w:rStyle w:val="Teletype"/>
              </w:rPr>
            </w:pPr>
          </w:p>
        </w:tc>
        <w:tc>
          <w:tcPr>
            <w:tcW w:w="4554" w:type="dxa"/>
            <w:shd w:val="clear" w:color="auto" w:fill="auto"/>
          </w:tcPr>
          <w:p w14:paraId="55CC4ACD" w14:textId="77777777" w:rsidR="008039C2" w:rsidRDefault="00FF757B">
            <w:pPr>
              <w:pStyle w:val="TableContents"/>
            </w:pPr>
            <w:r>
              <w:t xml:space="preserve">The date where the format is given by a format string using the </w:t>
            </w:r>
            <w:r>
              <w:rPr>
                <w:rStyle w:val="Teletype"/>
              </w:rPr>
              <w:t>%</w:t>
            </w:r>
            <w:r>
              <w:noBreakHyphen/>
              <w:t>codes listed above.</w:t>
            </w:r>
          </w:p>
        </w:tc>
      </w:tr>
      <w:tr w:rsidR="008039C2" w14:paraId="037E3373" w14:textId="77777777">
        <w:tc>
          <w:tcPr>
            <w:tcW w:w="1697" w:type="dxa"/>
            <w:shd w:val="clear" w:color="auto" w:fill="auto"/>
          </w:tcPr>
          <w:p w14:paraId="58EB83DC" w14:textId="77777777" w:rsidR="008039C2" w:rsidRDefault="00FF757B">
            <w:pPr>
              <w:pStyle w:val="TableContents"/>
            </w:pPr>
            <w:r>
              <w:rPr>
                <w:rStyle w:val="Teletype"/>
              </w:rPr>
              <w:t>\</w:t>
            </w:r>
            <w:proofErr w:type="gramStart"/>
            <w:r>
              <w:rPr>
                <w:rStyle w:val="Teletype"/>
              </w:rPr>
              <w:t>d</w:t>
            </w:r>
            <w:proofErr w:type="gramEnd"/>
          </w:p>
        </w:tc>
        <w:tc>
          <w:tcPr>
            <w:tcW w:w="3387" w:type="dxa"/>
            <w:shd w:val="clear" w:color="auto" w:fill="auto"/>
          </w:tcPr>
          <w:p w14:paraId="5E2E811C" w14:textId="77777777" w:rsidR="008039C2" w:rsidRDefault="00FF757B">
            <w:pPr>
              <w:pStyle w:val="TableContents"/>
            </w:pPr>
            <w:r>
              <w:rPr>
                <w:rStyle w:val="Teletype"/>
              </w:rPr>
              <w:t>Tue 10 Sep</w:t>
            </w:r>
          </w:p>
        </w:tc>
        <w:tc>
          <w:tcPr>
            <w:tcW w:w="4554" w:type="dxa"/>
            <w:shd w:val="clear" w:color="auto" w:fill="auto"/>
          </w:tcPr>
          <w:p w14:paraId="391C087B" w14:textId="77777777" w:rsidR="008039C2" w:rsidRDefault="00FF757B">
            <w:pPr>
              <w:pStyle w:val="TableContents"/>
            </w:pPr>
            <w:r>
              <w:t>The date in this specific format</w:t>
            </w:r>
          </w:p>
        </w:tc>
      </w:tr>
      <w:tr w:rsidR="008039C2" w14:paraId="2620A57D" w14:textId="77777777">
        <w:tc>
          <w:tcPr>
            <w:tcW w:w="1697" w:type="dxa"/>
            <w:shd w:val="clear" w:color="auto" w:fill="auto"/>
          </w:tcPr>
          <w:p w14:paraId="1B88714F" w14:textId="77777777" w:rsidR="008039C2" w:rsidRDefault="00FF757B">
            <w:pPr>
              <w:pStyle w:val="TableContents"/>
            </w:pPr>
            <w:r>
              <w:rPr>
                <w:rStyle w:val="Teletype"/>
              </w:rPr>
              <w:t>\</w:t>
            </w:r>
            <w:proofErr w:type="gramStart"/>
            <w:r>
              <w:rPr>
                <w:rStyle w:val="Teletype"/>
              </w:rPr>
              <w:t>t</w:t>
            </w:r>
            <w:proofErr w:type="gramEnd"/>
          </w:p>
        </w:tc>
        <w:tc>
          <w:tcPr>
            <w:tcW w:w="3387" w:type="dxa"/>
            <w:shd w:val="clear" w:color="auto" w:fill="auto"/>
          </w:tcPr>
          <w:p w14:paraId="5C6FB5D2" w14:textId="77777777" w:rsidR="008039C2" w:rsidRDefault="00FF757B">
            <w:pPr>
              <w:pStyle w:val="TableContents"/>
            </w:pPr>
            <w:r>
              <w:rPr>
                <w:rStyle w:val="Teletype"/>
              </w:rPr>
              <w:t>17:28:26</w:t>
            </w:r>
          </w:p>
        </w:tc>
        <w:tc>
          <w:tcPr>
            <w:tcW w:w="4554" w:type="dxa"/>
            <w:shd w:val="clear" w:color="auto" w:fill="auto"/>
          </w:tcPr>
          <w:p w14:paraId="449F1620" w14:textId="77777777" w:rsidR="008039C2" w:rsidRDefault="00FF757B">
            <w:pPr>
              <w:pStyle w:val="TableContents"/>
            </w:pPr>
            <w:r>
              <w:t>24</w:t>
            </w:r>
            <w:r>
              <w:noBreakHyphen/>
              <w:t>hour time, with seconds</w:t>
            </w:r>
          </w:p>
        </w:tc>
      </w:tr>
      <w:tr w:rsidR="008039C2" w14:paraId="68155AD0" w14:textId="77777777">
        <w:tc>
          <w:tcPr>
            <w:tcW w:w="1697" w:type="dxa"/>
            <w:shd w:val="clear" w:color="auto" w:fill="auto"/>
          </w:tcPr>
          <w:p w14:paraId="4D797A69" w14:textId="77777777" w:rsidR="008039C2" w:rsidRDefault="00FF757B">
            <w:pPr>
              <w:pStyle w:val="TableContents"/>
            </w:pPr>
            <w:r>
              <w:rPr>
                <w:rStyle w:val="Teletype"/>
              </w:rPr>
              <w:t>\T</w:t>
            </w:r>
          </w:p>
        </w:tc>
        <w:tc>
          <w:tcPr>
            <w:tcW w:w="3387" w:type="dxa"/>
            <w:shd w:val="clear" w:color="auto" w:fill="auto"/>
          </w:tcPr>
          <w:p w14:paraId="4859EB5B" w14:textId="77777777" w:rsidR="008039C2" w:rsidRDefault="00FF757B">
            <w:pPr>
              <w:pStyle w:val="TableContents"/>
            </w:pPr>
            <w:r>
              <w:rPr>
                <w:rStyle w:val="Teletype"/>
              </w:rPr>
              <w:t>05:28:26</w:t>
            </w:r>
          </w:p>
        </w:tc>
        <w:tc>
          <w:tcPr>
            <w:tcW w:w="4554" w:type="dxa"/>
            <w:shd w:val="clear" w:color="auto" w:fill="auto"/>
          </w:tcPr>
          <w:p w14:paraId="3CA6DA66" w14:textId="77777777" w:rsidR="008039C2" w:rsidRDefault="00FF757B">
            <w:pPr>
              <w:pStyle w:val="TableContents"/>
            </w:pPr>
            <w:r>
              <w:t>12</w:t>
            </w:r>
            <w:r>
              <w:noBreakHyphen/>
              <w:t>hour time, with seconds</w:t>
            </w:r>
          </w:p>
        </w:tc>
      </w:tr>
      <w:tr w:rsidR="008039C2" w14:paraId="41A936CE" w14:textId="77777777">
        <w:tc>
          <w:tcPr>
            <w:tcW w:w="1697" w:type="dxa"/>
            <w:shd w:val="clear" w:color="auto" w:fill="auto"/>
          </w:tcPr>
          <w:p w14:paraId="1649BCA6" w14:textId="77777777" w:rsidR="008039C2" w:rsidRDefault="00FF757B">
            <w:pPr>
              <w:pStyle w:val="TableContents"/>
            </w:pPr>
            <w:r>
              <w:rPr>
                <w:rStyle w:val="Teletype"/>
              </w:rPr>
              <w:t>\A</w:t>
            </w:r>
          </w:p>
        </w:tc>
        <w:tc>
          <w:tcPr>
            <w:tcW w:w="3387" w:type="dxa"/>
            <w:shd w:val="clear" w:color="auto" w:fill="auto"/>
          </w:tcPr>
          <w:p w14:paraId="25D6F30A" w14:textId="77777777" w:rsidR="008039C2" w:rsidRDefault="00FF757B">
            <w:pPr>
              <w:pStyle w:val="TableContents"/>
            </w:pPr>
            <w:r>
              <w:rPr>
                <w:rStyle w:val="Teletype"/>
              </w:rPr>
              <w:t>17:28</w:t>
            </w:r>
          </w:p>
        </w:tc>
        <w:tc>
          <w:tcPr>
            <w:tcW w:w="4554" w:type="dxa"/>
            <w:shd w:val="clear" w:color="auto" w:fill="auto"/>
          </w:tcPr>
          <w:p w14:paraId="42368C17" w14:textId="77777777" w:rsidR="008039C2" w:rsidRDefault="00FF757B">
            <w:pPr>
              <w:pStyle w:val="TableContents"/>
            </w:pPr>
            <w:r>
              <w:t>24</w:t>
            </w:r>
            <w:r>
              <w:noBreakHyphen/>
              <w:t>hour time</w:t>
            </w:r>
          </w:p>
        </w:tc>
      </w:tr>
      <w:tr w:rsidR="008039C2" w14:paraId="265E4A79" w14:textId="77777777">
        <w:tc>
          <w:tcPr>
            <w:tcW w:w="1697" w:type="dxa"/>
            <w:shd w:val="clear" w:color="auto" w:fill="auto"/>
          </w:tcPr>
          <w:p w14:paraId="13A85E9F" w14:textId="77777777" w:rsidR="008039C2" w:rsidRDefault="00FF757B">
            <w:pPr>
              <w:pStyle w:val="TableContents"/>
            </w:pPr>
            <w:r>
              <w:rPr>
                <w:rStyle w:val="Teletype"/>
              </w:rPr>
              <w:t>\@</w:t>
            </w:r>
          </w:p>
        </w:tc>
        <w:tc>
          <w:tcPr>
            <w:tcW w:w="3387" w:type="dxa"/>
            <w:shd w:val="clear" w:color="auto" w:fill="auto"/>
          </w:tcPr>
          <w:p w14:paraId="3D42AED0" w14:textId="77777777" w:rsidR="008039C2" w:rsidRDefault="00FF757B">
            <w:pPr>
              <w:pStyle w:val="TableContents"/>
            </w:pPr>
            <w:r>
              <w:rPr>
                <w:rStyle w:val="Teletype"/>
              </w:rPr>
              <w:t>05:28</w:t>
            </w:r>
          </w:p>
        </w:tc>
        <w:tc>
          <w:tcPr>
            <w:tcW w:w="4554" w:type="dxa"/>
            <w:shd w:val="clear" w:color="auto" w:fill="auto"/>
          </w:tcPr>
          <w:p w14:paraId="42392C1E" w14:textId="77777777" w:rsidR="008039C2" w:rsidRDefault="00FF757B">
            <w:pPr>
              <w:pStyle w:val="TableContents"/>
            </w:pPr>
            <w:r>
              <w:t>12</w:t>
            </w:r>
            <w:r>
              <w:noBreakHyphen/>
              <w:t>hour time</w:t>
            </w:r>
          </w:p>
        </w:tc>
      </w:tr>
      <w:tr w:rsidR="008039C2" w14:paraId="097C4673" w14:textId="77777777">
        <w:tc>
          <w:tcPr>
            <w:tcW w:w="1697" w:type="dxa"/>
            <w:shd w:val="clear" w:color="auto" w:fill="auto"/>
          </w:tcPr>
          <w:p w14:paraId="0A5BDA0E" w14:textId="77777777" w:rsidR="008039C2" w:rsidRDefault="008039C2">
            <w:pPr>
              <w:pStyle w:val="TableContents"/>
              <w:rPr>
                <w:rStyle w:val="Teletype"/>
              </w:rPr>
            </w:pPr>
          </w:p>
        </w:tc>
        <w:tc>
          <w:tcPr>
            <w:tcW w:w="3387" w:type="dxa"/>
            <w:shd w:val="clear" w:color="auto" w:fill="auto"/>
          </w:tcPr>
          <w:p w14:paraId="00C8F340" w14:textId="77777777" w:rsidR="008039C2" w:rsidRDefault="008039C2">
            <w:pPr>
              <w:pStyle w:val="TableContents"/>
            </w:pPr>
          </w:p>
        </w:tc>
        <w:tc>
          <w:tcPr>
            <w:tcW w:w="4554" w:type="dxa"/>
            <w:shd w:val="clear" w:color="auto" w:fill="auto"/>
          </w:tcPr>
          <w:p w14:paraId="38289F83" w14:textId="77777777" w:rsidR="008039C2" w:rsidRDefault="008039C2">
            <w:pPr>
              <w:pStyle w:val="TableContents"/>
            </w:pPr>
          </w:p>
        </w:tc>
      </w:tr>
      <w:tr w:rsidR="008039C2" w14:paraId="55B0D5C1" w14:textId="77777777">
        <w:tc>
          <w:tcPr>
            <w:tcW w:w="9638" w:type="dxa"/>
            <w:gridSpan w:val="3"/>
            <w:shd w:val="clear" w:color="auto" w:fill="auto"/>
          </w:tcPr>
          <w:p w14:paraId="7FA77141" w14:textId="77777777" w:rsidR="008039C2" w:rsidRDefault="00FF757B">
            <w:pPr>
              <w:pStyle w:val="TableContents"/>
            </w:pPr>
            <w:r>
              <w:rPr>
                <w:rStyle w:val="StrongEmphasis"/>
              </w:rPr>
              <w:t>Other codes</w:t>
            </w:r>
          </w:p>
        </w:tc>
      </w:tr>
      <w:tr w:rsidR="008039C2" w14:paraId="5CEB1E7A" w14:textId="77777777">
        <w:tc>
          <w:tcPr>
            <w:tcW w:w="1697" w:type="dxa"/>
            <w:shd w:val="clear" w:color="auto" w:fill="auto"/>
          </w:tcPr>
          <w:p w14:paraId="7C0532CA" w14:textId="77777777" w:rsidR="008039C2" w:rsidRDefault="00FF757B">
            <w:pPr>
              <w:pStyle w:val="TableContents"/>
            </w:pPr>
            <w:r>
              <w:rPr>
                <w:rStyle w:val="Teletype"/>
              </w:rPr>
              <w:t>\</w:t>
            </w:r>
            <w:proofErr w:type="gramStart"/>
            <w:r>
              <w:rPr>
                <w:rStyle w:val="Teletype"/>
              </w:rPr>
              <w:t>h</w:t>
            </w:r>
            <w:proofErr w:type="gramEnd"/>
          </w:p>
        </w:tc>
        <w:tc>
          <w:tcPr>
            <w:tcW w:w="3387" w:type="dxa"/>
            <w:shd w:val="clear" w:color="auto" w:fill="auto"/>
          </w:tcPr>
          <w:p w14:paraId="6E7A5BE0" w14:textId="77777777" w:rsidR="008039C2" w:rsidRDefault="00FF757B">
            <w:pPr>
              <w:pStyle w:val="TableContents"/>
            </w:pPr>
            <w:proofErr w:type="gramStart"/>
            <w:r>
              <w:rPr>
                <w:rStyle w:val="Teletype"/>
              </w:rPr>
              <w:t>pcphxtr01</w:t>
            </w:r>
            <w:proofErr w:type="gramEnd"/>
          </w:p>
        </w:tc>
        <w:tc>
          <w:tcPr>
            <w:tcW w:w="4554" w:type="dxa"/>
            <w:shd w:val="clear" w:color="auto" w:fill="auto"/>
          </w:tcPr>
          <w:p w14:paraId="6723A12D" w14:textId="77777777" w:rsidR="008039C2" w:rsidRDefault="00FF757B">
            <w:pPr>
              <w:pStyle w:val="TableContents"/>
            </w:pPr>
            <w:r>
              <w:t>Short machine name</w:t>
            </w:r>
          </w:p>
        </w:tc>
      </w:tr>
      <w:tr w:rsidR="008039C2" w14:paraId="05AF3CA6" w14:textId="77777777">
        <w:tc>
          <w:tcPr>
            <w:tcW w:w="1697" w:type="dxa"/>
            <w:shd w:val="clear" w:color="auto" w:fill="auto"/>
          </w:tcPr>
          <w:p w14:paraId="42FD1413" w14:textId="77777777" w:rsidR="008039C2" w:rsidRDefault="00FF757B">
            <w:pPr>
              <w:pStyle w:val="TableContents"/>
            </w:pPr>
            <w:r>
              <w:rPr>
                <w:rStyle w:val="Teletype"/>
              </w:rPr>
              <w:t>\H</w:t>
            </w:r>
          </w:p>
        </w:tc>
        <w:tc>
          <w:tcPr>
            <w:tcW w:w="3387" w:type="dxa"/>
            <w:shd w:val="clear" w:color="auto" w:fill="auto"/>
          </w:tcPr>
          <w:p w14:paraId="01F7EA02" w14:textId="77777777" w:rsidR="008039C2" w:rsidRDefault="00FF757B">
            <w:pPr>
              <w:pStyle w:val="TableContents"/>
            </w:pPr>
            <w:proofErr w:type="gramStart"/>
            <w:r>
              <w:rPr>
                <w:rStyle w:val="Teletype"/>
              </w:rPr>
              <w:t>pcphxtr01.pwf.cam.ac.uk</w:t>
            </w:r>
            <w:proofErr w:type="gramEnd"/>
          </w:p>
        </w:tc>
        <w:tc>
          <w:tcPr>
            <w:tcW w:w="4554" w:type="dxa"/>
            <w:shd w:val="clear" w:color="auto" w:fill="auto"/>
          </w:tcPr>
          <w:p w14:paraId="1ED8FEAF" w14:textId="77777777" w:rsidR="008039C2" w:rsidRDefault="00FF757B">
            <w:pPr>
              <w:pStyle w:val="TableContents"/>
            </w:pPr>
            <w:r>
              <w:t>Full machine name</w:t>
            </w:r>
          </w:p>
        </w:tc>
      </w:tr>
      <w:tr w:rsidR="008039C2" w14:paraId="26F714CB" w14:textId="77777777">
        <w:tc>
          <w:tcPr>
            <w:tcW w:w="1697" w:type="dxa"/>
            <w:shd w:val="clear" w:color="auto" w:fill="auto"/>
          </w:tcPr>
          <w:p w14:paraId="2EB651D8" w14:textId="77777777" w:rsidR="008039C2" w:rsidRDefault="00FF757B">
            <w:pPr>
              <w:pStyle w:val="TableContents"/>
            </w:pPr>
            <w:r>
              <w:rPr>
                <w:rStyle w:val="Teletype"/>
              </w:rPr>
              <w:t>\</w:t>
            </w:r>
            <w:proofErr w:type="gramStart"/>
            <w:r>
              <w:rPr>
                <w:rStyle w:val="Teletype"/>
              </w:rPr>
              <w:t>l</w:t>
            </w:r>
            <w:proofErr w:type="gramEnd"/>
          </w:p>
        </w:tc>
        <w:tc>
          <w:tcPr>
            <w:tcW w:w="3387" w:type="dxa"/>
            <w:shd w:val="clear" w:color="auto" w:fill="auto"/>
          </w:tcPr>
          <w:p w14:paraId="236EA563" w14:textId="77777777" w:rsidR="008039C2" w:rsidRDefault="00FF757B">
            <w:pPr>
              <w:pStyle w:val="TableContents"/>
            </w:pPr>
            <w:r>
              <w:rPr>
                <w:rStyle w:val="Teletype"/>
              </w:rPr>
              <w:t>2</w:t>
            </w:r>
          </w:p>
        </w:tc>
        <w:tc>
          <w:tcPr>
            <w:tcW w:w="4554" w:type="dxa"/>
            <w:shd w:val="clear" w:color="auto" w:fill="auto"/>
          </w:tcPr>
          <w:p w14:paraId="66CB793D" w14:textId="77777777" w:rsidR="008039C2" w:rsidRDefault="00FF757B">
            <w:pPr>
              <w:pStyle w:val="TableContents"/>
            </w:pPr>
            <w:r>
              <w:t xml:space="preserve">Terminal number, </w:t>
            </w:r>
            <w:r>
              <w:rPr>
                <w:rStyle w:val="Teletype"/>
              </w:rPr>
              <w:t>/dev/pts/2</w:t>
            </w:r>
            <w:r>
              <w:t>→2</w:t>
            </w:r>
          </w:p>
        </w:tc>
      </w:tr>
      <w:tr w:rsidR="008039C2" w14:paraId="59111D1D" w14:textId="77777777">
        <w:tc>
          <w:tcPr>
            <w:tcW w:w="1697" w:type="dxa"/>
            <w:shd w:val="clear" w:color="auto" w:fill="auto"/>
          </w:tcPr>
          <w:p w14:paraId="6FE57E58" w14:textId="77777777" w:rsidR="008039C2" w:rsidRDefault="00FF757B">
            <w:pPr>
              <w:pStyle w:val="TableContents"/>
            </w:pPr>
            <w:r>
              <w:rPr>
                <w:rStyle w:val="Teletype"/>
              </w:rPr>
              <w:t>\</w:t>
            </w:r>
            <w:proofErr w:type="gramStart"/>
            <w:r>
              <w:rPr>
                <w:rStyle w:val="Teletype"/>
              </w:rPr>
              <w:t>u</w:t>
            </w:r>
            <w:proofErr w:type="gramEnd"/>
          </w:p>
        </w:tc>
        <w:tc>
          <w:tcPr>
            <w:tcW w:w="3387" w:type="dxa"/>
            <w:shd w:val="clear" w:color="auto" w:fill="auto"/>
          </w:tcPr>
          <w:p w14:paraId="522CE490" w14:textId="77777777" w:rsidR="008039C2" w:rsidRDefault="00FF757B">
            <w:pPr>
              <w:pStyle w:val="TableContents"/>
            </w:pPr>
            <w:proofErr w:type="gramStart"/>
            <w:r>
              <w:rPr>
                <w:rStyle w:val="Teletype"/>
              </w:rPr>
              <w:t>y250</w:t>
            </w:r>
            <w:proofErr w:type="gramEnd"/>
          </w:p>
        </w:tc>
        <w:tc>
          <w:tcPr>
            <w:tcW w:w="4554" w:type="dxa"/>
            <w:shd w:val="clear" w:color="auto" w:fill="auto"/>
          </w:tcPr>
          <w:p w14:paraId="1F49460D" w14:textId="77777777" w:rsidR="008039C2" w:rsidRDefault="00FF757B">
            <w:pPr>
              <w:pStyle w:val="TableContents"/>
            </w:pPr>
            <w:r>
              <w:t>User name</w:t>
            </w:r>
          </w:p>
        </w:tc>
      </w:tr>
      <w:tr w:rsidR="008039C2" w14:paraId="330A79BF" w14:textId="77777777">
        <w:tc>
          <w:tcPr>
            <w:tcW w:w="1697" w:type="dxa"/>
            <w:shd w:val="clear" w:color="auto" w:fill="auto"/>
          </w:tcPr>
          <w:p w14:paraId="0096CAD0" w14:textId="77777777" w:rsidR="008039C2" w:rsidRDefault="00FF757B">
            <w:pPr>
              <w:pStyle w:val="TableContents"/>
            </w:pPr>
            <w:r>
              <w:rPr>
                <w:rStyle w:val="Teletype"/>
              </w:rPr>
              <w:t>\W</w:t>
            </w:r>
          </w:p>
        </w:tc>
        <w:tc>
          <w:tcPr>
            <w:tcW w:w="3387" w:type="dxa"/>
            <w:shd w:val="clear" w:color="auto" w:fill="auto"/>
          </w:tcPr>
          <w:p w14:paraId="33EF48E8" w14:textId="77777777" w:rsidR="008039C2" w:rsidRDefault="00FF757B">
            <w:pPr>
              <w:pStyle w:val="TableContents"/>
            </w:pPr>
            <w:r>
              <w:rPr>
                <w:rStyle w:val="Teletype"/>
              </w:rPr>
              <w:t>Work</w:t>
            </w:r>
          </w:p>
        </w:tc>
        <w:tc>
          <w:tcPr>
            <w:tcW w:w="4554" w:type="dxa"/>
            <w:shd w:val="clear" w:color="auto" w:fill="auto"/>
          </w:tcPr>
          <w:p w14:paraId="7DCCC0B9" w14:textId="77777777" w:rsidR="008039C2" w:rsidRDefault="00FF757B">
            <w:pPr>
              <w:pStyle w:val="TableContents"/>
            </w:pPr>
            <w:r>
              <w:t>Name of the current working directory</w:t>
            </w:r>
          </w:p>
        </w:tc>
      </w:tr>
      <w:tr w:rsidR="008039C2" w14:paraId="1BD49DAF" w14:textId="77777777">
        <w:tc>
          <w:tcPr>
            <w:tcW w:w="1697" w:type="dxa"/>
            <w:shd w:val="clear" w:color="auto" w:fill="auto"/>
          </w:tcPr>
          <w:p w14:paraId="33ED7246" w14:textId="77777777" w:rsidR="008039C2" w:rsidRDefault="00FF757B">
            <w:pPr>
              <w:pStyle w:val="TableContents"/>
            </w:pPr>
            <w:r>
              <w:rPr>
                <w:rStyle w:val="Teletype"/>
              </w:rPr>
              <w:t>\</w:t>
            </w:r>
            <w:proofErr w:type="gramStart"/>
            <w:r>
              <w:rPr>
                <w:rStyle w:val="Teletype"/>
              </w:rPr>
              <w:t>w</w:t>
            </w:r>
            <w:proofErr w:type="gramEnd"/>
          </w:p>
        </w:tc>
        <w:tc>
          <w:tcPr>
            <w:tcW w:w="3387" w:type="dxa"/>
            <w:shd w:val="clear" w:color="auto" w:fill="auto"/>
          </w:tcPr>
          <w:p w14:paraId="3745B1C2" w14:textId="77777777" w:rsidR="008039C2" w:rsidRDefault="00FF757B">
            <w:pPr>
              <w:pStyle w:val="TableContents"/>
            </w:pPr>
            <w:r>
              <w:rPr>
                <w:rStyle w:val="Teletype"/>
              </w:rPr>
              <w:t>/home/y250/Unix Intro/Work</w:t>
            </w:r>
          </w:p>
        </w:tc>
        <w:tc>
          <w:tcPr>
            <w:tcW w:w="4554" w:type="dxa"/>
            <w:shd w:val="clear" w:color="auto" w:fill="auto"/>
          </w:tcPr>
          <w:p w14:paraId="07C14083" w14:textId="77777777" w:rsidR="008039C2" w:rsidRDefault="00FF757B">
            <w:pPr>
              <w:pStyle w:val="TableContents"/>
            </w:pPr>
            <w:r>
              <w:t>Absolute path of the current working directory</w:t>
            </w:r>
          </w:p>
        </w:tc>
      </w:tr>
    </w:tbl>
    <w:p w14:paraId="46B20FFA" w14:textId="77777777" w:rsidR="008039C2" w:rsidRDefault="00FF757B">
      <w:pPr>
        <w:pStyle w:val="Heading2"/>
      </w:pPr>
      <w:bookmarkStart w:id="80" w:name="_Toc388185767"/>
      <w:r>
        <w:t>Command line cursor control</w:t>
      </w:r>
      <w:bookmarkEnd w:id="80"/>
    </w:p>
    <w:p w14:paraId="381BB5A6" w14:textId="77777777" w:rsidR="008039C2" w:rsidRDefault="00FF757B">
      <w:pPr>
        <w:pStyle w:val="BodyText"/>
      </w:pPr>
      <w:r>
        <w:t>There are often two ways to do these operations. One way avoids the use of the cursor keys but requires the memorisation of some other letters.</w:t>
      </w:r>
    </w:p>
    <w:tbl>
      <w:tblPr>
        <w:tblW w:w="9638" w:type="dxa"/>
        <w:tblCellMar>
          <w:left w:w="0" w:type="dxa"/>
          <w:right w:w="0" w:type="dxa"/>
        </w:tblCellMar>
        <w:tblLook w:val="0000" w:firstRow="0" w:lastRow="0" w:firstColumn="0" w:lastColumn="0" w:noHBand="0" w:noVBand="0"/>
      </w:tblPr>
      <w:tblGrid>
        <w:gridCol w:w="1707"/>
        <w:gridCol w:w="1707"/>
        <w:gridCol w:w="6224"/>
      </w:tblGrid>
      <w:tr w:rsidR="008039C2" w14:paraId="64DAB8AB" w14:textId="77777777">
        <w:tc>
          <w:tcPr>
            <w:tcW w:w="1707" w:type="dxa"/>
            <w:shd w:val="clear" w:color="auto" w:fill="auto"/>
          </w:tcPr>
          <w:p w14:paraId="1A147441" w14:textId="77777777" w:rsidR="008039C2" w:rsidRDefault="00FF757B">
            <w:pPr>
              <w:pStyle w:val="TableContents"/>
            </w:pPr>
            <w:r>
              <w:t>[Ctrl]+[F]</w:t>
            </w:r>
          </w:p>
        </w:tc>
        <w:tc>
          <w:tcPr>
            <w:tcW w:w="1707" w:type="dxa"/>
            <w:shd w:val="clear" w:color="auto" w:fill="auto"/>
          </w:tcPr>
          <w:p w14:paraId="1DBC9803" w14:textId="77777777" w:rsidR="008039C2" w:rsidRDefault="00FF757B">
            <w:pPr>
              <w:pStyle w:val="TableContents"/>
            </w:pPr>
            <w:r>
              <w:t>[→]</w:t>
            </w:r>
          </w:p>
        </w:tc>
        <w:tc>
          <w:tcPr>
            <w:tcW w:w="6224" w:type="dxa"/>
            <w:shd w:val="clear" w:color="auto" w:fill="auto"/>
          </w:tcPr>
          <w:p w14:paraId="67207FFB" w14:textId="77777777" w:rsidR="008039C2" w:rsidRDefault="00FF757B">
            <w:pPr>
              <w:pStyle w:val="TableContents"/>
            </w:pPr>
            <w:proofErr w:type="gramStart"/>
            <w:r>
              <w:t>Move right</w:t>
            </w:r>
            <w:proofErr w:type="gramEnd"/>
            <w:r>
              <w:t xml:space="preserve"> one character.</w:t>
            </w:r>
          </w:p>
        </w:tc>
      </w:tr>
      <w:tr w:rsidR="008039C2" w14:paraId="557C8D84" w14:textId="77777777">
        <w:tc>
          <w:tcPr>
            <w:tcW w:w="1707" w:type="dxa"/>
            <w:shd w:val="clear" w:color="auto" w:fill="auto"/>
          </w:tcPr>
          <w:p w14:paraId="35EB54F5" w14:textId="77777777" w:rsidR="008039C2" w:rsidRDefault="00FF757B">
            <w:pPr>
              <w:pStyle w:val="TableContents"/>
            </w:pPr>
            <w:r>
              <w:t>[Ctrl]+[B]</w:t>
            </w:r>
          </w:p>
        </w:tc>
        <w:tc>
          <w:tcPr>
            <w:tcW w:w="1707" w:type="dxa"/>
            <w:shd w:val="clear" w:color="auto" w:fill="auto"/>
          </w:tcPr>
          <w:p w14:paraId="202716DE" w14:textId="77777777" w:rsidR="008039C2" w:rsidRDefault="00FF757B">
            <w:pPr>
              <w:pStyle w:val="TableContents"/>
            </w:pPr>
            <w:r>
              <w:t>[←]</w:t>
            </w:r>
          </w:p>
        </w:tc>
        <w:tc>
          <w:tcPr>
            <w:tcW w:w="6224" w:type="dxa"/>
            <w:shd w:val="clear" w:color="auto" w:fill="auto"/>
          </w:tcPr>
          <w:p w14:paraId="16A510A7" w14:textId="77777777" w:rsidR="008039C2" w:rsidRDefault="00FF757B">
            <w:pPr>
              <w:pStyle w:val="TableContents"/>
            </w:pPr>
            <w:r>
              <w:t>Move left one character.</w:t>
            </w:r>
          </w:p>
        </w:tc>
      </w:tr>
      <w:tr w:rsidR="008039C2" w14:paraId="7FFBD582" w14:textId="77777777">
        <w:tc>
          <w:tcPr>
            <w:tcW w:w="1707" w:type="dxa"/>
            <w:shd w:val="clear" w:color="auto" w:fill="auto"/>
          </w:tcPr>
          <w:p w14:paraId="264DD94C" w14:textId="77777777" w:rsidR="008039C2" w:rsidRDefault="00FF757B">
            <w:pPr>
              <w:pStyle w:val="TableContents"/>
            </w:pPr>
            <w:r>
              <w:t>[Alt]+[F]</w:t>
            </w:r>
          </w:p>
        </w:tc>
        <w:tc>
          <w:tcPr>
            <w:tcW w:w="1707" w:type="dxa"/>
            <w:shd w:val="clear" w:color="auto" w:fill="auto"/>
          </w:tcPr>
          <w:p w14:paraId="1395F202" w14:textId="77777777" w:rsidR="008039C2" w:rsidRDefault="00FF757B">
            <w:pPr>
              <w:pStyle w:val="TableContents"/>
            </w:pPr>
            <w:r>
              <w:t>[Ctrl]+[→]</w:t>
            </w:r>
          </w:p>
        </w:tc>
        <w:tc>
          <w:tcPr>
            <w:tcW w:w="6224" w:type="dxa"/>
            <w:shd w:val="clear" w:color="auto" w:fill="auto"/>
          </w:tcPr>
          <w:p w14:paraId="7A71EF72" w14:textId="77777777" w:rsidR="008039C2" w:rsidRDefault="00FF757B">
            <w:pPr>
              <w:pStyle w:val="TableContents"/>
            </w:pPr>
            <w:proofErr w:type="gramStart"/>
            <w:r>
              <w:t>Move right</w:t>
            </w:r>
            <w:proofErr w:type="gramEnd"/>
            <w:r>
              <w:t xml:space="preserve"> one word.</w:t>
            </w:r>
          </w:p>
        </w:tc>
      </w:tr>
      <w:tr w:rsidR="008039C2" w14:paraId="7E678C5B" w14:textId="77777777">
        <w:tc>
          <w:tcPr>
            <w:tcW w:w="1707" w:type="dxa"/>
            <w:shd w:val="clear" w:color="auto" w:fill="auto"/>
          </w:tcPr>
          <w:p w14:paraId="7B3AC80C" w14:textId="77777777" w:rsidR="008039C2" w:rsidRDefault="00FF757B">
            <w:pPr>
              <w:pStyle w:val="TableContents"/>
            </w:pPr>
            <w:r>
              <w:t>[Alt]+[B]</w:t>
            </w:r>
          </w:p>
        </w:tc>
        <w:tc>
          <w:tcPr>
            <w:tcW w:w="1707" w:type="dxa"/>
            <w:shd w:val="clear" w:color="auto" w:fill="auto"/>
          </w:tcPr>
          <w:p w14:paraId="19195CE3" w14:textId="77777777" w:rsidR="008039C2" w:rsidRDefault="00FF757B">
            <w:pPr>
              <w:pStyle w:val="TableContents"/>
            </w:pPr>
            <w:r>
              <w:t>[Ctrl]+[←]</w:t>
            </w:r>
          </w:p>
        </w:tc>
        <w:tc>
          <w:tcPr>
            <w:tcW w:w="6224" w:type="dxa"/>
            <w:shd w:val="clear" w:color="auto" w:fill="auto"/>
          </w:tcPr>
          <w:p w14:paraId="7D0D32EC" w14:textId="77777777" w:rsidR="008039C2" w:rsidRDefault="00FF757B">
            <w:pPr>
              <w:pStyle w:val="TableContents"/>
            </w:pPr>
            <w:r>
              <w:t>Move left one word.</w:t>
            </w:r>
          </w:p>
        </w:tc>
      </w:tr>
      <w:tr w:rsidR="008039C2" w14:paraId="6C7C86B3" w14:textId="77777777">
        <w:tc>
          <w:tcPr>
            <w:tcW w:w="1707" w:type="dxa"/>
            <w:shd w:val="clear" w:color="auto" w:fill="auto"/>
          </w:tcPr>
          <w:p w14:paraId="65806C61" w14:textId="77777777" w:rsidR="008039C2" w:rsidRDefault="00FF757B">
            <w:pPr>
              <w:pStyle w:val="TableContents"/>
            </w:pPr>
            <w:r>
              <w:t>[Ctrl]+[A]</w:t>
            </w:r>
          </w:p>
        </w:tc>
        <w:tc>
          <w:tcPr>
            <w:tcW w:w="1707" w:type="dxa"/>
            <w:shd w:val="clear" w:color="auto" w:fill="auto"/>
          </w:tcPr>
          <w:p w14:paraId="0ACA9FAE" w14:textId="77777777" w:rsidR="008039C2" w:rsidRDefault="00FF757B">
            <w:pPr>
              <w:pStyle w:val="TableContents"/>
            </w:pPr>
            <w:r>
              <w:t>[Home]</w:t>
            </w:r>
          </w:p>
        </w:tc>
        <w:tc>
          <w:tcPr>
            <w:tcW w:w="6224" w:type="dxa"/>
            <w:shd w:val="clear" w:color="auto" w:fill="auto"/>
          </w:tcPr>
          <w:p w14:paraId="1A5C92E8" w14:textId="77777777" w:rsidR="008039C2" w:rsidRDefault="00FF757B">
            <w:pPr>
              <w:pStyle w:val="TableContents"/>
            </w:pPr>
            <w:r>
              <w:t>Move to start of line</w:t>
            </w:r>
          </w:p>
        </w:tc>
      </w:tr>
      <w:tr w:rsidR="008039C2" w14:paraId="48E6E0D2" w14:textId="77777777">
        <w:tc>
          <w:tcPr>
            <w:tcW w:w="1707" w:type="dxa"/>
            <w:shd w:val="clear" w:color="auto" w:fill="auto"/>
          </w:tcPr>
          <w:p w14:paraId="0048789E" w14:textId="77777777" w:rsidR="008039C2" w:rsidRDefault="00FF757B">
            <w:pPr>
              <w:pStyle w:val="TableContents"/>
            </w:pPr>
            <w:r>
              <w:t>[Ctrl]+[E]</w:t>
            </w:r>
          </w:p>
        </w:tc>
        <w:tc>
          <w:tcPr>
            <w:tcW w:w="1707" w:type="dxa"/>
            <w:shd w:val="clear" w:color="auto" w:fill="auto"/>
          </w:tcPr>
          <w:p w14:paraId="7747F4FA" w14:textId="77777777" w:rsidR="008039C2" w:rsidRDefault="00FF757B">
            <w:pPr>
              <w:pStyle w:val="TableContents"/>
            </w:pPr>
            <w:r>
              <w:t>[End]</w:t>
            </w:r>
          </w:p>
        </w:tc>
        <w:tc>
          <w:tcPr>
            <w:tcW w:w="6224" w:type="dxa"/>
            <w:shd w:val="clear" w:color="auto" w:fill="auto"/>
          </w:tcPr>
          <w:p w14:paraId="1E8E01C7" w14:textId="77777777" w:rsidR="008039C2" w:rsidRDefault="00FF757B">
            <w:pPr>
              <w:pStyle w:val="TableContents"/>
            </w:pPr>
            <w:r>
              <w:t>Move to end of line.</w:t>
            </w:r>
          </w:p>
        </w:tc>
      </w:tr>
      <w:tr w:rsidR="008039C2" w14:paraId="10DAD4F0" w14:textId="77777777">
        <w:tc>
          <w:tcPr>
            <w:tcW w:w="1707" w:type="dxa"/>
            <w:shd w:val="clear" w:color="auto" w:fill="auto"/>
          </w:tcPr>
          <w:p w14:paraId="5C4BB499" w14:textId="77777777" w:rsidR="008039C2" w:rsidRDefault="008039C2">
            <w:pPr>
              <w:pStyle w:val="TableContents"/>
            </w:pPr>
          </w:p>
        </w:tc>
        <w:tc>
          <w:tcPr>
            <w:tcW w:w="1707" w:type="dxa"/>
            <w:shd w:val="clear" w:color="auto" w:fill="auto"/>
          </w:tcPr>
          <w:p w14:paraId="5F5C4964" w14:textId="77777777" w:rsidR="008039C2" w:rsidRDefault="008039C2">
            <w:pPr>
              <w:pStyle w:val="TableContents"/>
            </w:pPr>
          </w:p>
        </w:tc>
        <w:tc>
          <w:tcPr>
            <w:tcW w:w="6224" w:type="dxa"/>
            <w:shd w:val="clear" w:color="auto" w:fill="auto"/>
          </w:tcPr>
          <w:p w14:paraId="72786C2C" w14:textId="77777777" w:rsidR="008039C2" w:rsidRDefault="008039C2">
            <w:pPr>
              <w:pStyle w:val="TableContents"/>
            </w:pPr>
          </w:p>
        </w:tc>
      </w:tr>
      <w:tr w:rsidR="008039C2" w14:paraId="51EF93C7" w14:textId="77777777">
        <w:tc>
          <w:tcPr>
            <w:tcW w:w="1707" w:type="dxa"/>
            <w:shd w:val="clear" w:color="auto" w:fill="auto"/>
          </w:tcPr>
          <w:p w14:paraId="3627C5E4" w14:textId="77777777" w:rsidR="008039C2" w:rsidRDefault="00FF757B">
            <w:pPr>
              <w:pStyle w:val="TableContents"/>
            </w:pPr>
            <w:r>
              <w:t>[Ctrl]+[W]</w:t>
            </w:r>
          </w:p>
        </w:tc>
        <w:tc>
          <w:tcPr>
            <w:tcW w:w="1707" w:type="dxa"/>
            <w:shd w:val="clear" w:color="auto" w:fill="auto"/>
          </w:tcPr>
          <w:p w14:paraId="2EDF9957" w14:textId="77777777" w:rsidR="008039C2" w:rsidRDefault="008039C2">
            <w:pPr>
              <w:pStyle w:val="TableContents"/>
            </w:pPr>
          </w:p>
        </w:tc>
        <w:tc>
          <w:tcPr>
            <w:tcW w:w="6224" w:type="dxa"/>
            <w:shd w:val="clear" w:color="auto" w:fill="auto"/>
          </w:tcPr>
          <w:p w14:paraId="530A6C75" w14:textId="77777777" w:rsidR="008039C2" w:rsidRDefault="00FF757B">
            <w:pPr>
              <w:pStyle w:val="TableContents"/>
            </w:pPr>
            <w:r>
              <w:t>Remove the word to the left of the cursor.</w:t>
            </w:r>
          </w:p>
        </w:tc>
      </w:tr>
      <w:tr w:rsidR="008039C2" w14:paraId="7E135D82" w14:textId="77777777">
        <w:tc>
          <w:tcPr>
            <w:tcW w:w="1707" w:type="dxa"/>
            <w:shd w:val="clear" w:color="auto" w:fill="auto"/>
          </w:tcPr>
          <w:p w14:paraId="6F0519DF" w14:textId="77777777" w:rsidR="008039C2" w:rsidRDefault="00FF757B">
            <w:pPr>
              <w:pStyle w:val="TableContents"/>
            </w:pPr>
            <w:r>
              <w:t>[Ctrl]+[K]</w:t>
            </w:r>
          </w:p>
        </w:tc>
        <w:tc>
          <w:tcPr>
            <w:tcW w:w="1707" w:type="dxa"/>
            <w:shd w:val="clear" w:color="auto" w:fill="auto"/>
          </w:tcPr>
          <w:p w14:paraId="31BE8563" w14:textId="77777777" w:rsidR="008039C2" w:rsidRDefault="008039C2">
            <w:pPr>
              <w:pStyle w:val="TableContents"/>
            </w:pPr>
          </w:p>
        </w:tc>
        <w:tc>
          <w:tcPr>
            <w:tcW w:w="6224" w:type="dxa"/>
            <w:shd w:val="clear" w:color="auto" w:fill="auto"/>
          </w:tcPr>
          <w:p w14:paraId="750FE6BA" w14:textId="77777777" w:rsidR="008039C2" w:rsidRDefault="00FF757B">
            <w:pPr>
              <w:pStyle w:val="TableContents"/>
            </w:pPr>
            <w:r>
              <w:t>Remove the line to the right of the cursor.</w:t>
            </w:r>
          </w:p>
        </w:tc>
      </w:tr>
      <w:tr w:rsidR="008039C2" w14:paraId="61A412B8" w14:textId="77777777">
        <w:tc>
          <w:tcPr>
            <w:tcW w:w="1707" w:type="dxa"/>
            <w:shd w:val="clear" w:color="auto" w:fill="auto"/>
          </w:tcPr>
          <w:p w14:paraId="47F752D1" w14:textId="77777777" w:rsidR="008039C2" w:rsidRDefault="00FF757B">
            <w:pPr>
              <w:pStyle w:val="TableContents"/>
            </w:pPr>
            <w:r>
              <w:t>[Ctrl]+[U]</w:t>
            </w:r>
          </w:p>
        </w:tc>
        <w:tc>
          <w:tcPr>
            <w:tcW w:w="1707" w:type="dxa"/>
            <w:shd w:val="clear" w:color="auto" w:fill="auto"/>
          </w:tcPr>
          <w:p w14:paraId="7630E8E0" w14:textId="77777777" w:rsidR="008039C2" w:rsidRDefault="008039C2">
            <w:pPr>
              <w:pStyle w:val="TableContents"/>
            </w:pPr>
          </w:p>
        </w:tc>
        <w:tc>
          <w:tcPr>
            <w:tcW w:w="6224" w:type="dxa"/>
            <w:shd w:val="clear" w:color="auto" w:fill="auto"/>
          </w:tcPr>
          <w:p w14:paraId="4D62C81E" w14:textId="77777777" w:rsidR="008039C2" w:rsidRDefault="00FF757B">
            <w:pPr>
              <w:pStyle w:val="TableContents"/>
            </w:pPr>
            <w:r>
              <w:t>Remove the line to the left of the cursor.</w:t>
            </w:r>
          </w:p>
        </w:tc>
      </w:tr>
      <w:tr w:rsidR="008039C2" w14:paraId="3871BC6E" w14:textId="77777777">
        <w:tc>
          <w:tcPr>
            <w:tcW w:w="1707" w:type="dxa"/>
            <w:shd w:val="clear" w:color="auto" w:fill="auto"/>
          </w:tcPr>
          <w:p w14:paraId="6E6F054B" w14:textId="77777777" w:rsidR="008039C2" w:rsidRDefault="008039C2">
            <w:pPr>
              <w:pStyle w:val="TableContents"/>
            </w:pPr>
          </w:p>
        </w:tc>
        <w:tc>
          <w:tcPr>
            <w:tcW w:w="1707" w:type="dxa"/>
            <w:shd w:val="clear" w:color="auto" w:fill="auto"/>
          </w:tcPr>
          <w:p w14:paraId="342AF007" w14:textId="77777777" w:rsidR="008039C2" w:rsidRDefault="008039C2">
            <w:pPr>
              <w:pStyle w:val="TableContents"/>
            </w:pPr>
          </w:p>
        </w:tc>
        <w:tc>
          <w:tcPr>
            <w:tcW w:w="6224" w:type="dxa"/>
            <w:shd w:val="clear" w:color="auto" w:fill="auto"/>
          </w:tcPr>
          <w:p w14:paraId="6E471807" w14:textId="77777777" w:rsidR="008039C2" w:rsidRDefault="008039C2">
            <w:pPr>
              <w:pStyle w:val="TableContents"/>
            </w:pPr>
          </w:p>
        </w:tc>
      </w:tr>
      <w:tr w:rsidR="008039C2" w14:paraId="7B072569" w14:textId="77777777">
        <w:tc>
          <w:tcPr>
            <w:tcW w:w="1707" w:type="dxa"/>
            <w:shd w:val="clear" w:color="auto" w:fill="auto"/>
          </w:tcPr>
          <w:p w14:paraId="7E569369" w14:textId="77777777" w:rsidR="008039C2" w:rsidRDefault="00FF757B">
            <w:pPr>
              <w:pStyle w:val="TableContents"/>
            </w:pPr>
            <w:r>
              <w:t>[Ctrl]+[P]</w:t>
            </w:r>
          </w:p>
        </w:tc>
        <w:tc>
          <w:tcPr>
            <w:tcW w:w="1707" w:type="dxa"/>
            <w:shd w:val="clear" w:color="auto" w:fill="auto"/>
          </w:tcPr>
          <w:p w14:paraId="5A621FF9" w14:textId="77777777" w:rsidR="008039C2" w:rsidRDefault="00FF757B">
            <w:pPr>
              <w:pStyle w:val="TableContents"/>
            </w:pPr>
            <w:r>
              <w:t>[↑]</w:t>
            </w:r>
          </w:p>
        </w:tc>
        <w:tc>
          <w:tcPr>
            <w:tcW w:w="6224" w:type="dxa"/>
            <w:shd w:val="clear" w:color="auto" w:fill="auto"/>
          </w:tcPr>
          <w:p w14:paraId="017184FA" w14:textId="77777777" w:rsidR="008039C2" w:rsidRDefault="00FF757B">
            <w:pPr>
              <w:pStyle w:val="TableContents"/>
            </w:pPr>
            <w:r>
              <w:t>Go back one line in history.</w:t>
            </w:r>
          </w:p>
        </w:tc>
      </w:tr>
      <w:tr w:rsidR="008039C2" w14:paraId="3826A7DA" w14:textId="77777777">
        <w:tc>
          <w:tcPr>
            <w:tcW w:w="1707" w:type="dxa"/>
            <w:shd w:val="clear" w:color="auto" w:fill="auto"/>
          </w:tcPr>
          <w:p w14:paraId="5C332EFF" w14:textId="77777777" w:rsidR="008039C2" w:rsidRDefault="00FF757B">
            <w:pPr>
              <w:pStyle w:val="TableContents"/>
            </w:pPr>
            <w:r>
              <w:t>[Ctrl]+[N]</w:t>
            </w:r>
          </w:p>
        </w:tc>
        <w:tc>
          <w:tcPr>
            <w:tcW w:w="1707" w:type="dxa"/>
            <w:shd w:val="clear" w:color="auto" w:fill="auto"/>
          </w:tcPr>
          <w:p w14:paraId="329EC9C6" w14:textId="77777777" w:rsidR="008039C2" w:rsidRDefault="00FF757B">
            <w:pPr>
              <w:pStyle w:val="TableContents"/>
            </w:pPr>
            <w:r>
              <w:t>[↓]</w:t>
            </w:r>
          </w:p>
        </w:tc>
        <w:tc>
          <w:tcPr>
            <w:tcW w:w="6224" w:type="dxa"/>
            <w:shd w:val="clear" w:color="auto" w:fill="auto"/>
          </w:tcPr>
          <w:p w14:paraId="10AF824E" w14:textId="77777777" w:rsidR="008039C2" w:rsidRDefault="00FF757B">
            <w:pPr>
              <w:pStyle w:val="TableContents"/>
            </w:pPr>
            <w:r>
              <w:t>Go forwards one line in history.</w:t>
            </w:r>
          </w:p>
        </w:tc>
      </w:tr>
    </w:tbl>
    <w:p w14:paraId="3E0234E8" w14:textId="77777777" w:rsidR="008039C2" w:rsidRDefault="00FF757B">
      <w:pPr>
        <w:pStyle w:val="Heading2"/>
      </w:pPr>
      <w:bookmarkStart w:id="81" w:name="_Toc388185768"/>
      <w:proofErr w:type="gramStart"/>
      <w:r>
        <w:t>sftp</w:t>
      </w:r>
      <w:proofErr w:type="gramEnd"/>
      <w:r>
        <w:t xml:space="preserve"> commands</w:t>
      </w:r>
      <w:bookmarkEnd w:id="81"/>
    </w:p>
    <w:p w14:paraId="75B47288" w14:textId="77777777" w:rsidR="008039C2" w:rsidRDefault="00FF757B">
      <w:pPr>
        <w:pStyle w:val="BodyText"/>
      </w:pPr>
      <w:r>
        <w:t>Any Unix command can be run on the local system by preceding it with a “</w:t>
      </w:r>
      <w:r>
        <w:rPr>
          <w:rStyle w:val="Teletype"/>
        </w:rPr>
        <w:t>!</w:t>
      </w:r>
      <w:r>
        <w:t xml:space="preserve">”. Where there is no </w:t>
      </w:r>
      <w:r>
        <w:rPr>
          <w:rStyle w:val="Teletype"/>
        </w:rPr>
        <w:t>l</w:t>
      </w:r>
      <w:r>
        <w:rPr>
          <w:rStyle w:val="Teletype"/>
        </w:rPr>
        <w:noBreakHyphen/>
      </w:r>
      <w:r>
        <w:t xml:space="preserve"> local version of a command we show </w:t>
      </w:r>
      <w:proofErr w:type="gramStart"/>
      <w:r>
        <w:t xml:space="preserve">the </w:t>
      </w:r>
      <w:r>
        <w:rPr>
          <w:rStyle w:val="Teletype"/>
        </w:rPr>
        <w:t>!</w:t>
      </w:r>
      <w:r>
        <w:rPr>
          <w:rStyle w:val="Teletype"/>
        </w:rPr>
        <w:noBreakHyphen/>
      </w:r>
      <w:proofErr w:type="gramEnd"/>
      <w:r>
        <w:t xml:space="preserve"> version. </w:t>
      </w:r>
      <w:proofErr w:type="gramStart"/>
      <w:r>
        <w:t xml:space="preserve">The </w:t>
      </w:r>
      <w:r>
        <w:rPr>
          <w:rStyle w:val="Teletype"/>
        </w:rPr>
        <w:t>!</w:t>
      </w:r>
      <w:r>
        <w:rPr>
          <w:rStyle w:val="Teletype"/>
        </w:rPr>
        <w:noBreakHyphen/>
      </w:r>
      <w:proofErr w:type="gramEnd"/>
      <w:r>
        <w:t xml:space="preserve"> version always works, except for “</w:t>
      </w:r>
      <w:r>
        <w:rPr>
          <w:rStyle w:val="Teletype"/>
        </w:rPr>
        <w:t>lcd</w:t>
      </w:r>
      <w:r>
        <w:t>”.</w:t>
      </w:r>
    </w:p>
    <w:tbl>
      <w:tblPr>
        <w:tblW w:w="9638" w:type="dxa"/>
        <w:tblCellMar>
          <w:left w:w="0" w:type="dxa"/>
          <w:right w:w="0" w:type="dxa"/>
        </w:tblCellMar>
        <w:tblLook w:val="0000" w:firstRow="0" w:lastRow="0" w:firstColumn="0" w:lastColumn="0" w:noHBand="0" w:noVBand="0"/>
      </w:tblPr>
      <w:tblGrid>
        <w:gridCol w:w="1697"/>
        <w:gridCol w:w="1689"/>
        <w:gridCol w:w="6252"/>
      </w:tblGrid>
      <w:tr w:rsidR="008039C2" w14:paraId="0E4ADA0A" w14:textId="77777777">
        <w:tc>
          <w:tcPr>
            <w:tcW w:w="1697" w:type="dxa"/>
            <w:shd w:val="clear" w:color="auto" w:fill="auto"/>
          </w:tcPr>
          <w:p w14:paraId="269ACBD6" w14:textId="77777777" w:rsidR="008039C2" w:rsidRDefault="00FF757B">
            <w:pPr>
              <w:pStyle w:val="TableContents"/>
            </w:pPr>
            <w:r>
              <w:t>Remote</w:t>
            </w:r>
          </w:p>
        </w:tc>
        <w:tc>
          <w:tcPr>
            <w:tcW w:w="1689" w:type="dxa"/>
            <w:shd w:val="clear" w:color="auto" w:fill="auto"/>
          </w:tcPr>
          <w:p w14:paraId="1B8A911C" w14:textId="77777777" w:rsidR="008039C2" w:rsidRDefault="00FF757B">
            <w:pPr>
              <w:pStyle w:val="TableContents"/>
            </w:pPr>
            <w:r>
              <w:t>Local</w:t>
            </w:r>
          </w:p>
        </w:tc>
        <w:tc>
          <w:tcPr>
            <w:tcW w:w="6252" w:type="dxa"/>
            <w:shd w:val="clear" w:color="auto" w:fill="auto"/>
          </w:tcPr>
          <w:p w14:paraId="2DED93C6" w14:textId="77777777" w:rsidR="008039C2" w:rsidRDefault="008039C2">
            <w:pPr>
              <w:pStyle w:val="TableContents"/>
            </w:pPr>
          </w:p>
        </w:tc>
      </w:tr>
      <w:tr w:rsidR="008039C2" w14:paraId="6AD08C47" w14:textId="77777777">
        <w:tc>
          <w:tcPr>
            <w:tcW w:w="1697" w:type="dxa"/>
            <w:shd w:val="clear" w:color="auto" w:fill="auto"/>
          </w:tcPr>
          <w:p w14:paraId="689B7391" w14:textId="77777777" w:rsidR="008039C2" w:rsidRDefault="00FF757B">
            <w:pPr>
              <w:pStyle w:val="TableContents"/>
            </w:pPr>
            <w:r>
              <w:rPr>
                <w:rStyle w:val="Teletype"/>
              </w:rPr>
              <w:t>cd</w:t>
            </w:r>
          </w:p>
        </w:tc>
        <w:tc>
          <w:tcPr>
            <w:tcW w:w="1689" w:type="dxa"/>
            <w:shd w:val="clear" w:color="auto" w:fill="auto"/>
          </w:tcPr>
          <w:p w14:paraId="2EAD7BE3" w14:textId="77777777" w:rsidR="008039C2" w:rsidRDefault="00FF757B">
            <w:pPr>
              <w:pStyle w:val="TableContents"/>
            </w:pPr>
            <w:proofErr w:type="gramStart"/>
            <w:r>
              <w:rPr>
                <w:rStyle w:val="Teletype"/>
              </w:rPr>
              <w:t>lcd</w:t>
            </w:r>
            <w:proofErr w:type="gramEnd"/>
          </w:p>
        </w:tc>
        <w:tc>
          <w:tcPr>
            <w:tcW w:w="6252" w:type="dxa"/>
            <w:shd w:val="clear" w:color="auto" w:fill="auto"/>
          </w:tcPr>
          <w:p w14:paraId="507670C1" w14:textId="77777777" w:rsidR="008039C2" w:rsidRDefault="00FF757B">
            <w:pPr>
              <w:pStyle w:val="TableContents"/>
            </w:pPr>
            <w:r>
              <w:t>Change directory</w:t>
            </w:r>
          </w:p>
        </w:tc>
      </w:tr>
      <w:tr w:rsidR="008039C2" w14:paraId="03B47ADE" w14:textId="77777777">
        <w:tc>
          <w:tcPr>
            <w:tcW w:w="1697" w:type="dxa"/>
            <w:shd w:val="clear" w:color="auto" w:fill="auto"/>
          </w:tcPr>
          <w:p w14:paraId="5DA27CC6" w14:textId="77777777" w:rsidR="008039C2" w:rsidRDefault="00FF757B">
            <w:pPr>
              <w:pStyle w:val="TableContents"/>
            </w:pPr>
            <w:proofErr w:type="gramStart"/>
            <w:r>
              <w:rPr>
                <w:rStyle w:val="Teletype"/>
              </w:rPr>
              <w:t>ls</w:t>
            </w:r>
            <w:proofErr w:type="gramEnd"/>
          </w:p>
        </w:tc>
        <w:tc>
          <w:tcPr>
            <w:tcW w:w="1689" w:type="dxa"/>
            <w:shd w:val="clear" w:color="auto" w:fill="auto"/>
          </w:tcPr>
          <w:p w14:paraId="3D9990DF" w14:textId="77777777" w:rsidR="008039C2" w:rsidRDefault="00FF757B">
            <w:pPr>
              <w:pStyle w:val="TableContents"/>
            </w:pPr>
            <w:proofErr w:type="gramStart"/>
            <w:r>
              <w:rPr>
                <w:rStyle w:val="Teletype"/>
              </w:rPr>
              <w:t>lls</w:t>
            </w:r>
            <w:proofErr w:type="gramEnd"/>
          </w:p>
        </w:tc>
        <w:tc>
          <w:tcPr>
            <w:tcW w:w="6252" w:type="dxa"/>
            <w:shd w:val="clear" w:color="auto" w:fill="auto"/>
          </w:tcPr>
          <w:p w14:paraId="475785CA" w14:textId="77777777" w:rsidR="008039C2" w:rsidRDefault="00FF757B">
            <w:pPr>
              <w:pStyle w:val="TableContents"/>
            </w:pPr>
            <w:r>
              <w:t>List directory contents</w:t>
            </w:r>
          </w:p>
        </w:tc>
      </w:tr>
      <w:tr w:rsidR="008039C2" w14:paraId="68A252C7" w14:textId="77777777">
        <w:tc>
          <w:tcPr>
            <w:tcW w:w="1697" w:type="dxa"/>
            <w:shd w:val="clear" w:color="auto" w:fill="auto"/>
          </w:tcPr>
          <w:p w14:paraId="3DDA3A04" w14:textId="77777777" w:rsidR="008039C2" w:rsidRDefault="00FF757B">
            <w:pPr>
              <w:pStyle w:val="TableContents"/>
            </w:pPr>
            <w:proofErr w:type="gramStart"/>
            <w:r>
              <w:rPr>
                <w:rStyle w:val="Teletype"/>
              </w:rPr>
              <w:t>pwd</w:t>
            </w:r>
            <w:proofErr w:type="gramEnd"/>
          </w:p>
        </w:tc>
        <w:tc>
          <w:tcPr>
            <w:tcW w:w="1689" w:type="dxa"/>
            <w:shd w:val="clear" w:color="auto" w:fill="auto"/>
          </w:tcPr>
          <w:p w14:paraId="77F07B19" w14:textId="77777777" w:rsidR="008039C2" w:rsidRDefault="00FF757B">
            <w:pPr>
              <w:pStyle w:val="TableContents"/>
            </w:pPr>
            <w:proofErr w:type="gramStart"/>
            <w:r>
              <w:rPr>
                <w:rStyle w:val="Teletype"/>
              </w:rPr>
              <w:t>lpwd</w:t>
            </w:r>
            <w:proofErr w:type="gramEnd"/>
          </w:p>
        </w:tc>
        <w:tc>
          <w:tcPr>
            <w:tcW w:w="6252" w:type="dxa"/>
            <w:shd w:val="clear" w:color="auto" w:fill="auto"/>
          </w:tcPr>
          <w:p w14:paraId="5FAF7181" w14:textId="77777777" w:rsidR="008039C2" w:rsidRDefault="00FF757B">
            <w:pPr>
              <w:pStyle w:val="TableContents"/>
            </w:pPr>
            <w:r>
              <w:t>Print working directory</w:t>
            </w:r>
          </w:p>
        </w:tc>
      </w:tr>
      <w:tr w:rsidR="008039C2" w14:paraId="7CCF964C" w14:textId="77777777">
        <w:tc>
          <w:tcPr>
            <w:tcW w:w="1697" w:type="dxa"/>
            <w:shd w:val="clear" w:color="auto" w:fill="auto"/>
          </w:tcPr>
          <w:p w14:paraId="364E923B" w14:textId="77777777" w:rsidR="008039C2" w:rsidRDefault="00FF757B">
            <w:pPr>
              <w:pStyle w:val="TableContents"/>
            </w:pPr>
            <w:proofErr w:type="gramStart"/>
            <w:r>
              <w:rPr>
                <w:rStyle w:val="Teletype"/>
              </w:rPr>
              <w:t>mkdir</w:t>
            </w:r>
            <w:proofErr w:type="gramEnd"/>
          </w:p>
        </w:tc>
        <w:tc>
          <w:tcPr>
            <w:tcW w:w="1689" w:type="dxa"/>
            <w:shd w:val="clear" w:color="auto" w:fill="auto"/>
          </w:tcPr>
          <w:p w14:paraId="7F4CB786" w14:textId="77777777" w:rsidR="008039C2" w:rsidRDefault="00FF757B">
            <w:pPr>
              <w:pStyle w:val="TableContents"/>
            </w:pPr>
            <w:proofErr w:type="gramStart"/>
            <w:r>
              <w:rPr>
                <w:rStyle w:val="Teletype"/>
              </w:rPr>
              <w:t>lmkdir</w:t>
            </w:r>
            <w:proofErr w:type="gramEnd"/>
          </w:p>
        </w:tc>
        <w:tc>
          <w:tcPr>
            <w:tcW w:w="6252" w:type="dxa"/>
            <w:shd w:val="clear" w:color="auto" w:fill="auto"/>
          </w:tcPr>
          <w:p w14:paraId="3D298491" w14:textId="77777777" w:rsidR="008039C2" w:rsidRDefault="00FF757B">
            <w:pPr>
              <w:pStyle w:val="TableContents"/>
            </w:pPr>
            <w:r>
              <w:t>Make a directory</w:t>
            </w:r>
          </w:p>
        </w:tc>
      </w:tr>
      <w:tr w:rsidR="008039C2" w14:paraId="58577E24" w14:textId="77777777">
        <w:tc>
          <w:tcPr>
            <w:tcW w:w="1697" w:type="dxa"/>
            <w:shd w:val="clear" w:color="auto" w:fill="auto"/>
          </w:tcPr>
          <w:p w14:paraId="42C5E9D4" w14:textId="77777777" w:rsidR="008039C2" w:rsidRDefault="00FF757B">
            <w:pPr>
              <w:pStyle w:val="TableContents"/>
            </w:pPr>
            <w:proofErr w:type="gramStart"/>
            <w:r>
              <w:rPr>
                <w:rStyle w:val="Teletype"/>
              </w:rPr>
              <w:t>rmdir</w:t>
            </w:r>
            <w:proofErr w:type="gramEnd"/>
          </w:p>
        </w:tc>
        <w:tc>
          <w:tcPr>
            <w:tcW w:w="1689" w:type="dxa"/>
            <w:shd w:val="clear" w:color="auto" w:fill="auto"/>
          </w:tcPr>
          <w:p w14:paraId="3DA84C8C" w14:textId="77777777" w:rsidR="008039C2" w:rsidRDefault="00FF757B">
            <w:pPr>
              <w:pStyle w:val="TableContents"/>
            </w:pPr>
            <w:proofErr w:type="gramStart"/>
            <w:r>
              <w:rPr>
                <w:rStyle w:val="Teletype"/>
              </w:rPr>
              <w:t>!rmdir</w:t>
            </w:r>
            <w:proofErr w:type="gramEnd"/>
          </w:p>
        </w:tc>
        <w:tc>
          <w:tcPr>
            <w:tcW w:w="6252" w:type="dxa"/>
            <w:shd w:val="clear" w:color="auto" w:fill="auto"/>
          </w:tcPr>
          <w:p w14:paraId="7C8D6B3A" w14:textId="77777777" w:rsidR="008039C2" w:rsidRDefault="00FF757B">
            <w:pPr>
              <w:pStyle w:val="TableContents"/>
            </w:pPr>
            <w:r>
              <w:t>Remove empty directory</w:t>
            </w:r>
          </w:p>
        </w:tc>
      </w:tr>
      <w:tr w:rsidR="008039C2" w14:paraId="75DDFAC0" w14:textId="77777777">
        <w:tc>
          <w:tcPr>
            <w:tcW w:w="1697" w:type="dxa"/>
            <w:shd w:val="clear" w:color="auto" w:fill="auto"/>
          </w:tcPr>
          <w:p w14:paraId="2F8EFE7A" w14:textId="77777777" w:rsidR="008039C2" w:rsidRDefault="00FF757B">
            <w:pPr>
              <w:pStyle w:val="TableContents"/>
            </w:pPr>
            <w:proofErr w:type="gramStart"/>
            <w:r>
              <w:rPr>
                <w:rStyle w:val="Teletype"/>
              </w:rPr>
              <w:t>rm</w:t>
            </w:r>
            <w:proofErr w:type="gramEnd"/>
          </w:p>
        </w:tc>
        <w:tc>
          <w:tcPr>
            <w:tcW w:w="1689" w:type="dxa"/>
            <w:shd w:val="clear" w:color="auto" w:fill="auto"/>
          </w:tcPr>
          <w:p w14:paraId="1BC5482B" w14:textId="77777777" w:rsidR="008039C2" w:rsidRDefault="00FF757B">
            <w:pPr>
              <w:pStyle w:val="TableContents"/>
            </w:pPr>
            <w:proofErr w:type="gramStart"/>
            <w:r>
              <w:rPr>
                <w:rStyle w:val="Teletype"/>
              </w:rPr>
              <w:t>!rm</w:t>
            </w:r>
            <w:proofErr w:type="gramEnd"/>
          </w:p>
        </w:tc>
        <w:tc>
          <w:tcPr>
            <w:tcW w:w="6252" w:type="dxa"/>
            <w:shd w:val="clear" w:color="auto" w:fill="auto"/>
          </w:tcPr>
          <w:p w14:paraId="7A6E55C9" w14:textId="77777777" w:rsidR="008039C2" w:rsidRDefault="00FF757B">
            <w:pPr>
              <w:pStyle w:val="TableContents"/>
            </w:pPr>
            <w:r>
              <w:t>Remove file</w:t>
            </w:r>
          </w:p>
        </w:tc>
      </w:tr>
    </w:tbl>
    <w:p w14:paraId="5FE985F8" w14:textId="77777777" w:rsidR="008039C2" w:rsidRDefault="008039C2">
      <w:pPr>
        <w:pStyle w:val="BodyText"/>
      </w:pPr>
    </w:p>
    <w:tbl>
      <w:tblPr>
        <w:tblW w:w="9638" w:type="dxa"/>
        <w:tblCellMar>
          <w:left w:w="0" w:type="dxa"/>
          <w:right w:w="0" w:type="dxa"/>
        </w:tblCellMar>
        <w:tblLook w:val="0000" w:firstRow="0" w:lastRow="0" w:firstColumn="0" w:lastColumn="0" w:noHBand="0" w:noVBand="0"/>
      </w:tblPr>
      <w:tblGrid>
        <w:gridCol w:w="3395"/>
        <w:gridCol w:w="6243"/>
      </w:tblGrid>
      <w:tr w:rsidR="008039C2" w14:paraId="394B0C98" w14:textId="77777777">
        <w:tc>
          <w:tcPr>
            <w:tcW w:w="3395" w:type="dxa"/>
            <w:shd w:val="clear" w:color="auto" w:fill="auto"/>
          </w:tcPr>
          <w:p w14:paraId="1CC55C6E" w14:textId="77777777" w:rsidR="008039C2" w:rsidRDefault="00FF757B">
            <w:pPr>
              <w:pStyle w:val="TableContents"/>
            </w:pPr>
            <w:proofErr w:type="gramStart"/>
            <w:r>
              <w:rPr>
                <w:rStyle w:val="Teletype"/>
              </w:rPr>
              <w:t>get</w:t>
            </w:r>
            <w:proofErr w:type="gramEnd"/>
            <w:r>
              <w:rPr>
                <w:rStyle w:val="Teletype"/>
              </w:rPr>
              <w:t xml:space="preserve"> remote_name</w:t>
            </w:r>
          </w:p>
        </w:tc>
        <w:tc>
          <w:tcPr>
            <w:tcW w:w="6243" w:type="dxa"/>
            <w:shd w:val="clear" w:color="auto" w:fill="auto"/>
          </w:tcPr>
          <w:p w14:paraId="5A779990" w14:textId="77777777" w:rsidR="008039C2" w:rsidRDefault="00FF757B">
            <w:pPr>
              <w:pStyle w:val="TableContents"/>
            </w:pPr>
            <w:r>
              <w:t>Fetch a remote file, keeping its name.</w:t>
            </w:r>
          </w:p>
        </w:tc>
      </w:tr>
      <w:tr w:rsidR="008039C2" w14:paraId="1BCF3CEA" w14:textId="77777777">
        <w:tc>
          <w:tcPr>
            <w:tcW w:w="3395" w:type="dxa"/>
            <w:shd w:val="clear" w:color="auto" w:fill="auto"/>
          </w:tcPr>
          <w:p w14:paraId="0F2EF08C" w14:textId="77777777" w:rsidR="008039C2" w:rsidRDefault="00FF757B">
            <w:pPr>
              <w:pStyle w:val="TableContents"/>
            </w:pPr>
            <w:proofErr w:type="gramStart"/>
            <w:r>
              <w:rPr>
                <w:rStyle w:val="Teletype"/>
              </w:rPr>
              <w:t>get</w:t>
            </w:r>
            <w:proofErr w:type="gramEnd"/>
            <w:r>
              <w:rPr>
                <w:rStyle w:val="Teletype"/>
              </w:rPr>
              <w:t xml:space="preserve"> remote_name local_name</w:t>
            </w:r>
          </w:p>
        </w:tc>
        <w:tc>
          <w:tcPr>
            <w:tcW w:w="6243" w:type="dxa"/>
            <w:shd w:val="clear" w:color="auto" w:fill="auto"/>
          </w:tcPr>
          <w:p w14:paraId="16CEEFB9" w14:textId="77777777" w:rsidR="008039C2" w:rsidRDefault="00FF757B">
            <w:pPr>
              <w:pStyle w:val="TableContents"/>
            </w:pPr>
            <w:r>
              <w:t>Fetch a remote file, changing its name.</w:t>
            </w:r>
          </w:p>
        </w:tc>
      </w:tr>
      <w:tr w:rsidR="008039C2" w14:paraId="022F9A85" w14:textId="77777777">
        <w:tc>
          <w:tcPr>
            <w:tcW w:w="3395" w:type="dxa"/>
            <w:shd w:val="clear" w:color="auto" w:fill="auto"/>
          </w:tcPr>
          <w:p w14:paraId="78609307" w14:textId="77777777" w:rsidR="008039C2" w:rsidRDefault="00FF757B">
            <w:pPr>
              <w:pStyle w:val="TableContents"/>
            </w:pPr>
            <w:proofErr w:type="gramStart"/>
            <w:r>
              <w:rPr>
                <w:rStyle w:val="Teletype"/>
              </w:rPr>
              <w:t>put</w:t>
            </w:r>
            <w:proofErr w:type="gramEnd"/>
            <w:r>
              <w:rPr>
                <w:rStyle w:val="Teletype"/>
              </w:rPr>
              <w:t xml:space="preserve"> local_name</w:t>
            </w:r>
          </w:p>
        </w:tc>
        <w:tc>
          <w:tcPr>
            <w:tcW w:w="6243" w:type="dxa"/>
            <w:shd w:val="clear" w:color="auto" w:fill="auto"/>
          </w:tcPr>
          <w:p w14:paraId="2BF57253" w14:textId="77777777" w:rsidR="008039C2" w:rsidRDefault="00FF757B">
            <w:pPr>
              <w:pStyle w:val="TableContents"/>
            </w:pPr>
            <w:r>
              <w:t>Put a file onto the remote system, keeping its name.</w:t>
            </w:r>
          </w:p>
        </w:tc>
      </w:tr>
      <w:tr w:rsidR="008039C2" w14:paraId="06B9C1A1" w14:textId="77777777">
        <w:tc>
          <w:tcPr>
            <w:tcW w:w="3395" w:type="dxa"/>
            <w:shd w:val="clear" w:color="auto" w:fill="auto"/>
          </w:tcPr>
          <w:p w14:paraId="774794EA" w14:textId="77777777" w:rsidR="008039C2" w:rsidRDefault="00FF757B">
            <w:pPr>
              <w:pStyle w:val="TableContents"/>
            </w:pPr>
            <w:proofErr w:type="gramStart"/>
            <w:r>
              <w:rPr>
                <w:rStyle w:val="Teletype"/>
              </w:rPr>
              <w:t>put</w:t>
            </w:r>
            <w:proofErr w:type="gramEnd"/>
            <w:r>
              <w:rPr>
                <w:rStyle w:val="Teletype"/>
              </w:rPr>
              <w:t xml:space="preserve"> local_name remote_name</w:t>
            </w:r>
          </w:p>
        </w:tc>
        <w:tc>
          <w:tcPr>
            <w:tcW w:w="6243" w:type="dxa"/>
            <w:shd w:val="clear" w:color="auto" w:fill="auto"/>
          </w:tcPr>
          <w:p w14:paraId="1028C27C" w14:textId="77777777" w:rsidR="008039C2" w:rsidRDefault="00FF757B">
            <w:pPr>
              <w:pStyle w:val="TableContents"/>
            </w:pPr>
            <w:r>
              <w:t>Put a file onto the remote system, changing its name.</w:t>
            </w:r>
          </w:p>
        </w:tc>
      </w:tr>
      <w:tr w:rsidR="008039C2" w14:paraId="0CA4F5CA" w14:textId="77777777">
        <w:tc>
          <w:tcPr>
            <w:tcW w:w="3395" w:type="dxa"/>
            <w:shd w:val="clear" w:color="auto" w:fill="auto"/>
          </w:tcPr>
          <w:p w14:paraId="1F45E1E8" w14:textId="77777777" w:rsidR="008039C2" w:rsidRDefault="008039C2">
            <w:pPr>
              <w:pStyle w:val="TableContents"/>
              <w:rPr>
                <w:rStyle w:val="Teletype"/>
              </w:rPr>
            </w:pPr>
          </w:p>
        </w:tc>
        <w:tc>
          <w:tcPr>
            <w:tcW w:w="6243" w:type="dxa"/>
            <w:shd w:val="clear" w:color="auto" w:fill="auto"/>
          </w:tcPr>
          <w:p w14:paraId="56F83F65" w14:textId="77777777" w:rsidR="008039C2" w:rsidRDefault="008039C2">
            <w:pPr>
              <w:pStyle w:val="TableContents"/>
            </w:pPr>
          </w:p>
        </w:tc>
      </w:tr>
      <w:tr w:rsidR="008039C2" w14:paraId="54A8E57A" w14:textId="77777777">
        <w:tc>
          <w:tcPr>
            <w:tcW w:w="3395" w:type="dxa"/>
            <w:shd w:val="clear" w:color="auto" w:fill="auto"/>
          </w:tcPr>
          <w:p w14:paraId="2F75EFAB" w14:textId="77777777" w:rsidR="008039C2" w:rsidRDefault="00FF757B">
            <w:pPr>
              <w:pStyle w:val="TableContents"/>
            </w:pPr>
            <w:proofErr w:type="gramStart"/>
            <w:r>
              <w:rPr>
                <w:rStyle w:val="Teletype"/>
              </w:rPr>
              <w:t>help</w:t>
            </w:r>
            <w:proofErr w:type="gramEnd"/>
          </w:p>
        </w:tc>
        <w:tc>
          <w:tcPr>
            <w:tcW w:w="6243" w:type="dxa"/>
            <w:shd w:val="clear" w:color="auto" w:fill="auto"/>
          </w:tcPr>
          <w:p w14:paraId="5A78502E" w14:textId="77777777" w:rsidR="008039C2" w:rsidRDefault="00FF757B">
            <w:pPr>
              <w:pStyle w:val="TableContents"/>
            </w:pPr>
            <w:r>
              <w:t xml:space="preserve">Show the complete set of </w:t>
            </w:r>
            <w:r>
              <w:rPr>
                <w:rStyle w:val="Teletype"/>
              </w:rPr>
              <w:t>sftp</w:t>
            </w:r>
            <w:r>
              <w:t xml:space="preserve"> commands.</w:t>
            </w:r>
          </w:p>
        </w:tc>
      </w:tr>
      <w:tr w:rsidR="008039C2" w14:paraId="2A464A7A" w14:textId="77777777">
        <w:tc>
          <w:tcPr>
            <w:tcW w:w="3395" w:type="dxa"/>
            <w:shd w:val="clear" w:color="auto" w:fill="auto"/>
          </w:tcPr>
          <w:p w14:paraId="6E786151" w14:textId="77777777" w:rsidR="008039C2" w:rsidRDefault="00FF757B">
            <w:pPr>
              <w:pStyle w:val="TableContents"/>
            </w:pPr>
            <w:proofErr w:type="gramStart"/>
            <w:r>
              <w:rPr>
                <w:rStyle w:val="Teletype"/>
              </w:rPr>
              <w:t>quit</w:t>
            </w:r>
            <w:proofErr w:type="gramEnd"/>
          </w:p>
        </w:tc>
        <w:tc>
          <w:tcPr>
            <w:tcW w:w="6243" w:type="dxa"/>
            <w:shd w:val="clear" w:color="auto" w:fill="auto"/>
          </w:tcPr>
          <w:p w14:paraId="1B3A6520" w14:textId="77777777" w:rsidR="008039C2" w:rsidRDefault="00FF757B">
            <w:pPr>
              <w:pStyle w:val="TableContents"/>
            </w:pPr>
            <w:r>
              <w:t xml:space="preserve">Quit </w:t>
            </w:r>
            <w:r>
              <w:rPr>
                <w:rStyle w:val="Teletype"/>
              </w:rPr>
              <w:t>sftp</w:t>
            </w:r>
            <w:r>
              <w:t>.</w:t>
            </w:r>
          </w:p>
        </w:tc>
      </w:tr>
    </w:tbl>
    <w:p w14:paraId="65A3F998" w14:textId="77777777" w:rsidR="008039C2" w:rsidRDefault="008039C2">
      <w:pPr>
        <w:pStyle w:val="BodyText"/>
      </w:pPr>
    </w:p>
    <w:p w14:paraId="5EAB1CCD" w14:textId="77777777" w:rsidR="008039C2" w:rsidRDefault="00FF757B">
      <w:pPr>
        <w:pStyle w:val="Heading2"/>
      </w:pPr>
      <w:bookmarkStart w:id="82" w:name="_Toc388185769"/>
      <w:r>
        <w:lastRenderedPageBreak/>
        <w:t>Environment variables</w:t>
      </w:r>
      <w:bookmarkEnd w:id="82"/>
    </w:p>
    <w:p w14:paraId="657CC37B" w14:textId="77777777" w:rsidR="008039C2" w:rsidRDefault="00FF757B">
      <w:pPr>
        <w:pStyle w:val="Heading3"/>
      </w:pPr>
      <w:bookmarkStart w:id="83" w:name="_Toc388185770"/>
      <w:r>
        <w:t>HOME</w:t>
      </w:r>
      <w:bookmarkEnd w:id="83"/>
    </w:p>
    <w:p w14:paraId="7E642BCF" w14:textId="77777777" w:rsidR="008039C2" w:rsidRDefault="00FF757B">
      <w:pPr>
        <w:pStyle w:val="BodyText"/>
      </w:pPr>
      <w:r>
        <w:t xml:space="preserve">Specifies your home directory. </w:t>
      </w:r>
    </w:p>
    <w:p w14:paraId="63F19424" w14:textId="77777777" w:rsidR="008039C2" w:rsidRDefault="00FF757B">
      <w:pPr>
        <w:pStyle w:val="BodyText"/>
      </w:pPr>
      <w:r>
        <w:t>You should never change this value.</w:t>
      </w:r>
    </w:p>
    <w:p w14:paraId="45CD114E" w14:textId="77777777" w:rsidR="008039C2" w:rsidRDefault="00FF757B">
      <w:pPr>
        <w:pStyle w:val="Terminal"/>
      </w:pPr>
      <w:proofErr w:type="gramStart"/>
      <w:r>
        <w:t>pcphxtr01</w:t>
      </w:r>
      <w:proofErr w:type="gramEnd"/>
      <w:r>
        <w:t xml:space="preserve">:~$ </w:t>
      </w:r>
      <w:r>
        <w:rPr>
          <w:rStyle w:val="UserEntry"/>
        </w:rPr>
        <w:t>echo "${HOME}"</w:t>
      </w:r>
    </w:p>
    <w:p w14:paraId="671DAA36" w14:textId="77777777" w:rsidR="008039C2" w:rsidRDefault="00FF757B">
      <w:pPr>
        <w:pStyle w:val="Terminal"/>
      </w:pPr>
      <w:r>
        <w:rPr>
          <w:rStyle w:val="Teletype"/>
        </w:rPr>
        <w:t>/home/y220</w:t>
      </w:r>
    </w:p>
    <w:p w14:paraId="7817C164" w14:textId="77777777" w:rsidR="008039C2" w:rsidRDefault="00FF757B">
      <w:pPr>
        <w:pStyle w:val="Heading3"/>
      </w:pPr>
      <w:bookmarkStart w:id="84" w:name="_Toc388185771"/>
      <w:r>
        <w:t>PATH</w:t>
      </w:r>
      <w:bookmarkEnd w:id="84"/>
    </w:p>
    <w:p w14:paraId="4263091F" w14:textId="77777777" w:rsidR="008039C2" w:rsidRDefault="00FF757B">
      <w:pPr>
        <w:pStyle w:val="BodyText"/>
      </w:pPr>
      <w:r>
        <w:t>Specifies the list of directories where the operating system goes looking for executable files to run the commands you issue.</w:t>
      </w:r>
    </w:p>
    <w:p w14:paraId="6C61C466" w14:textId="77777777" w:rsidR="008039C2" w:rsidRDefault="00FF757B">
      <w:pPr>
        <w:pStyle w:val="BodyText"/>
      </w:pPr>
      <w:r>
        <w:t xml:space="preserve">You should only ever add to this value. Removing directories from it that are provided by the system may break some system facilities. On PWF Linux and OpenSUSE Linux your </w:t>
      </w:r>
      <w:r>
        <w:rPr>
          <w:rStyle w:val="Teletype"/>
        </w:rPr>
        <w:t>${HOME}/bin</w:t>
      </w:r>
      <w:r>
        <w:t xml:space="preserve"> directory is added to your </w:t>
      </w:r>
      <w:r>
        <w:rPr>
          <w:rStyle w:val="Teletype"/>
        </w:rPr>
        <w:t>PATH</w:t>
      </w:r>
      <w:r>
        <w:t xml:space="preserve"> by the system if and only if it exists when you log in.</w:t>
      </w:r>
    </w:p>
    <w:p w14:paraId="7DB86A99" w14:textId="77777777" w:rsidR="008039C2" w:rsidRDefault="00FF757B">
      <w:pPr>
        <w:pStyle w:val="Terminal"/>
      </w:pPr>
      <w:proofErr w:type="gramStart"/>
      <w:r>
        <w:t>pcphxtr01</w:t>
      </w:r>
      <w:proofErr w:type="gramEnd"/>
      <w:r>
        <w:t xml:space="preserve">:~$ </w:t>
      </w:r>
      <w:r>
        <w:rPr>
          <w:rStyle w:val="UserEntry"/>
        </w:rPr>
        <w:t>echo "${PATH}"</w:t>
      </w:r>
    </w:p>
    <w:p w14:paraId="26DE5F01" w14:textId="77777777" w:rsidR="008039C2" w:rsidRDefault="00FF757B">
      <w:pPr>
        <w:pStyle w:val="Terminal"/>
      </w:pPr>
      <w:r>
        <w:rPr>
          <w:rStyle w:val="Teletype"/>
        </w:rPr>
        <w:t>/home/y220/bin:/usr/local/bin:/usr/bin:/bin:/usr/bin/X11:/usr/X11R6/bin:/usr/g</w:t>
      </w:r>
      <w:r>
        <w:rPr>
          <w:rStyle w:val="Teletype"/>
        </w:rPr>
        <w:br/>
        <w:t>ames:/opt/kde3/bin:/usr/lib/mit/bin:/usr/lib/mit/sbin:/opt/novell/iprint/bin:/</w:t>
      </w:r>
      <w:r>
        <w:rPr>
          <w:rStyle w:val="Teletype"/>
        </w:rPr>
        <w:br/>
        <w:t>opt/real/RealPlayer</w:t>
      </w:r>
    </w:p>
    <w:p w14:paraId="3BEF60BC" w14:textId="77777777" w:rsidR="008039C2" w:rsidRDefault="00FF757B">
      <w:pPr>
        <w:pStyle w:val="Heading3"/>
      </w:pPr>
      <w:bookmarkStart w:id="85" w:name="_Toc388185772"/>
      <w:r>
        <w:t>PS1</w:t>
      </w:r>
      <w:bookmarkEnd w:id="85"/>
    </w:p>
    <w:p w14:paraId="695EEF0D" w14:textId="77777777" w:rsidR="008039C2" w:rsidRDefault="00FF757B">
      <w:pPr>
        <w:pStyle w:val="BodyText"/>
      </w:pPr>
      <w:r>
        <w:t>Specifies your shell prompt.</w:t>
      </w:r>
    </w:p>
    <w:p w14:paraId="7A05AEFE" w14:textId="77777777" w:rsidR="008039C2" w:rsidRDefault="00FF757B">
      <w:r>
        <w:t>Characters preceded by a backslash, “\”, are translated into system data. Ordinary characters are used unchanged. A trailing space is often a good idea.</w:t>
      </w:r>
    </w:p>
    <w:tbl>
      <w:tblPr>
        <w:tblW w:w="9638" w:type="dxa"/>
        <w:tblCellMar>
          <w:left w:w="0" w:type="dxa"/>
          <w:right w:w="0" w:type="dxa"/>
        </w:tblCellMar>
        <w:tblLook w:val="0000" w:firstRow="0" w:lastRow="0" w:firstColumn="0" w:lastColumn="0" w:noHBand="0" w:noVBand="0"/>
      </w:tblPr>
      <w:tblGrid>
        <w:gridCol w:w="1697"/>
        <w:gridCol w:w="7941"/>
      </w:tblGrid>
      <w:tr w:rsidR="008039C2" w14:paraId="080A6330" w14:textId="77777777">
        <w:tc>
          <w:tcPr>
            <w:tcW w:w="1697" w:type="dxa"/>
            <w:shd w:val="clear" w:color="auto" w:fill="auto"/>
          </w:tcPr>
          <w:p w14:paraId="47174E58" w14:textId="77777777" w:rsidR="008039C2" w:rsidRDefault="00FF757B">
            <w:pPr>
              <w:pStyle w:val="TableContents"/>
            </w:pPr>
            <w:r>
              <w:rPr>
                <w:rStyle w:val="Teletype"/>
              </w:rPr>
              <w:t>\</w:t>
            </w:r>
            <w:proofErr w:type="gramStart"/>
            <w:r>
              <w:rPr>
                <w:rStyle w:val="Teletype"/>
              </w:rPr>
              <w:t>h</w:t>
            </w:r>
            <w:proofErr w:type="gramEnd"/>
          </w:p>
        </w:tc>
        <w:tc>
          <w:tcPr>
            <w:tcW w:w="7941" w:type="dxa"/>
            <w:shd w:val="clear" w:color="auto" w:fill="auto"/>
          </w:tcPr>
          <w:p w14:paraId="64255A69" w14:textId="77777777" w:rsidR="008039C2" w:rsidRDefault="00FF757B">
            <w:pPr>
              <w:pStyle w:val="TableContents"/>
            </w:pPr>
            <w:r>
              <w:t xml:space="preserve">The machine name, also known as the </w:t>
            </w:r>
            <w:r>
              <w:rPr>
                <w:rStyle w:val="StrongEmphasis"/>
              </w:rPr>
              <w:t>h</w:t>
            </w:r>
            <w:r>
              <w:t>ost name.</w:t>
            </w:r>
          </w:p>
        </w:tc>
      </w:tr>
      <w:tr w:rsidR="008039C2" w14:paraId="58873D20" w14:textId="77777777">
        <w:tc>
          <w:tcPr>
            <w:tcW w:w="1697" w:type="dxa"/>
            <w:shd w:val="clear" w:color="auto" w:fill="auto"/>
          </w:tcPr>
          <w:p w14:paraId="118BD147" w14:textId="77777777" w:rsidR="008039C2" w:rsidRDefault="00FF757B">
            <w:pPr>
              <w:pStyle w:val="TableContents"/>
            </w:pPr>
            <w:r>
              <w:rPr>
                <w:rStyle w:val="Teletype"/>
              </w:rPr>
              <w:t>\</w:t>
            </w:r>
            <w:proofErr w:type="gramStart"/>
            <w:r>
              <w:rPr>
                <w:rStyle w:val="Teletype"/>
              </w:rPr>
              <w:t>t</w:t>
            </w:r>
            <w:proofErr w:type="gramEnd"/>
          </w:p>
        </w:tc>
        <w:tc>
          <w:tcPr>
            <w:tcW w:w="7941" w:type="dxa"/>
            <w:shd w:val="clear" w:color="auto" w:fill="auto"/>
          </w:tcPr>
          <w:p w14:paraId="3BE8440B" w14:textId="77777777" w:rsidR="008039C2" w:rsidRDefault="00FF757B">
            <w:pPr>
              <w:pStyle w:val="TableContents"/>
            </w:pPr>
            <w:r>
              <w:t xml:space="preserve">The </w:t>
            </w:r>
            <w:r>
              <w:rPr>
                <w:rStyle w:val="StrongEmphasis"/>
              </w:rPr>
              <w:t>t</w:t>
            </w:r>
            <w:r>
              <w:t>ime</w:t>
            </w:r>
          </w:p>
        </w:tc>
      </w:tr>
      <w:tr w:rsidR="008039C2" w14:paraId="0BA947ED" w14:textId="77777777">
        <w:tc>
          <w:tcPr>
            <w:tcW w:w="1697" w:type="dxa"/>
            <w:shd w:val="clear" w:color="auto" w:fill="auto"/>
          </w:tcPr>
          <w:p w14:paraId="5740DA60" w14:textId="77777777" w:rsidR="008039C2" w:rsidRDefault="00FF757B">
            <w:pPr>
              <w:pStyle w:val="TableContents"/>
            </w:pPr>
            <w:r>
              <w:rPr>
                <w:rStyle w:val="Teletype"/>
              </w:rPr>
              <w:t>\W</w:t>
            </w:r>
          </w:p>
        </w:tc>
        <w:tc>
          <w:tcPr>
            <w:tcW w:w="7941" w:type="dxa"/>
            <w:shd w:val="clear" w:color="auto" w:fill="auto"/>
          </w:tcPr>
          <w:p w14:paraId="6E068856" w14:textId="77777777" w:rsidR="008039C2" w:rsidRDefault="00FF757B">
            <w:pPr>
              <w:pStyle w:val="TableContents"/>
            </w:pPr>
            <w:r>
              <w:t xml:space="preserve">The name of the current </w:t>
            </w:r>
            <w:r>
              <w:rPr>
                <w:rStyle w:val="StrongEmphasis"/>
              </w:rPr>
              <w:t>w</w:t>
            </w:r>
            <w:r>
              <w:t>orking directory.</w:t>
            </w:r>
          </w:p>
        </w:tc>
      </w:tr>
      <w:tr w:rsidR="008039C2" w14:paraId="3F600B72" w14:textId="77777777">
        <w:tc>
          <w:tcPr>
            <w:tcW w:w="1697" w:type="dxa"/>
            <w:shd w:val="clear" w:color="auto" w:fill="auto"/>
          </w:tcPr>
          <w:p w14:paraId="78390C29" w14:textId="77777777" w:rsidR="008039C2" w:rsidRDefault="00FF757B">
            <w:pPr>
              <w:pStyle w:val="TableContents"/>
            </w:pPr>
            <w:r>
              <w:rPr>
                <w:rStyle w:val="Teletype"/>
              </w:rPr>
              <w:t>\$</w:t>
            </w:r>
          </w:p>
        </w:tc>
        <w:tc>
          <w:tcPr>
            <w:tcW w:w="7941" w:type="dxa"/>
            <w:shd w:val="clear" w:color="auto" w:fill="auto"/>
          </w:tcPr>
          <w:p w14:paraId="3F948285" w14:textId="77777777" w:rsidR="008039C2" w:rsidRDefault="00FF757B">
            <w:pPr>
              <w:pStyle w:val="TableContents"/>
            </w:pPr>
            <w:r>
              <w:t>This is just the same as “</w:t>
            </w:r>
            <w:r>
              <w:rPr>
                <w:rStyle w:val="Teletype"/>
              </w:rPr>
              <w:t>$</w:t>
            </w:r>
            <w:r>
              <w:t>” if you are not the super user. It changes to “</w:t>
            </w:r>
            <w:r>
              <w:rPr>
                <w:rStyle w:val="Teletype"/>
              </w:rPr>
              <w:t>#</w:t>
            </w:r>
            <w:r>
              <w:t>” if you are.</w:t>
            </w:r>
          </w:p>
        </w:tc>
      </w:tr>
    </w:tbl>
    <w:p w14:paraId="62A3FA2A" w14:textId="77777777" w:rsidR="008039C2" w:rsidRDefault="00FF757B">
      <w:pPr>
        <w:pStyle w:val="Terminal"/>
      </w:pPr>
      <w:proofErr w:type="gramStart"/>
      <w:r>
        <w:t>pcphxtr01</w:t>
      </w:r>
      <w:proofErr w:type="gramEnd"/>
      <w:r>
        <w:t xml:space="preserve">:~$ </w:t>
      </w:r>
      <w:r>
        <w:rPr>
          <w:rStyle w:val="UserEntry"/>
        </w:rPr>
        <w:t>echo "${PS1}"</w:t>
      </w:r>
    </w:p>
    <w:p w14:paraId="47C110B9" w14:textId="77777777" w:rsidR="008039C2" w:rsidRDefault="00FF757B">
      <w:pPr>
        <w:pStyle w:val="Terminal"/>
      </w:pPr>
      <w:r>
        <w:rPr>
          <w:rStyle w:val="Teletype"/>
        </w:rPr>
        <w:t>\</w:t>
      </w:r>
      <w:proofErr w:type="gramStart"/>
      <w:r>
        <w:rPr>
          <w:rStyle w:val="Teletype"/>
        </w:rPr>
        <w:t>h</w:t>
      </w:r>
      <w:proofErr w:type="gramEnd"/>
      <w:r>
        <w:rPr>
          <w:rStyle w:val="Teletype"/>
        </w:rPr>
        <w:t xml:space="preserve">:\W\$ </w:t>
      </w:r>
    </w:p>
    <w:p w14:paraId="54AB5F86" w14:textId="77777777" w:rsidR="008039C2" w:rsidRDefault="00FF757B">
      <w:pPr>
        <w:pStyle w:val="Heading3"/>
      </w:pPr>
      <w:bookmarkStart w:id="86" w:name="_Toc388185773"/>
      <w:r>
        <w:t>TERM</w:t>
      </w:r>
      <w:bookmarkEnd w:id="86"/>
    </w:p>
    <w:p w14:paraId="4D7C7B1C" w14:textId="77777777" w:rsidR="008039C2" w:rsidRDefault="00FF757B">
      <w:pPr>
        <w:pStyle w:val="BodyText"/>
      </w:pPr>
      <w:r>
        <w:t>Specifies your terminal type.</w:t>
      </w:r>
    </w:p>
    <w:p w14:paraId="3B8BBC6F" w14:textId="77777777" w:rsidR="008039C2" w:rsidRDefault="00FF757B">
      <w:pPr>
        <w:pStyle w:val="BodyText"/>
      </w:pPr>
      <w:r>
        <w:t>This should be set by the system and you should not need to change it. Commands that need to know the parameters of your terminal will fail if this is unset or incorrectly set. (</w:t>
      </w:r>
      <w:proofErr w:type="gramStart"/>
      <w:r>
        <w:t>e</w:t>
      </w:r>
      <w:proofErr w:type="gramEnd"/>
      <w:r>
        <w:t>.g.</w:t>
      </w:r>
      <w:r>
        <w:rPr>
          <w:rStyle w:val="Teletype"/>
        </w:rPr>
        <w:t> more</w:t>
      </w:r>
      <w:r>
        <w:t xml:space="preserve"> needs to know how many rows your screen has.)</w:t>
      </w:r>
    </w:p>
    <w:p w14:paraId="7AC8D14D" w14:textId="77777777" w:rsidR="008039C2" w:rsidRDefault="00FF757B">
      <w:pPr>
        <w:pStyle w:val="Terminal"/>
      </w:pPr>
      <w:proofErr w:type="gramStart"/>
      <w:r>
        <w:t>pcphxtr01</w:t>
      </w:r>
      <w:proofErr w:type="gramEnd"/>
      <w:r>
        <w:t xml:space="preserve">:~$ </w:t>
      </w:r>
      <w:r>
        <w:rPr>
          <w:rStyle w:val="UserEntry"/>
        </w:rPr>
        <w:t>echo "${TERM}"</w:t>
      </w:r>
    </w:p>
    <w:p w14:paraId="05127528" w14:textId="77777777" w:rsidR="008039C2" w:rsidRDefault="00FF757B">
      <w:pPr>
        <w:pStyle w:val="Terminal"/>
      </w:pPr>
      <w:proofErr w:type="gramStart"/>
      <w:r>
        <w:rPr>
          <w:rStyle w:val="Teletype"/>
        </w:rPr>
        <w:t>xterm</w:t>
      </w:r>
      <w:proofErr w:type="gramEnd"/>
    </w:p>
    <w:p w14:paraId="30252E83" w14:textId="77777777" w:rsidR="008039C2" w:rsidRDefault="008039C2">
      <w:pPr>
        <w:pStyle w:val="BodyText"/>
        <w:rPr>
          <w:rStyle w:val="Teletype"/>
        </w:rPr>
      </w:pPr>
    </w:p>
    <w:sectPr w:rsidR="008039C2">
      <w:footerReference w:type="default" r:id="rId22"/>
      <w:pgSz w:w="11906" w:h="16838"/>
      <w:pgMar w:top="850" w:right="1134" w:bottom="1593" w:left="1134" w:header="0" w:footer="850" w:gutter="0"/>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519FE6" w14:textId="77777777" w:rsidR="006808CE" w:rsidRDefault="006808CE">
      <w:r>
        <w:separator/>
      </w:r>
    </w:p>
  </w:endnote>
  <w:endnote w:type="continuationSeparator" w:id="0">
    <w:p w14:paraId="3F0C7BEA" w14:textId="77777777" w:rsidR="006808CE" w:rsidRDefault="00680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ejaVu Sans">
    <w:altName w:val="Arial"/>
    <w:charset w:val="01"/>
    <w:family w:val="swiss"/>
    <w:pitch w:val="variable"/>
  </w:font>
  <w:font w:name="Liberation Sans">
    <w:altName w:val="Arial"/>
    <w:charset w:val="01"/>
    <w:family w:val="swiss"/>
    <w:pitch w:val="variable"/>
  </w:font>
  <w:font w:name="Times New Roman">
    <w:panose1 w:val="02020603050405020304"/>
    <w:charset w:val="00"/>
    <w:family w:val="auto"/>
    <w:pitch w:val="variable"/>
    <w:sig w:usb0="E0002AFF" w:usb1="C0007841" w:usb2="00000009" w:usb3="00000000" w:csb0="000001FF" w:csb1="00000000"/>
  </w:font>
  <w:font w:name="Liberation Mono">
    <w:altName w:val="Courier New"/>
    <w:charset w:val="01"/>
    <w:family w:val="modern"/>
    <w:pitch w:val="default"/>
  </w:font>
  <w:font w:name="DejaVu Sans Mono">
    <w:panose1 w:val="00000000000000000000"/>
    <w:charset w:val="00"/>
    <w:family w:val="roman"/>
    <w:notTrueType/>
    <w:pitch w:val="default"/>
  </w:font>
  <w:font w:name="OpenSymbol">
    <w:altName w:val="Arial Unicode MS"/>
    <w:charset w:val="01"/>
    <w:family w:val="auto"/>
    <w:pitch w:val="default"/>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Menlo Regular">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Lucidasans">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7723B" w14:textId="77777777" w:rsidR="006808CE" w:rsidRDefault="006808CE">
    <w:pPr>
      <w:pStyle w:val="Footer"/>
    </w:pPr>
    <w:r>
      <w:tab/>
    </w:r>
    <w:r>
      <w:fldChar w:fldCharType="begin"/>
    </w:r>
    <w:r>
      <w:instrText>PAGE</w:instrText>
    </w:r>
    <w:r>
      <w:fldChar w:fldCharType="separate"/>
    </w:r>
    <w:r w:rsidR="00B24C4C">
      <w:rPr>
        <w:noProof/>
      </w:rPr>
      <w:t>3</w:t>
    </w:r>
    <w:r>
      <w:fldChar w:fldCharType="end"/>
    </w:r>
    <w:r>
      <w:t>/</w:t>
    </w:r>
    <w:r>
      <w:fldChar w:fldCharType="begin"/>
    </w:r>
    <w:r>
      <w:instrText>NUMPAGES</w:instrText>
    </w:r>
    <w:r>
      <w:fldChar w:fldCharType="separate"/>
    </w:r>
    <w:r w:rsidR="00B24C4C">
      <w:rPr>
        <w:noProof/>
      </w:rPr>
      <w:t>63</w:t>
    </w:r>
    <w:r>
      <w:fldChar w:fldCharType="end"/>
    </w:r>
  </w:p>
  <w:p w14:paraId="79C60AEF" w14:textId="77777777" w:rsidR="006808CE" w:rsidRDefault="006808C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9168D0" w14:textId="77777777" w:rsidR="006808CE" w:rsidRDefault="006808CE">
      <w:r>
        <w:separator/>
      </w:r>
    </w:p>
  </w:footnote>
  <w:footnote w:type="continuationSeparator" w:id="0">
    <w:p w14:paraId="5A88C893" w14:textId="77777777" w:rsidR="006808CE" w:rsidRDefault="006808CE">
      <w:r>
        <w:continuationSeparator/>
      </w:r>
    </w:p>
  </w:footnote>
  <w:footnote w:id="1">
    <w:p w14:paraId="701027C3" w14:textId="1FC8F00D" w:rsidR="006808CE" w:rsidRDefault="006808CE">
      <w:pPr>
        <w:pStyle w:val="FootnoteText"/>
      </w:pPr>
    </w:p>
  </w:footnote>
  <w:footnote w:id="2">
    <w:p w14:paraId="3E49A348" w14:textId="77777777" w:rsidR="006808CE" w:rsidRDefault="006808CE">
      <w:pPr>
        <w:pStyle w:val="FootnoteText"/>
      </w:pPr>
      <w:r>
        <w:footnoteRef/>
      </w:r>
      <w:r>
        <w:tab/>
        <w:t>This is the case on PWF Linux and most traditional Unixes. On MacOS X the terminal window is left open and the window needs to be closed explicitly.</w:t>
      </w:r>
    </w:p>
  </w:footnote>
  <w:footnote w:id="3">
    <w:p w14:paraId="2A09D048" w14:textId="77777777" w:rsidR="006808CE" w:rsidRDefault="006808CE">
      <w:pPr>
        <w:pStyle w:val="FootnoteText"/>
      </w:pPr>
      <w:r>
        <w:footnoteRef/>
      </w:r>
      <w:r>
        <w:tab/>
        <w:t xml:space="preserve"> “Hispaniola” was the ship that took Jim Hawkins, Long John Silver </w:t>
      </w:r>
      <w:r>
        <w:rPr>
          <w:rStyle w:val="Foreign"/>
        </w:rPr>
        <w:t>et al</w:t>
      </w:r>
      <w:r>
        <w:t xml:space="preserve"> to Treasure Island.</w:t>
      </w:r>
    </w:p>
  </w:footnote>
  <w:footnote w:id="4">
    <w:p w14:paraId="55882CCD" w14:textId="77777777" w:rsidR="006808CE" w:rsidRDefault="006808CE">
      <w:pPr>
        <w:pStyle w:val="FootnoteText"/>
      </w:pPr>
      <w:r>
        <w:footnoteRef/>
      </w:r>
      <w:r>
        <w:tab/>
        <w:t>On some older versions of Unix this was a lower case letter, “</w:t>
      </w:r>
      <w:r>
        <w:rPr>
          <w:rStyle w:val="Teletype"/>
        </w:rPr>
        <w:noBreakHyphen/>
        <w:t>r</w:t>
      </w:r>
      <w:r>
        <w:t>”. However, for consistency between commands capable of recursive behaviour, modern versions have standardised on the upper case “</w:t>
      </w:r>
      <w:r>
        <w:rPr>
          <w:rStyle w:val="Teletype"/>
        </w:rPr>
        <w:noBreakHyphen/>
        <w:t>R</w:t>
      </w:r>
      <w:r>
        <w:t>”.</w:t>
      </w:r>
    </w:p>
  </w:footnote>
  <w:footnote w:id="5">
    <w:p w14:paraId="642B9BB9" w14:textId="77777777" w:rsidR="006808CE" w:rsidRDefault="006808CE">
      <w:pPr>
        <w:pStyle w:val="FootnoteText"/>
      </w:pPr>
      <w:r>
        <w:footnoteRef/>
      </w:r>
      <w:r>
        <w:tab/>
        <w:t>Actually, they can take more but we'll consider the simple case for now.</w:t>
      </w:r>
    </w:p>
  </w:footnote>
  <w:footnote w:id="6">
    <w:p w14:paraId="7801ED95" w14:textId="77777777" w:rsidR="006808CE" w:rsidRDefault="006808CE">
      <w:pPr>
        <w:pStyle w:val="FootnoteText"/>
      </w:pPr>
      <w:r>
        <w:rPr>
          <w:rStyle w:val="Teletype"/>
        </w:rPr>
        <w:footnoteRef/>
      </w:r>
      <w:r>
        <w:rPr>
          <w:rStyle w:val="Teletype"/>
        </w:rPr>
        <w:tab/>
        <w:t>help-desk@ucs.cam.ac.uk</w:t>
      </w:r>
    </w:p>
  </w:footnote>
  <w:footnote w:id="7">
    <w:p w14:paraId="7D04641D" w14:textId="77777777" w:rsidR="006808CE" w:rsidRDefault="006808CE">
      <w:pPr>
        <w:pStyle w:val="FootnoteText"/>
      </w:pPr>
      <w:r>
        <w:footnoteRef/>
      </w:r>
      <w:r>
        <w:tab/>
        <w:t xml:space="preserve">Mac OS X counts as a Unix box; the </w:t>
      </w:r>
      <w:proofErr w:type="gramStart"/>
      <w:r>
        <w:rPr>
          <w:rStyle w:val="Teletype"/>
        </w:rPr>
        <w:t>ssh</w:t>
      </w:r>
      <w:proofErr w:type="gramEnd"/>
      <w:r>
        <w:t xml:space="preserve"> command is available in its </w:t>
      </w:r>
      <w:r>
        <w:rPr>
          <w:rStyle w:val="Teletype"/>
        </w:rPr>
        <w:t>Terminal</w:t>
      </w:r>
      <w:r>
        <w:t xml:space="preserve"> application.</w:t>
      </w:r>
    </w:p>
  </w:footnote>
  <w:footnote w:id="8">
    <w:p w14:paraId="2C819776" w14:textId="77777777" w:rsidR="006808CE" w:rsidRDefault="006808CE">
      <w:pPr>
        <w:pStyle w:val="FootnoteText"/>
      </w:pPr>
      <w:r>
        <w:footnoteRef/>
      </w:r>
      <w:r>
        <w:tab/>
        <w:t>“</w:t>
      </w:r>
      <w:proofErr w:type="gramStart"/>
      <w:r>
        <w:rPr>
          <w:rStyle w:val="Teletype"/>
        </w:rPr>
        <w:t>bin</w:t>
      </w:r>
      <w:proofErr w:type="gramEnd"/>
      <w:r>
        <w:t>” stands for “</w:t>
      </w:r>
      <w:r>
        <w:rPr>
          <w:rStyle w:val="StrongEmphasis"/>
        </w:rPr>
        <w:t>bin</w:t>
      </w:r>
      <w:r>
        <w:t>aries”, not “trash can”. Once upon a time there were no scripts and every program had to be compiled into a binary executable file.</w:t>
      </w:r>
    </w:p>
  </w:footnote>
  <w:footnote w:id="9">
    <w:p w14:paraId="029C4524" w14:textId="77777777" w:rsidR="006808CE" w:rsidRDefault="006808CE">
      <w:pPr>
        <w:pStyle w:val="FootnoteText"/>
      </w:pPr>
      <w:r>
        <w:footnoteRef/>
      </w:r>
      <w:r>
        <w:tab/>
        <w:t>“</w:t>
      </w:r>
      <w:proofErr w:type="gramStart"/>
      <w:r>
        <w:rPr>
          <w:rStyle w:val="Teletype"/>
        </w:rPr>
        <w:t>unset</w:t>
      </w:r>
      <w:proofErr w:type="gramEnd"/>
      <w:r>
        <w:rPr>
          <w:rStyle w:val="Teletype"/>
        </w:rPr>
        <w:t> TERM</w:t>
      </w:r>
      <w:r>
        <w:t xml:space="preserve">”: </w:t>
      </w:r>
      <w:r>
        <w:rPr>
          <w:rStyle w:val="Emphasis"/>
        </w:rPr>
        <w:t>Don't do this!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D2DE0"/>
    <w:multiLevelType w:val="multilevel"/>
    <w:tmpl w:val="44467E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160D2E7A"/>
    <w:multiLevelType w:val="multilevel"/>
    <w:tmpl w:val="8886048A"/>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2CB13E17"/>
    <w:multiLevelType w:val="multilevel"/>
    <w:tmpl w:val="66DC60D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2E604F74"/>
    <w:multiLevelType w:val="multilevel"/>
    <w:tmpl w:val="D58E35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335462C5"/>
    <w:multiLevelType w:val="multilevel"/>
    <w:tmpl w:val="B1F0D7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349D31FF"/>
    <w:multiLevelType w:val="multilevel"/>
    <w:tmpl w:val="89FE696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3F316E65"/>
    <w:multiLevelType w:val="multilevel"/>
    <w:tmpl w:val="CCF804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42F155E3"/>
    <w:multiLevelType w:val="multilevel"/>
    <w:tmpl w:val="50680B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4574491B"/>
    <w:multiLevelType w:val="multilevel"/>
    <w:tmpl w:val="BC64CC0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4DCD6B58"/>
    <w:multiLevelType w:val="multilevel"/>
    <w:tmpl w:val="BA9C9F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56956A2A"/>
    <w:multiLevelType w:val="multilevel"/>
    <w:tmpl w:val="2494B9D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59BB2254"/>
    <w:multiLevelType w:val="multilevel"/>
    <w:tmpl w:val="456CB5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771528E2"/>
    <w:multiLevelType w:val="multilevel"/>
    <w:tmpl w:val="4CD867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7C2E34F6"/>
    <w:multiLevelType w:val="multilevel"/>
    <w:tmpl w:val="04CC7C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7"/>
  </w:num>
  <w:num w:numId="3">
    <w:abstractNumId w:val="5"/>
  </w:num>
  <w:num w:numId="4">
    <w:abstractNumId w:val="11"/>
  </w:num>
  <w:num w:numId="5">
    <w:abstractNumId w:val="3"/>
  </w:num>
  <w:num w:numId="6">
    <w:abstractNumId w:val="8"/>
  </w:num>
  <w:num w:numId="7">
    <w:abstractNumId w:val="4"/>
  </w:num>
  <w:num w:numId="8">
    <w:abstractNumId w:val="13"/>
  </w:num>
  <w:num w:numId="9">
    <w:abstractNumId w:val="0"/>
  </w:num>
  <w:num w:numId="10">
    <w:abstractNumId w:val="12"/>
  </w:num>
  <w:num w:numId="11">
    <w:abstractNumId w:val="2"/>
  </w:num>
  <w:num w:numId="12">
    <w:abstractNumId w:val="10"/>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8039C2"/>
    <w:rsid w:val="00061D35"/>
    <w:rsid w:val="003D4941"/>
    <w:rsid w:val="006808CE"/>
    <w:rsid w:val="00741297"/>
    <w:rsid w:val="008039C2"/>
    <w:rsid w:val="00AE3B93"/>
    <w:rsid w:val="00B24C4C"/>
    <w:rsid w:val="00F96306"/>
    <w:rsid w:val="00FC7BBB"/>
    <w:rsid w:val="00FF757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C40F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ejaVu Sans" w:hAnsi="Liberation Serif" w:cs="DejaVu Sans"/>
        <w:sz w:val="24"/>
        <w:szCs w:val="24"/>
        <w:lang w:val="en-GB" w:eastAsia="uz-Cyrl-UZ" w:bidi="uz-Cyrl-UZ"/>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ascii="Liberation Sans" w:hAnsi="Liberation Sans"/>
      <w:sz w:val="20"/>
    </w:rPr>
  </w:style>
  <w:style w:type="paragraph" w:styleId="Heading1">
    <w:name w:val="heading 1"/>
    <w:basedOn w:val="Heading"/>
    <w:next w:val="BodyText"/>
    <w:qFormat/>
    <w:pPr>
      <w:pageBreakBefore/>
      <w:numPr>
        <w:numId w:val="1"/>
      </w:numPr>
      <w:outlineLvl w:val="0"/>
    </w:pPr>
    <w:rPr>
      <w:bCs/>
      <w:sz w:val="32"/>
      <w:szCs w:val="32"/>
    </w:rPr>
  </w:style>
  <w:style w:type="paragraph" w:styleId="Heading2">
    <w:name w:val="heading 2"/>
    <w:basedOn w:val="Heading"/>
    <w:next w:val="BodyText"/>
    <w:qFormat/>
    <w:pPr>
      <w:numPr>
        <w:ilvl w:val="1"/>
        <w:numId w:val="1"/>
      </w:numPr>
      <w:outlineLvl w:val="1"/>
    </w:pPr>
    <w:rPr>
      <w:iCs/>
      <w:sz w:val="28"/>
    </w:rPr>
  </w:style>
  <w:style w:type="paragraph" w:styleId="Heading3">
    <w:name w:val="heading 3"/>
    <w:basedOn w:val="Heading"/>
    <w:next w:val="BodyText"/>
    <w:qFormat/>
    <w:pPr>
      <w:numPr>
        <w:ilvl w:val="2"/>
        <w:numId w:val="1"/>
      </w:numPr>
      <w:outlineLvl w:val="2"/>
    </w:pPr>
    <w:rPr>
      <w:bCs/>
      <w:sz w:val="24"/>
    </w:rPr>
  </w:style>
  <w:style w:type="paragraph" w:styleId="Heading4">
    <w:name w:val="heading 4"/>
    <w:basedOn w:val="Heading"/>
    <w:next w:val="BodyText"/>
    <w:qFormat/>
    <w:pPr>
      <w:numPr>
        <w:ilvl w:val="3"/>
        <w:numId w:val="1"/>
      </w:numPr>
      <w:outlineLvl w:val="3"/>
    </w:pPr>
    <w:rPr>
      <w:i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letype">
    <w:name w:val="Teletype"/>
    <w:qFormat/>
    <w:rPr>
      <w:rFonts w:ascii="Liberation Mono" w:eastAsia="DejaVu Sans Mono" w:hAnsi="Liberation Mono" w:cs="DejaVu Sans Mono"/>
      <w:sz w:val="20"/>
    </w:rPr>
  </w:style>
  <w:style w:type="character" w:customStyle="1" w:styleId="NumberingSymbols">
    <w:name w:val="Numbering Symbols"/>
    <w:qFormat/>
  </w:style>
  <w:style w:type="character" w:customStyle="1" w:styleId="UserEntry">
    <w:name w:val="User Entry"/>
    <w:qFormat/>
    <w:rPr>
      <w:rFonts w:ascii="Liberation Mono" w:eastAsia="DejaVu Sans Mono" w:hAnsi="Liberation Mono" w:cs="DejaVu Sans Mono"/>
      <w:b/>
      <w:sz w:val="20"/>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StrongEmphasis">
    <w:name w:val="Strong Emphasis"/>
    <w:qFormat/>
    <w:rPr>
      <w:b/>
      <w:bCs/>
    </w:rPr>
  </w:style>
  <w:style w:type="character" w:styleId="Emphasis">
    <w:name w:val="Emphasis"/>
    <w:qFormat/>
    <w:rPr>
      <w:i/>
      <w:iCs/>
    </w:rPr>
  </w:style>
  <w:style w:type="character" w:customStyle="1" w:styleId="Foreign">
    <w:name w:val="Foreign"/>
    <w:qFormat/>
    <w:rPr>
      <w:rFonts w:ascii="Liberation Sans" w:hAnsi="Liberation Sans"/>
      <w:bCs w:val="0"/>
      <w:i/>
      <w:sz w:val="20"/>
    </w:rPr>
  </w:style>
  <w:style w:type="character" w:customStyle="1" w:styleId="InverseVideo">
    <w:name w:val="Inverse Video"/>
    <w:qFormat/>
    <w:rPr>
      <w:rFonts w:ascii="Liberation Mono" w:hAnsi="Liberation Mono"/>
      <w:bCs w:val="0"/>
      <w:color w:val="FFFFFF"/>
      <w:highlight w:val="black"/>
    </w:rPr>
  </w:style>
  <w:style w:type="character" w:customStyle="1" w:styleId="Comment">
    <w:name w:val="Comment"/>
    <w:qFormat/>
    <w:rPr>
      <w:rFonts w:ascii="Liberation Sans" w:hAnsi="Liberation Sans"/>
      <w:bCs w:val="0"/>
      <w:i/>
      <w:sz w:val="20"/>
    </w:rPr>
  </w:style>
  <w:style w:type="character" w:customStyle="1" w:styleId="Bullets">
    <w:name w:val="Bullets"/>
    <w:qFormat/>
    <w:rPr>
      <w:rFonts w:ascii="OpenSymbol" w:eastAsia="OpenSymbol" w:hAnsi="OpenSymbol" w:cs="OpenSymbol"/>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b/>
      <w:sz w:val="40"/>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styleId="TOAHeading">
    <w:name w:val="toa heading"/>
    <w:basedOn w:val="Heading"/>
    <w:pPr>
      <w:suppressLineNumbers/>
    </w:pPr>
    <w:rPr>
      <w:bCs/>
      <w:sz w:val="32"/>
      <w:szCs w:val="32"/>
    </w:rPr>
  </w:style>
  <w:style w:type="paragraph" w:styleId="TOC1">
    <w:name w:val="toc 1"/>
    <w:basedOn w:val="Index"/>
    <w:uiPriority w:val="39"/>
    <w:pPr>
      <w:tabs>
        <w:tab w:val="right" w:leader="dot" w:pos="9637"/>
      </w:tabs>
    </w:pPr>
  </w:style>
  <w:style w:type="paragraph" w:styleId="Footer">
    <w:name w:val="footer"/>
    <w:basedOn w:val="Normal"/>
    <w:pPr>
      <w:suppressLineNumbers/>
      <w:tabs>
        <w:tab w:val="center" w:pos="4818"/>
        <w:tab w:val="right" w:pos="9637"/>
      </w:tabs>
    </w:pPr>
  </w:style>
  <w:style w:type="paragraph" w:customStyle="1" w:styleId="TableContents">
    <w:name w:val="Table Contents"/>
    <w:basedOn w:val="Normal"/>
    <w:qFormat/>
    <w:pPr>
      <w:suppressLineNumbers/>
    </w:pPr>
  </w:style>
  <w:style w:type="paragraph" w:customStyle="1" w:styleId="Terminal">
    <w:name w:val="Terminal"/>
    <w:basedOn w:val="BodyText"/>
    <w:qFormat/>
    <w:pPr>
      <w:keepNext/>
      <w:keepLines/>
      <w:pBdr>
        <w:top w:val="single" w:sz="2" w:space="1" w:color="000000" w:shadow="1"/>
        <w:left w:val="single" w:sz="2" w:space="1" w:color="000000" w:shadow="1"/>
        <w:bottom w:val="single" w:sz="2" w:space="1" w:color="000000" w:shadow="1"/>
        <w:right w:val="single" w:sz="2" w:space="1" w:color="000000" w:shadow="1"/>
      </w:pBdr>
    </w:pPr>
    <w:rPr>
      <w:rFonts w:ascii="Liberation Mono" w:hAnsi="Liberation Mono"/>
    </w:rPr>
  </w:style>
  <w:style w:type="paragraph" w:styleId="TOC2">
    <w:name w:val="toc 2"/>
    <w:basedOn w:val="Index"/>
    <w:uiPriority w:val="39"/>
    <w:pPr>
      <w:tabs>
        <w:tab w:val="right" w:leader="dot" w:pos="9355"/>
      </w:tabs>
      <w:ind w:left="283"/>
    </w:pPr>
  </w:style>
  <w:style w:type="paragraph" w:styleId="TOC4">
    <w:name w:val="toc 4"/>
    <w:basedOn w:val="Index"/>
    <w:pPr>
      <w:tabs>
        <w:tab w:val="right" w:leader="dot" w:pos="8789"/>
      </w:tabs>
      <w:ind w:left="849"/>
    </w:pPr>
  </w:style>
  <w:style w:type="paragraph" w:styleId="FootnoteText">
    <w:name w:val="footnote text"/>
    <w:basedOn w:val="Normal"/>
    <w:pPr>
      <w:suppressLineNumbers/>
      <w:ind w:left="283" w:hanging="283"/>
    </w:pPr>
    <w:rPr>
      <w:szCs w:val="20"/>
    </w:rPr>
  </w:style>
  <w:style w:type="paragraph" w:styleId="TOC3">
    <w:name w:val="toc 3"/>
    <w:basedOn w:val="Index"/>
    <w:uiPriority w:val="39"/>
    <w:pPr>
      <w:tabs>
        <w:tab w:val="right" w:leader="dot" w:pos="9072"/>
      </w:tabs>
      <w:ind w:left="566"/>
    </w:pPr>
  </w:style>
  <w:style w:type="paragraph" w:customStyle="1" w:styleId="WarningContents">
    <w:name w:val="Warning Contents"/>
    <w:basedOn w:val="TableContents"/>
    <w:qFormat/>
  </w:style>
  <w:style w:type="paragraph" w:customStyle="1" w:styleId="FrameContents">
    <w:name w:val="Frame Contents"/>
    <w:basedOn w:val="BodyText"/>
    <w:qFormat/>
  </w:style>
  <w:style w:type="paragraph" w:customStyle="1" w:styleId="Filecontents">
    <w:name w:val="File contents"/>
    <w:basedOn w:val="BodyText"/>
    <w:qFormat/>
    <w:pPr>
      <w:pBdr>
        <w:top w:val="single" w:sz="20" w:space="1" w:color="000000"/>
        <w:left w:val="single" w:sz="20" w:space="1" w:color="000000"/>
        <w:bottom w:val="single" w:sz="20" w:space="1" w:color="000000"/>
        <w:right w:val="single" w:sz="20" w:space="1" w:color="000000"/>
      </w:pBdr>
      <w:shd w:val="clear" w:color="auto" w:fill="E6E6E6"/>
    </w:pPr>
    <w:rPr>
      <w:rFonts w:ascii="Liberation Mono" w:hAnsi="Liberation Mono"/>
    </w:rPr>
  </w:style>
  <w:style w:type="paragraph" w:customStyle="1" w:styleId="TableHeading">
    <w:name w:val="Table Heading"/>
    <w:basedOn w:val="TableContents"/>
    <w:qFormat/>
    <w:pPr>
      <w:jc w:val="center"/>
    </w:pPr>
    <w:rPr>
      <w:b/>
      <w:bCs/>
    </w:rPr>
  </w:style>
  <w:style w:type="paragraph" w:styleId="BalloonText">
    <w:name w:val="Balloon Text"/>
    <w:basedOn w:val="Normal"/>
    <w:link w:val="BalloonTextChar"/>
    <w:uiPriority w:val="99"/>
    <w:semiHidden/>
    <w:unhideWhenUsed/>
    <w:rsid w:val="00FC7BB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7BB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10518</TotalTime>
  <Pages>63</Pages>
  <Words>18094</Words>
  <Characters>103141</Characters>
  <Application>Microsoft Macintosh Word</Application>
  <DocSecurity>0</DocSecurity>
  <Lines>859</Lines>
  <Paragraphs>241</Paragraphs>
  <ScaleCrop>false</ScaleCrop>
  <Company>CSCR</Company>
  <LinksUpToDate>false</LinksUpToDate>
  <CharactersWithSpaces>120994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Unix Command Line</dc:title>
  <dc:subject/>
  <dc:creator/>
  <dc:description/>
  <cp:lastModifiedBy>Paul Sumption</cp:lastModifiedBy>
  <cp:revision>310</cp:revision>
  <cp:lastPrinted>2010-03-04T17:29:00Z</cp:lastPrinted>
  <dcterms:created xsi:type="dcterms:W3CDTF">2009-08-29T09:29:00Z</dcterms:created>
  <dcterms:modified xsi:type="dcterms:W3CDTF">2018-05-19T10:13:00Z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