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5A97" w:rsidRDefault="00ED4660" w:rsidP="00ED4660">
      <w:pPr>
        <w:pStyle w:val="Titre"/>
        <w:jc w:val="center"/>
      </w:pPr>
      <w:r>
        <w:t>Mesure sans contact d’objets métalliques</w:t>
      </w:r>
    </w:p>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646D01" w:rsidRDefault="00646D01" w:rsidP="00646D01"/>
    <w:p w:rsidR="00AC39D3" w:rsidRDefault="00AC39D3" w:rsidP="00646D01"/>
    <w:p w:rsidR="00646D01" w:rsidRDefault="00646D01" w:rsidP="00646D01"/>
    <w:p w:rsidR="00DB7B1D" w:rsidRDefault="00DB7B1D" w:rsidP="00646D01"/>
    <w:p w:rsidR="00DB7B1D" w:rsidRDefault="00DB7B1D" w:rsidP="00646D01">
      <w:r>
        <w:rPr>
          <w:noProof/>
          <w:lang w:eastAsia="fr-FR"/>
        </w:rPr>
        <w:drawing>
          <wp:anchor distT="0" distB="0" distL="114300" distR="114300" simplePos="0" relativeHeight="251658240" behindDoc="0" locked="0" layoutInCell="1" allowOverlap="1" wp14:anchorId="3AF7A7B7" wp14:editId="49E9FD75">
            <wp:simplePos x="0" y="0"/>
            <wp:positionH relativeFrom="column">
              <wp:posOffset>4596130</wp:posOffset>
            </wp:positionH>
            <wp:positionV relativeFrom="paragraph">
              <wp:posOffset>167005</wp:posOffset>
            </wp:positionV>
            <wp:extent cx="1654810" cy="100012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UT-CACHAN-v-rvb.png"/>
                    <pic:cNvPicPr/>
                  </pic:nvPicPr>
                  <pic:blipFill rotWithShape="1">
                    <a:blip r:embed="rId8">
                      <a:extLst>
                        <a:ext uri="{28A0092B-C50C-407E-A947-70E740481C1C}">
                          <a14:useLocalDpi xmlns:a14="http://schemas.microsoft.com/office/drawing/2010/main" val="0"/>
                        </a:ext>
                      </a:extLst>
                    </a:blip>
                    <a:srcRect t="6589" b="30525"/>
                    <a:stretch/>
                  </pic:blipFill>
                  <pic:spPr bwMode="auto">
                    <a:xfrm>
                      <a:off x="0" y="0"/>
                      <a:ext cx="1654810" cy="1000125"/>
                    </a:xfrm>
                    <a:prstGeom prst="rect">
                      <a:avLst/>
                    </a:prstGeom>
                    <a:ln>
                      <a:noFill/>
                    </a:ln>
                    <a:extLst>
                      <a:ext uri="{53640926-AAD7-44D8-BBD7-CCE9431645EC}">
                        <a14:shadowObscured xmlns:a14="http://schemas.microsoft.com/office/drawing/2010/main"/>
                      </a:ext>
                    </a:extLst>
                  </pic:spPr>
                </pic:pic>
              </a:graphicData>
            </a:graphic>
          </wp:anchor>
        </w:drawing>
      </w:r>
    </w:p>
    <w:p w:rsidR="00DB7B1D" w:rsidRDefault="00DB7B1D" w:rsidP="00646D01"/>
    <w:p w:rsidR="00646D01" w:rsidRDefault="00646D01" w:rsidP="00646D01"/>
    <w:p w:rsidR="00ED4660" w:rsidRDefault="00ED4660" w:rsidP="00ED4660"/>
    <w:p w:rsidR="00DB7B1D" w:rsidRDefault="00DB7B1D" w:rsidP="0054452F">
      <w:pPr>
        <w:pStyle w:val="Titre1"/>
        <w:numPr>
          <w:ilvl w:val="0"/>
          <w:numId w:val="0"/>
        </w:numPr>
        <w:ind w:left="432"/>
        <w:sectPr w:rsidR="00DB7B1D" w:rsidSect="00372A87">
          <w:headerReference w:type="default" r:id="rId9"/>
          <w:footerReference w:type="default" r:id="rId10"/>
          <w:pgSz w:w="11906" w:h="16838"/>
          <w:pgMar w:top="1417" w:right="1417" w:bottom="1417" w:left="1417" w:header="708" w:footer="708" w:gutter="0"/>
          <w:cols w:space="708"/>
          <w:titlePg/>
          <w:docGrid w:linePitch="360"/>
        </w:sectPr>
      </w:pPr>
    </w:p>
    <w:p w:rsidR="00ED4660" w:rsidRDefault="00ED4660" w:rsidP="00E32745">
      <w:pPr>
        <w:pStyle w:val="Titre1"/>
        <w:numPr>
          <w:ilvl w:val="0"/>
          <w:numId w:val="0"/>
        </w:numPr>
      </w:pPr>
      <w:bookmarkStart w:id="0" w:name="_Toc151025502"/>
      <w:r>
        <w:lastRenderedPageBreak/>
        <w:t>Remerciements</w:t>
      </w:r>
      <w:bookmarkEnd w:id="0"/>
      <w:r>
        <w:t xml:space="preserve"> </w:t>
      </w:r>
    </w:p>
    <w:p w:rsidR="003F43EF" w:rsidRPr="003F43EF" w:rsidRDefault="003F43EF" w:rsidP="003F43EF"/>
    <w:p w:rsidR="00ED4660" w:rsidRDefault="00ED4660" w:rsidP="00E32745">
      <w:pPr>
        <w:pStyle w:val="Titre1"/>
        <w:numPr>
          <w:ilvl w:val="0"/>
          <w:numId w:val="0"/>
        </w:numPr>
      </w:pPr>
      <w:bookmarkStart w:id="1" w:name="_Toc151025503"/>
      <w:r>
        <w:t>Résumé</w:t>
      </w:r>
      <w:bookmarkEnd w:id="1"/>
      <w:r>
        <w:t xml:space="preserve"> </w:t>
      </w:r>
    </w:p>
    <w:p w:rsidR="00E32745" w:rsidRPr="00E32745" w:rsidRDefault="00E32745" w:rsidP="00E32745"/>
    <w:p w:rsidR="00ED4660" w:rsidRDefault="00ED4660" w:rsidP="00E32745">
      <w:pPr>
        <w:pStyle w:val="Titre1"/>
        <w:numPr>
          <w:ilvl w:val="0"/>
          <w:numId w:val="0"/>
        </w:numPr>
        <w:ind w:left="432" w:hanging="432"/>
      </w:pPr>
      <w:bookmarkStart w:id="2" w:name="_Toc151025504"/>
      <w:r>
        <w:t>Abstract</w:t>
      </w:r>
      <w:bookmarkEnd w:id="2"/>
    </w:p>
    <w:p w:rsidR="003F43EF" w:rsidRPr="003F43EF" w:rsidRDefault="003F43EF" w:rsidP="003F43EF"/>
    <w:p w:rsidR="00ED4660" w:rsidRDefault="00ED4660" w:rsidP="00E32745">
      <w:pPr>
        <w:pStyle w:val="Titre1"/>
        <w:numPr>
          <w:ilvl w:val="0"/>
          <w:numId w:val="0"/>
        </w:numPr>
      </w:pPr>
      <w:bookmarkStart w:id="3" w:name="_Toc151025505"/>
      <w:r>
        <w:t>Glossaire</w:t>
      </w:r>
      <w:bookmarkEnd w:id="3"/>
      <w:r>
        <w:t xml:space="preserve"> </w:t>
      </w:r>
    </w:p>
    <w:p w:rsidR="00E32745" w:rsidRPr="00E32745" w:rsidRDefault="00E32745" w:rsidP="00E32745"/>
    <w:p w:rsidR="00ED4660" w:rsidRDefault="00ED4660" w:rsidP="00E32745">
      <w:pPr>
        <w:pStyle w:val="Titre1"/>
        <w:numPr>
          <w:ilvl w:val="0"/>
          <w:numId w:val="0"/>
        </w:numPr>
      </w:pPr>
      <w:bookmarkStart w:id="4" w:name="_Toc151025506"/>
      <w:r>
        <w:t>Liste des sigles</w:t>
      </w:r>
      <w:bookmarkEnd w:id="4"/>
      <w:r>
        <w:t xml:space="preserve"> </w:t>
      </w:r>
    </w:p>
    <w:p w:rsidR="003F43EF" w:rsidRDefault="003F43EF"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Pr="003F43EF" w:rsidRDefault="003F1156" w:rsidP="003F43EF"/>
    <w:p w:rsidR="003F1156" w:rsidRPr="003F1156" w:rsidRDefault="00ED4660" w:rsidP="003F1156">
      <w:pPr>
        <w:pStyle w:val="Titre1"/>
        <w:numPr>
          <w:ilvl w:val="0"/>
          <w:numId w:val="0"/>
        </w:numPr>
        <w:ind w:left="432" w:hanging="432"/>
      </w:pPr>
      <w:bookmarkStart w:id="5" w:name="_Toc151025507"/>
      <w:r>
        <w:lastRenderedPageBreak/>
        <w:t>Introduction</w:t>
      </w:r>
      <w:bookmarkEnd w:id="5"/>
      <w:r>
        <w:t xml:space="preserve"> </w:t>
      </w:r>
    </w:p>
    <w:p w:rsidR="004D4B97" w:rsidRDefault="004D4B97" w:rsidP="00E32745">
      <w:pPr>
        <w:pStyle w:val="Corpsdetexte"/>
        <w:spacing w:line="242" w:lineRule="auto"/>
        <w:ind w:right="-15"/>
        <w:jc w:val="both"/>
        <w:rPr>
          <w:rFonts w:ascii="Arial" w:hAnsi="Arial" w:cs="Arial"/>
          <w:color w:val="000000"/>
          <w:sz w:val="20"/>
          <w:szCs w:val="20"/>
        </w:rPr>
      </w:pPr>
    </w:p>
    <w:p w:rsidR="00E32745" w:rsidRPr="004D4B97" w:rsidRDefault="00E32745" w:rsidP="004D4B97">
      <w:pPr>
        <w:pStyle w:val="Corpsdetexte"/>
        <w:spacing w:line="242" w:lineRule="auto"/>
        <w:ind w:right="-15" w:firstLine="432"/>
        <w:jc w:val="both"/>
        <w:rPr>
          <w:rFonts w:ascii="Arial" w:hAnsi="Arial" w:cs="Arial"/>
          <w:color w:val="000000"/>
          <w:sz w:val="20"/>
          <w:szCs w:val="20"/>
        </w:rPr>
      </w:pPr>
      <w:r w:rsidRPr="00E32745">
        <w:rPr>
          <w:rFonts w:ascii="Arial" w:hAnsi="Arial" w:cs="Arial"/>
          <w:color w:val="000000"/>
          <w:sz w:val="20"/>
          <w:szCs w:val="20"/>
        </w:rPr>
        <w:t>La mesure sans contact d'objets métalliques revêt une importance significative dans divers domaines tels que l'industrie, la recherche, la sécurité et bien d'autres. Elle offre des avantages en termes de précision,</w:t>
      </w:r>
      <w:r w:rsidRPr="00E32745">
        <w:rPr>
          <w:rFonts w:ascii="Arial" w:hAnsi="Arial" w:cs="Arial"/>
          <w:color w:val="000000"/>
          <w:spacing w:val="39"/>
          <w:sz w:val="20"/>
          <w:szCs w:val="20"/>
        </w:rPr>
        <w:t xml:space="preserve"> </w:t>
      </w:r>
      <w:r w:rsidRPr="00E32745">
        <w:rPr>
          <w:rFonts w:ascii="Arial" w:hAnsi="Arial" w:cs="Arial"/>
          <w:color w:val="000000"/>
          <w:sz w:val="20"/>
          <w:szCs w:val="20"/>
        </w:rPr>
        <w:t>de</w:t>
      </w:r>
      <w:r w:rsidRPr="00E32745">
        <w:rPr>
          <w:rFonts w:ascii="Arial" w:hAnsi="Arial" w:cs="Arial"/>
          <w:color w:val="000000"/>
          <w:spacing w:val="40"/>
          <w:sz w:val="20"/>
          <w:szCs w:val="20"/>
        </w:rPr>
        <w:t xml:space="preserve"> </w:t>
      </w:r>
      <w:r w:rsidRPr="00E32745">
        <w:rPr>
          <w:rFonts w:ascii="Arial" w:hAnsi="Arial" w:cs="Arial"/>
          <w:color w:val="000000"/>
          <w:sz w:val="20"/>
          <w:szCs w:val="20"/>
        </w:rPr>
        <w:t>rapidité</w:t>
      </w:r>
      <w:r w:rsidRPr="00E32745">
        <w:rPr>
          <w:rFonts w:ascii="Arial" w:hAnsi="Arial" w:cs="Arial"/>
          <w:color w:val="000000"/>
          <w:spacing w:val="39"/>
          <w:sz w:val="20"/>
          <w:szCs w:val="20"/>
        </w:rPr>
        <w:t xml:space="preserve"> </w:t>
      </w:r>
      <w:r w:rsidRPr="00E32745">
        <w:rPr>
          <w:rFonts w:ascii="Arial" w:hAnsi="Arial" w:cs="Arial"/>
          <w:color w:val="000000"/>
          <w:sz w:val="20"/>
          <w:szCs w:val="20"/>
        </w:rPr>
        <w:t>et</w:t>
      </w:r>
      <w:r w:rsidRPr="00E32745">
        <w:rPr>
          <w:rFonts w:ascii="Arial" w:hAnsi="Arial" w:cs="Arial"/>
          <w:color w:val="000000"/>
          <w:spacing w:val="35"/>
          <w:sz w:val="20"/>
          <w:szCs w:val="20"/>
        </w:rPr>
        <w:t xml:space="preserve"> </w:t>
      </w:r>
      <w:r w:rsidRPr="00E32745">
        <w:rPr>
          <w:rFonts w:ascii="Arial" w:hAnsi="Arial" w:cs="Arial"/>
          <w:color w:val="000000"/>
          <w:sz w:val="20"/>
          <w:szCs w:val="20"/>
        </w:rPr>
        <w:t>de</w:t>
      </w:r>
      <w:r w:rsidRPr="00E32745">
        <w:rPr>
          <w:rFonts w:ascii="Arial" w:hAnsi="Arial" w:cs="Arial"/>
          <w:color w:val="000000"/>
          <w:spacing w:val="40"/>
          <w:sz w:val="20"/>
          <w:szCs w:val="20"/>
        </w:rPr>
        <w:t xml:space="preserve"> </w:t>
      </w:r>
      <w:r w:rsidRPr="00E32745">
        <w:rPr>
          <w:rFonts w:ascii="Arial" w:hAnsi="Arial" w:cs="Arial"/>
          <w:color w:val="000000"/>
          <w:sz w:val="20"/>
          <w:szCs w:val="20"/>
        </w:rPr>
        <w:t>sécurité,</w:t>
      </w:r>
      <w:r w:rsidRPr="00E32745">
        <w:rPr>
          <w:rFonts w:ascii="Arial" w:hAnsi="Arial" w:cs="Arial"/>
          <w:color w:val="000000"/>
          <w:spacing w:val="39"/>
          <w:sz w:val="20"/>
          <w:szCs w:val="20"/>
        </w:rPr>
        <w:t xml:space="preserve"> </w:t>
      </w:r>
      <w:r w:rsidRPr="00E32745">
        <w:rPr>
          <w:rFonts w:ascii="Arial" w:hAnsi="Arial" w:cs="Arial"/>
          <w:color w:val="000000"/>
          <w:sz w:val="20"/>
          <w:szCs w:val="20"/>
        </w:rPr>
        <w:t>permettant</w:t>
      </w:r>
      <w:r w:rsidRPr="00E32745">
        <w:rPr>
          <w:rFonts w:ascii="Arial" w:hAnsi="Arial" w:cs="Arial"/>
          <w:color w:val="000000"/>
          <w:spacing w:val="36"/>
          <w:sz w:val="20"/>
          <w:szCs w:val="20"/>
        </w:rPr>
        <w:t xml:space="preserve"> </w:t>
      </w:r>
      <w:r w:rsidRPr="00E32745">
        <w:rPr>
          <w:rFonts w:ascii="Arial" w:hAnsi="Arial" w:cs="Arial"/>
          <w:color w:val="000000"/>
          <w:sz w:val="20"/>
          <w:szCs w:val="20"/>
        </w:rPr>
        <w:t>ainsi</w:t>
      </w:r>
      <w:r w:rsidRPr="00E32745">
        <w:rPr>
          <w:rFonts w:ascii="Arial" w:hAnsi="Arial" w:cs="Arial"/>
          <w:color w:val="000000"/>
          <w:spacing w:val="34"/>
          <w:sz w:val="20"/>
          <w:szCs w:val="20"/>
        </w:rPr>
        <w:t xml:space="preserve"> </w:t>
      </w:r>
      <w:r w:rsidRPr="00E32745">
        <w:rPr>
          <w:rFonts w:ascii="Arial" w:hAnsi="Arial" w:cs="Arial"/>
          <w:color w:val="000000"/>
          <w:sz w:val="20"/>
          <w:szCs w:val="20"/>
        </w:rPr>
        <w:t>d'améliorer</w:t>
      </w:r>
      <w:r w:rsidRPr="00E32745">
        <w:rPr>
          <w:rFonts w:ascii="Arial" w:hAnsi="Arial" w:cs="Arial"/>
          <w:color w:val="000000"/>
          <w:spacing w:val="37"/>
          <w:sz w:val="20"/>
          <w:szCs w:val="20"/>
        </w:rPr>
        <w:t xml:space="preserve"> </w:t>
      </w:r>
      <w:r w:rsidRPr="00E32745">
        <w:rPr>
          <w:rFonts w:ascii="Arial" w:hAnsi="Arial" w:cs="Arial"/>
          <w:color w:val="000000"/>
          <w:sz w:val="20"/>
          <w:szCs w:val="20"/>
        </w:rPr>
        <w:t>considérablement</w:t>
      </w:r>
      <w:r w:rsidRPr="00E32745">
        <w:rPr>
          <w:rFonts w:ascii="Arial" w:hAnsi="Arial" w:cs="Arial"/>
          <w:color w:val="000000"/>
          <w:spacing w:val="36"/>
          <w:sz w:val="20"/>
          <w:szCs w:val="20"/>
        </w:rPr>
        <w:t xml:space="preserve"> </w:t>
      </w:r>
      <w:r w:rsidRPr="00E32745">
        <w:rPr>
          <w:rFonts w:ascii="Arial" w:hAnsi="Arial" w:cs="Arial"/>
          <w:color w:val="000000"/>
          <w:sz w:val="20"/>
          <w:szCs w:val="20"/>
        </w:rPr>
        <w:t>les</w:t>
      </w:r>
      <w:r w:rsidRPr="00E32745">
        <w:rPr>
          <w:rFonts w:ascii="Arial" w:hAnsi="Arial" w:cs="Arial"/>
          <w:color w:val="000000"/>
          <w:spacing w:val="38"/>
          <w:sz w:val="20"/>
          <w:szCs w:val="20"/>
        </w:rPr>
        <w:t xml:space="preserve"> </w:t>
      </w:r>
      <w:r w:rsidRPr="00E32745">
        <w:rPr>
          <w:rFonts w:ascii="Arial" w:hAnsi="Arial" w:cs="Arial"/>
          <w:color w:val="000000"/>
          <w:sz w:val="20"/>
          <w:szCs w:val="20"/>
        </w:rPr>
        <w:t>processus</w:t>
      </w:r>
      <w:r w:rsidR="004D4B97">
        <w:rPr>
          <w:rFonts w:ascii="Arial" w:hAnsi="Arial" w:cs="Arial"/>
          <w:color w:val="000000"/>
          <w:sz w:val="20"/>
          <w:szCs w:val="20"/>
        </w:rPr>
        <w:t xml:space="preserve"> </w:t>
      </w:r>
      <w:r w:rsidR="004D4B97">
        <w:rPr>
          <w:rFonts w:ascii="Arial" w:hAnsi="Arial" w:cs="Arial"/>
          <w:color w:val="000000"/>
          <w:spacing w:val="-2"/>
          <w:sz w:val="20"/>
          <w:szCs w:val="20"/>
          <w:shd w:val="clear" w:color="auto" w:fill="F7F7F8"/>
        </w:rPr>
        <w:t>e</w:t>
      </w:r>
      <w:r w:rsidR="004D4B97" w:rsidRPr="00E32745">
        <w:rPr>
          <w:rFonts w:ascii="Arial" w:hAnsi="Arial" w:cs="Arial"/>
          <w:color w:val="000000"/>
          <w:spacing w:val="-2"/>
          <w:sz w:val="20"/>
          <w:szCs w:val="20"/>
          <w:shd w:val="clear" w:color="auto" w:fill="F7F7F8"/>
        </w:rPr>
        <w:t>xistants</w:t>
      </w:r>
      <w:r w:rsidRPr="00E32745">
        <w:rPr>
          <w:rFonts w:ascii="Arial" w:hAnsi="Arial" w:cs="Arial"/>
          <w:color w:val="000000"/>
          <w:spacing w:val="-2"/>
          <w:sz w:val="20"/>
          <w:szCs w:val="20"/>
          <w:shd w:val="clear" w:color="auto" w:fill="F7F7F8"/>
        </w:rPr>
        <w:t>.</w:t>
      </w:r>
    </w:p>
    <w:p w:rsidR="00E32745" w:rsidRPr="00E32745" w:rsidRDefault="00E32745" w:rsidP="003F1156">
      <w:pPr>
        <w:pStyle w:val="Corpsdetexte"/>
        <w:spacing w:before="267"/>
        <w:jc w:val="both"/>
        <w:rPr>
          <w:rFonts w:ascii="Arial" w:hAnsi="Arial" w:cs="Arial"/>
          <w:sz w:val="20"/>
          <w:szCs w:val="20"/>
        </w:rPr>
      </w:pPr>
      <w:r w:rsidRPr="00E32745">
        <w:rPr>
          <w:rFonts w:ascii="Arial" w:hAnsi="Arial" w:cs="Arial"/>
          <w:sz w:val="20"/>
          <w:szCs w:val="20"/>
        </w:rPr>
        <w:t>Notre objectif</w:t>
      </w:r>
      <w:r w:rsidRPr="00E32745">
        <w:rPr>
          <w:rFonts w:ascii="Arial" w:hAnsi="Arial" w:cs="Arial"/>
          <w:spacing w:val="-2"/>
          <w:sz w:val="20"/>
          <w:szCs w:val="20"/>
        </w:rPr>
        <w:t xml:space="preserve"> </w:t>
      </w:r>
      <w:r w:rsidRPr="00E32745">
        <w:rPr>
          <w:rFonts w:ascii="Arial" w:hAnsi="Arial" w:cs="Arial"/>
          <w:sz w:val="20"/>
          <w:szCs w:val="20"/>
        </w:rPr>
        <w:t>général</w:t>
      </w:r>
      <w:r w:rsidRPr="00E32745">
        <w:rPr>
          <w:rFonts w:ascii="Arial" w:hAnsi="Arial" w:cs="Arial"/>
          <w:spacing w:val="-5"/>
          <w:sz w:val="20"/>
          <w:szCs w:val="20"/>
        </w:rPr>
        <w:t xml:space="preserve"> </w:t>
      </w:r>
      <w:r w:rsidRPr="00E32745">
        <w:rPr>
          <w:rFonts w:ascii="Arial" w:hAnsi="Arial" w:cs="Arial"/>
          <w:sz w:val="20"/>
          <w:szCs w:val="20"/>
        </w:rPr>
        <w:t>se décline</w:t>
      </w:r>
      <w:r w:rsidRPr="00E32745">
        <w:rPr>
          <w:rFonts w:ascii="Arial" w:hAnsi="Arial" w:cs="Arial"/>
          <w:spacing w:val="-5"/>
          <w:sz w:val="20"/>
          <w:szCs w:val="20"/>
        </w:rPr>
        <w:t xml:space="preserve"> </w:t>
      </w:r>
      <w:r w:rsidRPr="00E32745">
        <w:rPr>
          <w:rFonts w:ascii="Arial" w:hAnsi="Arial" w:cs="Arial"/>
          <w:sz w:val="20"/>
          <w:szCs w:val="20"/>
        </w:rPr>
        <w:t xml:space="preserve">en </w:t>
      </w:r>
      <w:r w:rsidRPr="00E32745">
        <w:rPr>
          <w:rFonts w:ascii="Arial" w:hAnsi="Arial" w:cs="Arial"/>
          <w:spacing w:val="-10"/>
          <w:sz w:val="20"/>
          <w:szCs w:val="20"/>
        </w:rPr>
        <w:t>:</w:t>
      </w:r>
    </w:p>
    <w:p w:rsidR="00E32745" w:rsidRPr="00E32745" w:rsidRDefault="00E32745" w:rsidP="003F1156">
      <w:pPr>
        <w:pStyle w:val="Corpsdetexte"/>
        <w:spacing w:before="211" w:line="252" w:lineRule="auto"/>
        <w:ind w:right="217"/>
        <w:jc w:val="both"/>
        <w:rPr>
          <w:rFonts w:ascii="Arial" w:hAnsi="Arial" w:cs="Arial"/>
          <w:sz w:val="20"/>
          <w:szCs w:val="20"/>
        </w:rPr>
      </w:pPr>
      <w:r w:rsidRPr="003F1156">
        <w:rPr>
          <w:rFonts w:ascii="Arial" w:hAnsi="Arial" w:cs="Arial"/>
          <w:b/>
          <w:sz w:val="20"/>
          <w:szCs w:val="20"/>
        </w:rPr>
        <w:t>Objectifs spécifiques</w:t>
      </w:r>
      <w:r w:rsidRPr="00E32745">
        <w:rPr>
          <w:rFonts w:ascii="Arial" w:hAnsi="Arial" w:cs="Arial"/>
          <w:sz w:val="20"/>
          <w:szCs w:val="20"/>
        </w:rPr>
        <w:t xml:space="preserve"> : Sont d’obtenir un système de mesure de métaux et une interface graphique permettant de déterminer les paramètres physiques de celui-ci. Pour obtenir la forme, le type de métaux et potentiellement le poids.</w:t>
      </w:r>
    </w:p>
    <w:p w:rsidR="00E32745" w:rsidRPr="00E32745" w:rsidRDefault="00E32745" w:rsidP="003F1156">
      <w:pPr>
        <w:pStyle w:val="Corpsdetexte"/>
        <w:spacing w:before="205" w:line="252" w:lineRule="auto"/>
        <w:ind w:right="209"/>
        <w:jc w:val="both"/>
        <w:rPr>
          <w:rFonts w:ascii="Arial" w:hAnsi="Arial" w:cs="Arial"/>
          <w:sz w:val="20"/>
          <w:szCs w:val="20"/>
        </w:rPr>
      </w:pPr>
      <w:r w:rsidRPr="003F1156">
        <w:rPr>
          <w:rFonts w:ascii="Arial" w:hAnsi="Arial" w:cs="Arial"/>
          <w:b/>
          <w:sz w:val="20"/>
          <w:szCs w:val="20"/>
        </w:rPr>
        <w:t>Objectif</w:t>
      </w:r>
      <w:r w:rsidRPr="003F1156">
        <w:rPr>
          <w:rFonts w:ascii="Arial" w:hAnsi="Arial" w:cs="Arial"/>
          <w:b/>
          <w:spacing w:val="-4"/>
          <w:sz w:val="20"/>
          <w:szCs w:val="20"/>
        </w:rPr>
        <w:t xml:space="preserve"> </w:t>
      </w:r>
      <w:r w:rsidRPr="003F1156">
        <w:rPr>
          <w:rFonts w:ascii="Arial" w:hAnsi="Arial" w:cs="Arial"/>
          <w:b/>
          <w:sz w:val="20"/>
          <w:szCs w:val="20"/>
        </w:rPr>
        <w:t>opérationnel</w:t>
      </w:r>
      <w:r w:rsidRPr="003F1156">
        <w:rPr>
          <w:rFonts w:ascii="Arial" w:hAnsi="Arial" w:cs="Arial"/>
          <w:b/>
          <w:spacing w:val="-3"/>
          <w:sz w:val="20"/>
          <w:szCs w:val="20"/>
        </w:rPr>
        <w:t xml:space="preserve"> </w:t>
      </w:r>
      <w:r w:rsidRPr="003F1156">
        <w:rPr>
          <w:rFonts w:ascii="Arial" w:hAnsi="Arial" w:cs="Arial"/>
          <w:b/>
          <w:sz w:val="20"/>
          <w:szCs w:val="20"/>
        </w:rPr>
        <w:t>:</w:t>
      </w:r>
      <w:r w:rsidRPr="00E32745">
        <w:rPr>
          <w:rFonts w:ascii="Arial" w:hAnsi="Arial" w:cs="Arial"/>
          <w:spacing w:val="-1"/>
          <w:sz w:val="20"/>
          <w:szCs w:val="20"/>
        </w:rPr>
        <w:t xml:space="preserve"> </w:t>
      </w:r>
      <w:r w:rsidRPr="00E32745">
        <w:rPr>
          <w:rFonts w:ascii="Arial" w:hAnsi="Arial" w:cs="Arial"/>
          <w:sz w:val="20"/>
          <w:szCs w:val="20"/>
        </w:rPr>
        <w:t>Les</w:t>
      </w:r>
      <w:r w:rsidRPr="00E32745">
        <w:rPr>
          <w:rFonts w:ascii="Arial" w:hAnsi="Arial" w:cs="Arial"/>
          <w:spacing w:val="-3"/>
          <w:sz w:val="20"/>
          <w:szCs w:val="20"/>
        </w:rPr>
        <w:t xml:space="preserve"> </w:t>
      </w:r>
      <w:r w:rsidRPr="00E32745">
        <w:rPr>
          <w:rFonts w:ascii="Arial" w:hAnsi="Arial" w:cs="Arial"/>
          <w:sz w:val="20"/>
          <w:szCs w:val="20"/>
        </w:rPr>
        <w:t>résultats</w:t>
      </w:r>
      <w:r w:rsidRPr="00E32745">
        <w:rPr>
          <w:rFonts w:ascii="Arial" w:hAnsi="Arial" w:cs="Arial"/>
          <w:spacing w:val="-3"/>
          <w:sz w:val="20"/>
          <w:szCs w:val="20"/>
        </w:rPr>
        <w:t xml:space="preserve"> </w:t>
      </w:r>
      <w:r w:rsidRPr="00E32745">
        <w:rPr>
          <w:rFonts w:ascii="Arial" w:hAnsi="Arial" w:cs="Arial"/>
          <w:sz w:val="20"/>
          <w:szCs w:val="20"/>
        </w:rPr>
        <w:t>concrets</w:t>
      </w:r>
      <w:r w:rsidRPr="00E32745">
        <w:rPr>
          <w:rFonts w:ascii="Arial" w:hAnsi="Arial" w:cs="Arial"/>
          <w:spacing w:val="-3"/>
          <w:sz w:val="20"/>
          <w:szCs w:val="20"/>
        </w:rPr>
        <w:t xml:space="preserve"> </w:t>
      </w:r>
      <w:r w:rsidRPr="00E32745">
        <w:rPr>
          <w:rFonts w:ascii="Arial" w:hAnsi="Arial" w:cs="Arial"/>
          <w:sz w:val="20"/>
          <w:szCs w:val="20"/>
        </w:rPr>
        <w:t>à</w:t>
      </w:r>
      <w:r w:rsidRPr="00E32745">
        <w:rPr>
          <w:rFonts w:ascii="Arial" w:hAnsi="Arial" w:cs="Arial"/>
          <w:spacing w:val="-2"/>
          <w:sz w:val="20"/>
          <w:szCs w:val="20"/>
        </w:rPr>
        <w:t xml:space="preserve"> </w:t>
      </w:r>
      <w:r w:rsidRPr="00E32745">
        <w:rPr>
          <w:rFonts w:ascii="Arial" w:hAnsi="Arial" w:cs="Arial"/>
          <w:sz w:val="20"/>
          <w:szCs w:val="20"/>
        </w:rPr>
        <w:t>atteindre</w:t>
      </w:r>
      <w:r w:rsidRPr="00E32745">
        <w:rPr>
          <w:rFonts w:ascii="Arial" w:hAnsi="Arial" w:cs="Arial"/>
          <w:spacing w:val="-11"/>
          <w:sz w:val="20"/>
          <w:szCs w:val="20"/>
        </w:rPr>
        <w:t xml:space="preserve"> </w:t>
      </w:r>
      <w:r w:rsidRPr="00E32745">
        <w:rPr>
          <w:rFonts w:ascii="Arial" w:hAnsi="Arial" w:cs="Arial"/>
          <w:sz w:val="20"/>
          <w:szCs w:val="20"/>
        </w:rPr>
        <w:t>pour</w:t>
      </w:r>
      <w:r w:rsidRPr="00E32745">
        <w:rPr>
          <w:rFonts w:ascii="Arial" w:hAnsi="Arial" w:cs="Arial"/>
          <w:spacing w:val="-3"/>
          <w:sz w:val="20"/>
          <w:szCs w:val="20"/>
        </w:rPr>
        <w:t xml:space="preserve"> </w:t>
      </w:r>
      <w:r w:rsidRPr="00E32745">
        <w:rPr>
          <w:rFonts w:ascii="Arial" w:hAnsi="Arial" w:cs="Arial"/>
          <w:sz w:val="20"/>
          <w:szCs w:val="20"/>
        </w:rPr>
        <w:t>notre</w:t>
      </w:r>
      <w:r w:rsidRPr="00E32745">
        <w:rPr>
          <w:rFonts w:ascii="Arial" w:hAnsi="Arial" w:cs="Arial"/>
          <w:spacing w:val="-2"/>
          <w:sz w:val="20"/>
          <w:szCs w:val="20"/>
        </w:rPr>
        <w:t xml:space="preserve"> </w:t>
      </w:r>
      <w:r w:rsidRPr="00E32745">
        <w:rPr>
          <w:rFonts w:ascii="Arial" w:hAnsi="Arial" w:cs="Arial"/>
          <w:sz w:val="20"/>
          <w:szCs w:val="20"/>
        </w:rPr>
        <w:t>projet</w:t>
      </w:r>
      <w:r w:rsidRPr="00E32745">
        <w:rPr>
          <w:rFonts w:ascii="Arial" w:hAnsi="Arial" w:cs="Arial"/>
          <w:spacing w:val="-6"/>
          <w:sz w:val="20"/>
          <w:szCs w:val="20"/>
        </w:rPr>
        <w:t xml:space="preserve"> </w:t>
      </w:r>
      <w:r w:rsidRPr="00E32745">
        <w:rPr>
          <w:rFonts w:ascii="Arial" w:hAnsi="Arial" w:cs="Arial"/>
          <w:sz w:val="20"/>
          <w:szCs w:val="20"/>
        </w:rPr>
        <w:t>consistent,</w:t>
      </w:r>
      <w:r w:rsidRPr="00E32745">
        <w:rPr>
          <w:rFonts w:ascii="Arial" w:hAnsi="Arial" w:cs="Arial"/>
          <w:spacing w:val="-3"/>
          <w:sz w:val="20"/>
          <w:szCs w:val="20"/>
        </w:rPr>
        <w:t xml:space="preserve"> </w:t>
      </w:r>
      <w:r w:rsidRPr="00E32745">
        <w:rPr>
          <w:rFonts w:ascii="Arial" w:hAnsi="Arial" w:cs="Arial"/>
          <w:sz w:val="20"/>
          <w:szCs w:val="20"/>
        </w:rPr>
        <w:t>dans</w:t>
      </w:r>
      <w:r w:rsidRPr="00E32745">
        <w:rPr>
          <w:rFonts w:ascii="Arial" w:hAnsi="Arial" w:cs="Arial"/>
          <w:spacing w:val="-3"/>
          <w:sz w:val="20"/>
          <w:szCs w:val="20"/>
        </w:rPr>
        <w:t xml:space="preserve"> </w:t>
      </w:r>
      <w:r w:rsidRPr="00E32745">
        <w:rPr>
          <w:rFonts w:ascii="Arial" w:hAnsi="Arial" w:cs="Arial"/>
          <w:sz w:val="20"/>
          <w:szCs w:val="20"/>
        </w:rPr>
        <w:t>un premier temps, à obtenir un système physique de mesure avec le PSM3517 et la bobine pour mesurer la conductivité et l'épaisseur de n'importe quel métal. Ensuite, il s'agit d'établir une interface avec un modèle d'interaction capteur-cible sur Matlab, permettant la communication avec le PSM3517 via RS232,</w:t>
      </w:r>
      <w:r w:rsidRPr="00E32745">
        <w:rPr>
          <w:rFonts w:ascii="Arial" w:hAnsi="Arial" w:cs="Arial"/>
          <w:spacing w:val="-11"/>
          <w:sz w:val="20"/>
          <w:szCs w:val="20"/>
        </w:rPr>
        <w:t xml:space="preserve"> </w:t>
      </w:r>
      <w:r w:rsidRPr="00E32745">
        <w:rPr>
          <w:rFonts w:ascii="Arial" w:hAnsi="Arial" w:cs="Arial"/>
          <w:sz w:val="20"/>
          <w:szCs w:val="20"/>
        </w:rPr>
        <w:t>ainsi</w:t>
      </w:r>
      <w:r w:rsidRPr="00E32745">
        <w:rPr>
          <w:rFonts w:ascii="Arial" w:hAnsi="Arial" w:cs="Arial"/>
          <w:spacing w:val="-11"/>
          <w:sz w:val="20"/>
          <w:szCs w:val="20"/>
        </w:rPr>
        <w:t xml:space="preserve"> </w:t>
      </w:r>
      <w:r w:rsidRPr="00E32745">
        <w:rPr>
          <w:rFonts w:ascii="Arial" w:hAnsi="Arial" w:cs="Arial"/>
          <w:sz w:val="20"/>
          <w:szCs w:val="20"/>
        </w:rPr>
        <w:t>que</w:t>
      </w:r>
      <w:r w:rsidRPr="00E32745">
        <w:rPr>
          <w:rFonts w:ascii="Arial" w:hAnsi="Arial" w:cs="Arial"/>
          <w:spacing w:val="-11"/>
          <w:sz w:val="20"/>
          <w:szCs w:val="20"/>
        </w:rPr>
        <w:t xml:space="preserve"> </w:t>
      </w:r>
      <w:r w:rsidRPr="00E32745">
        <w:rPr>
          <w:rFonts w:ascii="Arial" w:hAnsi="Arial" w:cs="Arial"/>
          <w:sz w:val="20"/>
          <w:szCs w:val="20"/>
        </w:rPr>
        <w:t>l'implémentation</w:t>
      </w:r>
      <w:r w:rsidRPr="00E32745">
        <w:rPr>
          <w:rFonts w:ascii="Arial" w:hAnsi="Arial" w:cs="Arial"/>
          <w:spacing w:val="-11"/>
          <w:sz w:val="20"/>
          <w:szCs w:val="20"/>
        </w:rPr>
        <w:t xml:space="preserve"> </w:t>
      </w:r>
      <w:r w:rsidRPr="00E32745">
        <w:rPr>
          <w:rFonts w:ascii="Arial" w:hAnsi="Arial" w:cs="Arial"/>
          <w:sz w:val="20"/>
          <w:szCs w:val="20"/>
        </w:rPr>
        <w:t>d'algorithmes</w:t>
      </w:r>
      <w:r w:rsidRPr="00E32745">
        <w:rPr>
          <w:rFonts w:ascii="Arial" w:hAnsi="Arial" w:cs="Arial"/>
          <w:spacing w:val="-12"/>
          <w:sz w:val="20"/>
          <w:szCs w:val="20"/>
        </w:rPr>
        <w:t xml:space="preserve"> </w:t>
      </w:r>
      <w:r w:rsidRPr="00E32745">
        <w:rPr>
          <w:rFonts w:ascii="Arial" w:hAnsi="Arial" w:cs="Arial"/>
          <w:sz w:val="20"/>
          <w:szCs w:val="20"/>
        </w:rPr>
        <w:t>d'estimation</w:t>
      </w:r>
      <w:r w:rsidRPr="00E32745">
        <w:rPr>
          <w:rFonts w:ascii="Arial" w:hAnsi="Arial" w:cs="Arial"/>
          <w:spacing w:val="-11"/>
          <w:sz w:val="20"/>
          <w:szCs w:val="20"/>
        </w:rPr>
        <w:t xml:space="preserve"> </w:t>
      </w:r>
      <w:r w:rsidRPr="00E32745">
        <w:rPr>
          <w:rFonts w:ascii="Arial" w:hAnsi="Arial" w:cs="Arial"/>
          <w:sz w:val="20"/>
          <w:szCs w:val="20"/>
        </w:rPr>
        <w:t>basés</w:t>
      </w:r>
      <w:r w:rsidRPr="00E32745">
        <w:rPr>
          <w:rFonts w:ascii="Arial" w:hAnsi="Arial" w:cs="Arial"/>
          <w:spacing w:val="-12"/>
          <w:sz w:val="20"/>
          <w:szCs w:val="20"/>
        </w:rPr>
        <w:t xml:space="preserve"> </w:t>
      </w:r>
      <w:r w:rsidRPr="00E32745">
        <w:rPr>
          <w:rFonts w:ascii="Arial" w:hAnsi="Arial" w:cs="Arial"/>
          <w:sz w:val="20"/>
          <w:szCs w:val="20"/>
        </w:rPr>
        <w:t>sur</w:t>
      </w:r>
      <w:r w:rsidRPr="00E32745">
        <w:rPr>
          <w:rFonts w:ascii="Arial" w:hAnsi="Arial" w:cs="Arial"/>
          <w:spacing w:val="-13"/>
          <w:sz w:val="20"/>
          <w:szCs w:val="20"/>
        </w:rPr>
        <w:t xml:space="preserve"> </w:t>
      </w:r>
      <w:r w:rsidRPr="00E32745">
        <w:rPr>
          <w:rFonts w:ascii="Arial" w:hAnsi="Arial" w:cs="Arial"/>
          <w:sz w:val="20"/>
          <w:szCs w:val="20"/>
        </w:rPr>
        <w:t>les</w:t>
      </w:r>
      <w:r w:rsidRPr="00E32745">
        <w:rPr>
          <w:rFonts w:ascii="Arial" w:hAnsi="Arial" w:cs="Arial"/>
          <w:spacing w:val="-11"/>
          <w:sz w:val="20"/>
          <w:szCs w:val="20"/>
        </w:rPr>
        <w:t xml:space="preserve"> </w:t>
      </w:r>
      <w:r w:rsidRPr="00E32745">
        <w:rPr>
          <w:rFonts w:ascii="Arial" w:hAnsi="Arial" w:cs="Arial"/>
          <w:sz w:val="20"/>
          <w:szCs w:val="20"/>
        </w:rPr>
        <w:t>relevés</w:t>
      </w:r>
      <w:r w:rsidRPr="00E32745">
        <w:rPr>
          <w:rFonts w:ascii="Arial" w:hAnsi="Arial" w:cs="Arial"/>
          <w:spacing w:val="-12"/>
          <w:sz w:val="20"/>
          <w:szCs w:val="20"/>
        </w:rPr>
        <w:t xml:space="preserve"> </w:t>
      </w:r>
      <w:r w:rsidRPr="00E32745">
        <w:rPr>
          <w:rFonts w:ascii="Arial" w:hAnsi="Arial" w:cs="Arial"/>
          <w:sz w:val="20"/>
          <w:szCs w:val="20"/>
        </w:rPr>
        <w:t>de</w:t>
      </w:r>
      <w:r w:rsidRPr="00E32745">
        <w:rPr>
          <w:rFonts w:ascii="Arial" w:hAnsi="Arial" w:cs="Arial"/>
          <w:spacing w:val="-10"/>
          <w:sz w:val="20"/>
          <w:szCs w:val="20"/>
        </w:rPr>
        <w:t xml:space="preserve"> </w:t>
      </w:r>
      <w:r w:rsidRPr="00E32745">
        <w:rPr>
          <w:rFonts w:ascii="Arial" w:hAnsi="Arial" w:cs="Arial"/>
          <w:sz w:val="20"/>
          <w:szCs w:val="20"/>
        </w:rPr>
        <w:t>mesure</w:t>
      </w:r>
      <w:r w:rsidRPr="00E32745">
        <w:rPr>
          <w:rFonts w:ascii="Arial" w:hAnsi="Arial" w:cs="Arial"/>
          <w:spacing w:val="-12"/>
          <w:sz w:val="20"/>
          <w:szCs w:val="20"/>
        </w:rPr>
        <w:t xml:space="preserve"> </w:t>
      </w:r>
      <w:r w:rsidRPr="00E32745">
        <w:rPr>
          <w:rFonts w:ascii="Arial" w:hAnsi="Arial" w:cs="Arial"/>
          <w:sz w:val="20"/>
          <w:szCs w:val="20"/>
        </w:rPr>
        <w:t>effectués.</w:t>
      </w:r>
    </w:p>
    <w:p w:rsidR="00E32745" w:rsidRPr="00E32745" w:rsidRDefault="00E32745" w:rsidP="003F1156">
      <w:pPr>
        <w:pStyle w:val="Corpsdetexte"/>
        <w:spacing w:before="200" w:line="249" w:lineRule="auto"/>
        <w:ind w:right="216"/>
        <w:jc w:val="both"/>
        <w:rPr>
          <w:rFonts w:ascii="Arial" w:hAnsi="Arial" w:cs="Arial"/>
          <w:sz w:val="20"/>
          <w:szCs w:val="20"/>
        </w:rPr>
      </w:pPr>
      <w:r w:rsidRPr="003F1156">
        <w:rPr>
          <w:rFonts w:ascii="Arial" w:hAnsi="Arial" w:cs="Arial"/>
          <w:b/>
          <w:sz w:val="20"/>
          <w:szCs w:val="20"/>
        </w:rPr>
        <w:t>Objectifs</w:t>
      </w:r>
      <w:r w:rsidRPr="003F1156">
        <w:rPr>
          <w:rFonts w:ascii="Arial" w:hAnsi="Arial" w:cs="Arial"/>
          <w:b/>
          <w:spacing w:val="-1"/>
          <w:sz w:val="20"/>
          <w:szCs w:val="20"/>
        </w:rPr>
        <w:t xml:space="preserve"> </w:t>
      </w:r>
      <w:r w:rsidRPr="003F1156">
        <w:rPr>
          <w:rFonts w:ascii="Arial" w:hAnsi="Arial" w:cs="Arial"/>
          <w:b/>
          <w:sz w:val="20"/>
          <w:szCs w:val="20"/>
        </w:rPr>
        <w:t>stratégiques</w:t>
      </w:r>
      <w:r w:rsidRPr="003F1156">
        <w:rPr>
          <w:rFonts w:ascii="Arial" w:hAnsi="Arial" w:cs="Arial"/>
          <w:b/>
          <w:spacing w:val="-2"/>
          <w:sz w:val="20"/>
          <w:szCs w:val="20"/>
        </w:rPr>
        <w:t xml:space="preserve"> </w:t>
      </w:r>
      <w:r w:rsidRPr="003F1156">
        <w:rPr>
          <w:rFonts w:ascii="Arial" w:hAnsi="Arial" w:cs="Arial"/>
          <w:b/>
          <w:sz w:val="20"/>
          <w:szCs w:val="20"/>
        </w:rPr>
        <w:t>:</w:t>
      </w:r>
      <w:r w:rsidRPr="00E32745">
        <w:rPr>
          <w:rFonts w:ascii="Arial" w:hAnsi="Arial" w:cs="Arial"/>
          <w:sz w:val="20"/>
          <w:szCs w:val="20"/>
        </w:rPr>
        <w:t xml:space="preserve"> Concevoir</w:t>
      </w:r>
      <w:r w:rsidRPr="00E32745">
        <w:rPr>
          <w:rFonts w:ascii="Arial" w:hAnsi="Arial" w:cs="Arial"/>
          <w:spacing w:val="-2"/>
          <w:sz w:val="20"/>
          <w:szCs w:val="20"/>
        </w:rPr>
        <w:t xml:space="preserve"> </w:t>
      </w:r>
      <w:r w:rsidRPr="00E32745">
        <w:rPr>
          <w:rFonts w:ascii="Arial" w:hAnsi="Arial" w:cs="Arial"/>
          <w:sz w:val="20"/>
          <w:szCs w:val="20"/>
        </w:rPr>
        <w:t>et</w:t>
      </w:r>
      <w:r w:rsidRPr="00E32745">
        <w:rPr>
          <w:rFonts w:ascii="Arial" w:hAnsi="Arial" w:cs="Arial"/>
          <w:spacing w:val="-4"/>
          <w:sz w:val="20"/>
          <w:szCs w:val="20"/>
        </w:rPr>
        <w:t xml:space="preserve"> </w:t>
      </w:r>
      <w:r w:rsidRPr="00E32745">
        <w:rPr>
          <w:rFonts w:ascii="Arial" w:hAnsi="Arial" w:cs="Arial"/>
          <w:sz w:val="20"/>
          <w:szCs w:val="20"/>
        </w:rPr>
        <w:t>optimiser le système de mesure</w:t>
      </w:r>
      <w:r w:rsidRPr="00E32745">
        <w:rPr>
          <w:rFonts w:ascii="Arial" w:hAnsi="Arial" w:cs="Arial"/>
          <w:spacing w:val="-1"/>
          <w:sz w:val="20"/>
          <w:szCs w:val="20"/>
        </w:rPr>
        <w:t xml:space="preserve"> </w:t>
      </w:r>
      <w:r w:rsidRPr="00E32745">
        <w:rPr>
          <w:rFonts w:ascii="Arial" w:hAnsi="Arial" w:cs="Arial"/>
          <w:sz w:val="20"/>
          <w:szCs w:val="20"/>
        </w:rPr>
        <w:t>sans</w:t>
      </w:r>
      <w:r w:rsidRPr="00E32745">
        <w:rPr>
          <w:rFonts w:ascii="Arial" w:hAnsi="Arial" w:cs="Arial"/>
          <w:spacing w:val="-1"/>
          <w:sz w:val="20"/>
          <w:szCs w:val="20"/>
        </w:rPr>
        <w:t xml:space="preserve"> </w:t>
      </w:r>
      <w:r w:rsidRPr="00E32745">
        <w:rPr>
          <w:rFonts w:ascii="Arial" w:hAnsi="Arial" w:cs="Arial"/>
          <w:sz w:val="20"/>
          <w:szCs w:val="20"/>
        </w:rPr>
        <w:t>contact</w:t>
      </w:r>
      <w:r w:rsidRPr="00E32745">
        <w:rPr>
          <w:rFonts w:ascii="Arial" w:hAnsi="Arial" w:cs="Arial"/>
          <w:spacing w:val="-4"/>
          <w:sz w:val="20"/>
          <w:szCs w:val="20"/>
        </w:rPr>
        <w:t xml:space="preserve"> </w:t>
      </w:r>
      <w:r w:rsidRPr="00E32745">
        <w:rPr>
          <w:rFonts w:ascii="Arial" w:hAnsi="Arial" w:cs="Arial"/>
          <w:sz w:val="20"/>
          <w:szCs w:val="20"/>
        </w:rPr>
        <w:t>d'objets</w:t>
      </w:r>
      <w:r w:rsidRPr="00E32745">
        <w:rPr>
          <w:rFonts w:ascii="Arial" w:hAnsi="Arial" w:cs="Arial"/>
          <w:spacing w:val="-1"/>
          <w:sz w:val="20"/>
          <w:szCs w:val="20"/>
        </w:rPr>
        <w:t xml:space="preserve"> </w:t>
      </w:r>
      <w:r w:rsidRPr="00E32745">
        <w:rPr>
          <w:rFonts w:ascii="Arial" w:hAnsi="Arial" w:cs="Arial"/>
          <w:sz w:val="20"/>
          <w:szCs w:val="20"/>
        </w:rPr>
        <w:t>métalliques en utilisant des bobines, un analyseur d'impédance et une interface RS232.</w:t>
      </w:r>
    </w:p>
    <w:p w:rsidR="00E32745" w:rsidRPr="00E32745" w:rsidRDefault="00E32745" w:rsidP="003F1156">
      <w:pPr>
        <w:pStyle w:val="Corpsdetexte"/>
        <w:spacing w:before="202"/>
        <w:ind w:right="209"/>
        <w:jc w:val="both"/>
        <w:rPr>
          <w:rFonts w:ascii="Arial" w:hAnsi="Arial" w:cs="Arial"/>
          <w:sz w:val="20"/>
          <w:szCs w:val="20"/>
        </w:rPr>
      </w:pPr>
      <w:r w:rsidRPr="00E32745">
        <w:rPr>
          <w:rFonts w:ascii="Arial" w:hAnsi="Arial" w:cs="Arial"/>
          <w:sz w:val="20"/>
          <w:szCs w:val="20"/>
        </w:rPr>
        <w:t>Nous devons donc développer un système de mesure sans contact d'objets métalliques permettant la détection précise de leurs propriétés électromagnétiques à l'aide de bobines et d’un analyseur de réponse en fréquence PSM1735 mais également d’une interface d'analyse d'impédance IAI, et fournir une interface conviviale pour l'opérateur grâce au protocole de communication RS232.</w:t>
      </w:r>
    </w:p>
    <w:p w:rsidR="00E32745" w:rsidRPr="00E32745" w:rsidRDefault="00E32745" w:rsidP="003F1156">
      <w:pPr>
        <w:pStyle w:val="Corpsdetexte"/>
        <w:spacing w:before="256"/>
        <w:jc w:val="both"/>
        <w:rPr>
          <w:rFonts w:ascii="Arial" w:hAnsi="Arial" w:cs="Arial"/>
          <w:sz w:val="20"/>
          <w:szCs w:val="20"/>
        </w:rPr>
      </w:pPr>
      <w:r w:rsidRPr="00E32745">
        <w:rPr>
          <w:rFonts w:ascii="Arial" w:hAnsi="Arial" w:cs="Arial"/>
          <w:sz w:val="20"/>
          <w:szCs w:val="20"/>
        </w:rPr>
        <w:t>Celui-ci</w:t>
      </w:r>
      <w:r w:rsidRPr="00E32745">
        <w:rPr>
          <w:rFonts w:ascii="Arial" w:hAnsi="Arial" w:cs="Arial"/>
          <w:spacing w:val="-1"/>
          <w:sz w:val="20"/>
          <w:szCs w:val="20"/>
        </w:rPr>
        <w:t xml:space="preserve"> </w:t>
      </w:r>
      <w:r w:rsidRPr="00E32745">
        <w:rPr>
          <w:rFonts w:ascii="Arial" w:hAnsi="Arial" w:cs="Arial"/>
          <w:sz w:val="20"/>
          <w:szCs w:val="20"/>
        </w:rPr>
        <w:t>peut</w:t>
      </w:r>
      <w:r w:rsidRPr="00E32745">
        <w:rPr>
          <w:rFonts w:ascii="Arial" w:hAnsi="Arial" w:cs="Arial"/>
          <w:spacing w:val="-4"/>
          <w:sz w:val="20"/>
          <w:szCs w:val="20"/>
        </w:rPr>
        <w:t xml:space="preserve"> </w:t>
      </w:r>
      <w:r w:rsidRPr="00E32745">
        <w:rPr>
          <w:rFonts w:ascii="Arial" w:hAnsi="Arial" w:cs="Arial"/>
          <w:sz w:val="20"/>
          <w:szCs w:val="20"/>
        </w:rPr>
        <w:t>avoir</w:t>
      </w:r>
      <w:r w:rsidRPr="00E32745">
        <w:rPr>
          <w:rFonts w:ascii="Arial" w:hAnsi="Arial" w:cs="Arial"/>
          <w:spacing w:val="-2"/>
          <w:sz w:val="20"/>
          <w:szCs w:val="20"/>
        </w:rPr>
        <w:t xml:space="preserve"> </w:t>
      </w:r>
      <w:r w:rsidRPr="00E32745">
        <w:rPr>
          <w:rFonts w:ascii="Arial" w:hAnsi="Arial" w:cs="Arial"/>
          <w:sz w:val="20"/>
          <w:szCs w:val="20"/>
        </w:rPr>
        <w:t>des</w:t>
      </w:r>
      <w:r w:rsidRPr="00E32745">
        <w:rPr>
          <w:rFonts w:ascii="Arial" w:hAnsi="Arial" w:cs="Arial"/>
          <w:spacing w:val="-6"/>
          <w:sz w:val="20"/>
          <w:szCs w:val="20"/>
        </w:rPr>
        <w:t xml:space="preserve"> </w:t>
      </w:r>
      <w:r w:rsidRPr="00E32745">
        <w:rPr>
          <w:rFonts w:ascii="Arial" w:hAnsi="Arial" w:cs="Arial"/>
          <w:sz w:val="20"/>
          <w:szCs w:val="20"/>
        </w:rPr>
        <w:t>applications</w:t>
      </w:r>
      <w:r w:rsidRPr="00E32745">
        <w:rPr>
          <w:rFonts w:ascii="Arial" w:hAnsi="Arial" w:cs="Arial"/>
          <w:spacing w:val="-2"/>
          <w:sz w:val="20"/>
          <w:szCs w:val="20"/>
        </w:rPr>
        <w:t xml:space="preserve"> </w:t>
      </w:r>
      <w:r w:rsidRPr="00E32745">
        <w:rPr>
          <w:rFonts w:ascii="Arial" w:hAnsi="Arial" w:cs="Arial"/>
          <w:sz w:val="20"/>
          <w:szCs w:val="20"/>
        </w:rPr>
        <w:t>dans</w:t>
      </w:r>
      <w:r w:rsidRPr="00E32745">
        <w:rPr>
          <w:rFonts w:ascii="Arial" w:hAnsi="Arial" w:cs="Arial"/>
          <w:spacing w:val="-1"/>
          <w:sz w:val="20"/>
          <w:szCs w:val="20"/>
        </w:rPr>
        <w:t xml:space="preserve"> </w:t>
      </w:r>
      <w:r w:rsidRPr="00E32745">
        <w:rPr>
          <w:rFonts w:ascii="Arial" w:hAnsi="Arial" w:cs="Arial"/>
          <w:sz w:val="20"/>
          <w:szCs w:val="20"/>
        </w:rPr>
        <w:t>des</w:t>
      </w:r>
      <w:r w:rsidRPr="00E32745">
        <w:rPr>
          <w:rFonts w:ascii="Arial" w:hAnsi="Arial" w:cs="Arial"/>
          <w:spacing w:val="-2"/>
          <w:sz w:val="20"/>
          <w:szCs w:val="20"/>
        </w:rPr>
        <w:t xml:space="preserve"> </w:t>
      </w:r>
      <w:r w:rsidRPr="00E32745">
        <w:rPr>
          <w:rFonts w:ascii="Arial" w:hAnsi="Arial" w:cs="Arial"/>
          <w:sz w:val="20"/>
          <w:szCs w:val="20"/>
        </w:rPr>
        <w:t>domaines</w:t>
      </w:r>
      <w:r w:rsidRPr="00E32745">
        <w:rPr>
          <w:rFonts w:ascii="Arial" w:hAnsi="Arial" w:cs="Arial"/>
          <w:spacing w:val="-1"/>
          <w:sz w:val="20"/>
          <w:szCs w:val="20"/>
        </w:rPr>
        <w:t xml:space="preserve"> </w:t>
      </w:r>
      <w:r w:rsidRPr="00E32745">
        <w:rPr>
          <w:rFonts w:ascii="Arial" w:hAnsi="Arial" w:cs="Arial"/>
          <w:spacing w:val="-2"/>
          <w:sz w:val="20"/>
          <w:szCs w:val="20"/>
        </w:rPr>
        <w:t>variés.</w:t>
      </w:r>
    </w:p>
    <w:p w:rsidR="00E32745" w:rsidRPr="003F1156" w:rsidRDefault="00E32745" w:rsidP="003F1156">
      <w:pPr>
        <w:widowControl w:val="0"/>
        <w:tabs>
          <w:tab w:val="left" w:pos="1196"/>
        </w:tabs>
        <w:autoSpaceDE w:val="0"/>
        <w:autoSpaceDN w:val="0"/>
        <w:spacing w:before="210" w:after="0" w:line="252" w:lineRule="auto"/>
        <w:ind w:right="224"/>
        <w:rPr>
          <w:rFonts w:cs="Arial"/>
        </w:rPr>
      </w:pPr>
      <w:r w:rsidRPr="003F1156">
        <w:rPr>
          <w:rFonts w:cs="Arial"/>
        </w:rPr>
        <w:t>Dans l’industrie pour le contrôle qualité, car les mesures sans contact d'objets métalliques peuvent être utilisées pour la détection de défauts, la mesure de l'épaisseur des matériaux, le tri des pièces et le suivi de la production.</w:t>
      </w:r>
    </w:p>
    <w:p w:rsidR="00E32745" w:rsidRPr="00E32745" w:rsidRDefault="00E32745" w:rsidP="00E32745">
      <w:pPr>
        <w:pStyle w:val="Corpsdetexte"/>
        <w:spacing w:before="14"/>
        <w:jc w:val="both"/>
        <w:rPr>
          <w:rFonts w:ascii="Arial" w:hAnsi="Arial" w:cs="Arial"/>
          <w:sz w:val="20"/>
          <w:szCs w:val="20"/>
        </w:rPr>
      </w:pPr>
    </w:p>
    <w:p w:rsidR="00E32745" w:rsidRPr="003F1156" w:rsidRDefault="00E32745" w:rsidP="003F1156">
      <w:pPr>
        <w:widowControl w:val="0"/>
        <w:tabs>
          <w:tab w:val="left" w:pos="1196"/>
        </w:tabs>
        <w:autoSpaceDE w:val="0"/>
        <w:autoSpaceDN w:val="0"/>
        <w:spacing w:before="0" w:after="0" w:line="254" w:lineRule="auto"/>
        <w:ind w:right="223"/>
        <w:rPr>
          <w:rFonts w:cs="Arial"/>
        </w:rPr>
      </w:pPr>
      <w:r w:rsidRPr="003F1156">
        <w:rPr>
          <w:rFonts w:cs="Arial"/>
          <w:color w:val="000000"/>
          <w:shd w:val="clear" w:color="auto" w:fill="F7F7F8"/>
        </w:rPr>
        <w:t>Dans</w:t>
      </w:r>
      <w:r w:rsidRPr="003F1156">
        <w:rPr>
          <w:rFonts w:cs="Arial"/>
          <w:color w:val="000000"/>
          <w:spacing w:val="40"/>
          <w:shd w:val="clear" w:color="auto" w:fill="F7F7F8"/>
        </w:rPr>
        <w:t xml:space="preserve"> </w:t>
      </w:r>
      <w:r w:rsidRPr="003F1156">
        <w:rPr>
          <w:rFonts w:cs="Arial"/>
          <w:color w:val="000000"/>
          <w:shd w:val="clear" w:color="auto" w:fill="F7F7F8"/>
        </w:rPr>
        <w:t>la</w:t>
      </w:r>
      <w:r w:rsidRPr="003F1156">
        <w:rPr>
          <w:rFonts w:cs="Arial"/>
          <w:color w:val="000000"/>
          <w:spacing w:val="40"/>
          <w:shd w:val="clear" w:color="auto" w:fill="F7F7F8"/>
        </w:rPr>
        <w:t xml:space="preserve"> </w:t>
      </w:r>
      <w:r w:rsidRPr="003F1156">
        <w:rPr>
          <w:rFonts w:cs="Arial"/>
          <w:color w:val="000000"/>
          <w:shd w:val="clear" w:color="auto" w:fill="F7F7F8"/>
        </w:rPr>
        <w:t>fabrication</w:t>
      </w:r>
      <w:r w:rsidRPr="003F1156">
        <w:rPr>
          <w:rFonts w:cs="Arial"/>
          <w:color w:val="000000"/>
          <w:spacing w:val="40"/>
          <w:shd w:val="clear" w:color="auto" w:fill="F7F7F8"/>
        </w:rPr>
        <w:t xml:space="preserve"> </w:t>
      </w:r>
      <w:r w:rsidRPr="003F1156">
        <w:rPr>
          <w:rFonts w:cs="Arial"/>
          <w:color w:val="000000"/>
          <w:shd w:val="clear" w:color="auto" w:fill="F7F7F8"/>
        </w:rPr>
        <w:t>de</w:t>
      </w:r>
      <w:r w:rsidRPr="003F1156">
        <w:rPr>
          <w:rFonts w:cs="Arial"/>
          <w:color w:val="000000"/>
          <w:spacing w:val="40"/>
          <w:shd w:val="clear" w:color="auto" w:fill="F7F7F8"/>
        </w:rPr>
        <w:t xml:space="preserve"> </w:t>
      </w:r>
      <w:r w:rsidRPr="003F1156">
        <w:rPr>
          <w:rFonts w:cs="Arial"/>
          <w:color w:val="000000"/>
          <w:shd w:val="clear" w:color="auto" w:fill="F7F7F8"/>
        </w:rPr>
        <w:t>composants</w:t>
      </w:r>
      <w:r w:rsidRPr="003F1156">
        <w:rPr>
          <w:rFonts w:cs="Arial"/>
          <w:color w:val="000000"/>
          <w:spacing w:val="40"/>
          <w:shd w:val="clear" w:color="auto" w:fill="F7F7F8"/>
        </w:rPr>
        <w:t xml:space="preserve"> </w:t>
      </w:r>
      <w:r w:rsidRPr="003F1156">
        <w:rPr>
          <w:rFonts w:cs="Arial"/>
          <w:color w:val="000000"/>
          <w:shd w:val="clear" w:color="auto" w:fill="F7F7F8"/>
        </w:rPr>
        <w:t>électroniques,</w:t>
      </w:r>
      <w:r w:rsidRPr="003F1156">
        <w:rPr>
          <w:rFonts w:cs="Arial"/>
          <w:color w:val="000000"/>
          <w:spacing w:val="40"/>
          <w:shd w:val="clear" w:color="auto" w:fill="F7F7F8"/>
        </w:rPr>
        <w:t xml:space="preserve"> </w:t>
      </w:r>
      <w:r w:rsidRPr="003F1156">
        <w:rPr>
          <w:rFonts w:cs="Arial"/>
          <w:color w:val="000000"/>
          <w:shd w:val="clear" w:color="auto" w:fill="F7F7F8"/>
        </w:rPr>
        <w:t>les</w:t>
      </w:r>
      <w:r w:rsidRPr="003F1156">
        <w:rPr>
          <w:rFonts w:cs="Arial"/>
          <w:color w:val="000000"/>
          <w:spacing w:val="40"/>
          <w:shd w:val="clear" w:color="auto" w:fill="F7F7F8"/>
        </w:rPr>
        <w:t xml:space="preserve"> </w:t>
      </w:r>
      <w:r w:rsidRPr="003F1156">
        <w:rPr>
          <w:rFonts w:cs="Arial"/>
          <w:color w:val="000000"/>
          <w:shd w:val="clear" w:color="auto" w:fill="F7F7F8"/>
        </w:rPr>
        <w:t>mesures</w:t>
      </w:r>
      <w:r w:rsidRPr="003F1156">
        <w:rPr>
          <w:rFonts w:cs="Arial"/>
          <w:color w:val="000000"/>
          <w:spacing w:val="40"/>
          <w:shd w:val="clear" w:color="auto" w:fill="F7F7F8"/>
        </w:rPr>
        <w:t xml:space="preserve"> </w:t>
      </w:r>
      <w:r w:rsidRPr="003F1156">
        <w:rPr>
          <w:rFonts w:cs="Arial"/>
          <w:color w:val="000000"/>
          <w:shd w:val="clear" w:color="auto" w:fill="F7F7F8"/>
        </w:rPr>
        <w:t>sans</w:t>
      </w:r>
      <w:r w:rsidRPr="003F1156">
        <w:rPr>
          <w:rFonts w:cs="Arial"/>
          <w:color w:val="000000"/>
          <w:spacing w:val="40"/>
          <w:shd w:val="clear" w:color="auto" w:fill="F7F7F8"/>
        </w:rPr>
        <w:t xml:space="preserve"> </w:t>
      </w:r>
      <w:r w:rsidRPr="003F1156">
        <w:rPr>
          <w:rFonts w:cs="Arial"/>
          <w:color w:val="000000"/>
          <w:shd w:val="clear" w:color="auto" w:fill="F7F7F8"/>
        </w:rPr>
        <w:t>contact</w:t>
      </w:r>
      <w:r w:rsidRPr="003F1156">
        <w:rPr>
          <w:rFonts w:cs="Arial"/>
          <w:color w:val="000000"/>
          <w:spacing w:val="40"/>
          <w:shd w:val="clear" w:color="auto" w:fill="F7F7F8"/>
        </w:rPr>
        <w:t xml:space="preserve"> </w:t>
      </w:r>
      <w:r w:rsidRPr="003F1156">
        <w:rPr>
          <w:rFonts w:cs="Arial"/>
          <w:color w:val="000000"/>
          <w:shd w:val="clear" w:color="auto" w:fill="F7F7F8"/>
        </w:rPr>
        <w:t>peuvent</w:t>
      </w:r>
      <w:r w:rsidRPr="003F1156">
        <w:rPr>
          <w:rFonts w:cs="Arial"/>
          <w:color w:val="000000"/>
          <w:spacing w:val="40"/>
          <w:shd w:val="clear" w:color="auto" w:fill="F7F7F8"/>
        </w:rPr>
        <w:t xml:space="preserve"> </w:t>
      </w:r>
      <w:r w:rsidRPr="003F1156">
        <w:rPr>
          <w:rFonts w:cs="Arial"/>
          <w:color w:val="000000"/>
          <w:shd w:val="clear" w:color="auto" w:fill="F7F7F8"/>
        </w:rPr>
        <w:t>être</w:t>
      </w:r>
      <w:r w:rsidRPr="003F1156">
        <w:rPr>
          <w:rFonts w:cs="Arial"/>
          <w:color w:val="000000"/>
        </w:rPr>
        <w:t xml:space="preserve"> </w:t>
      </w:r>
      <w:r w:rsidRPr="003F1156">
        <w:rPr>
          <w:rFonts w:cs="Arial"/>
          <w:color w:val="000000"/>
          <w:shd w:val="clear" w:color="auto" w:fill="F7F7F8"/>
        </w:rPr>
        <w:t>utilisées pour inspecter les connexions, les soudures et les circuits imprimés.</w:t>
      </w:r>
    </w:p>
    <w:p w:rsidR="00E32745" w:rsidRPr="00E32745" w:rsidRDefault="00E32745" w:rsidP="00E32745">
      <w:pPr>
        <w:pStyle w:val="Corpsdetexte"/>
        <w:spacing w:before="11"/>
        <w:jc w:val="both"/>
        <w:rPr>
          <w:rFonts w:ascii="Arial" w:hAnsi="Arial" w:cs="Arial"/>
          <w:sz w:val="20"/>
          <w:szCs w:val="20"/>
        </w:rPr>
      </w:pPr>
    </w:p>
    <w:p w:rsidR="00E32745" w:rsidRPr="003F1156" w:rsidRDefault="00E32745" w:rsidP="003F1156">
      <w:pPr>
        <w:widowControl w:val="0"/>
        <w:tabs>
          <w:tab w:val="left" w:pos="1196"/>
        </w:tabs>
        <w:autoSpaceDE w:val="0"/>
        <w:autoSpaceDN w:val="0"/>
        <w:spacing w:before="0" w:after="0" w:line="252" w:lineRule="auto"/>
        <w:ind w:right="212"/>
        <w:rPr>
          <w:rFonts w:cs="Arial"/>
        </w:rPr>
      </w:pPr>
      <w:r w:rsidRPr="003F1156">
        <w:rPr>
          <w:rFonts w:cs="Arial"/>
        </w:rPr>
        <w:t>Dans</w:t>
      </w:r>
      <w:r w:rsidRPr="003F1156">
        <w:rPr>
          <w:rFonts w:cs="Arial"/>
          <w:spacing w:val="-7"/>
        </w:rPr>
        <w:t xml:space="preserve"> </w:t>
      </w:r>
      <w:r w:rsidRPr="003F1156">
        <w:rPr>
          <w:rFonts w:cs="Arial"/>
        </w:rPr>
        <w:t>l’automobile,</w:t>
      </w:r>
      <w:r w:rsidRPr="003F1156">
        <w:rPr>
          <w:rFonts w:cs="Arial"/>
          <w:spacing w:val="-6"/>
        </w:rPr>
        <w:t xml:space="preserve"> </w:t>
      </w:r>
      <w:r w:rsidRPr="003F1156">
        <w:rPr>
          <w:rFonts w:cs="Arial"/>
        </w:rPr>
        <w:t>l</w:t>
      </w:r>
      <w:r w:rsidRPr="003F1156">
        <w:rPr>
          <w:rFonts w:cs="Arial"/>
          <w:color w:val="000000"/>
          <w:shd w:val="clear" w:color="auto" w:fill="F7F7F8"/>
        </w:rPr>
        <w:t>es</w:t>
      </w:r>
      <w:r w:rsidRPr="003F1156">
        <w:rPr>
          <w:rFonts w:cs="Arial"/>
          <w:color w:val="000000"/>
          <w:spacing w:val="-11"/>
          <w:shd w:val="clear" w:color="auto" w:fill="F7F7F8"/>
        </w:rPr>
        <w:t xml:space="preserve"> </w:t>
      </w:r>
      <w:r w:rsidRPr="003F1156">
        <w:rPr>
          <w:rFonts w:cs="Arial"/>
          <w:color w:val="000000"/>
          <w:shd w:val="clear" w:color="auto" w:fill="F7F7F8"/>
        </w:rPr>
        <w:t>mesures</w:t>
      </w:r>
      <w:r w:rsidRPr="003F1156">
        <w:rPr>
          <w:rFonts w:cs="Arial"/>
          <w:color w:val="000000"/>
          <w:spacing w:val="-7"/>
          <w:shd w:val="clear" w:color="auto" w:fill="F7F7F8"/>
        </w:rPr>
        <w:t xml:space="preserve"> </w:t>
      </w:r>
      <w:r w:rsidRPr="003F1156">
        <w:rPr>
          <w:rFonts w:cs="Arial"/>
          <w:color w:val="000000"/>
          <w:shd w:val="clear" w:color="auto" w:fill="F7F7F8"/>
        </w:rPr>
        <w:t>sans</w:t>
      </w:r>
      <w:r w:rsidRPr="003F1156">
        <w:rPr>
          <w:rFonts w:cs="Arial"/>
          <w:color w:val="000000"/>
          <w:spacing w:val="-7"/>
          <w:shd w:val="clear" w:color="auto" w:fill="F7F7F8"/>
        </w:rPr>
        <w:t xml:space="preserve"> </w:t>
      </w:r>
      <w:r w:rsidRPr="003F1156">
        <w:rPr>
          <w:rFonts w:cs="Arial"/>
          <w:color w:val="000000"/>
          <w:shd w:val="clear" w:color="auto" w:fill="F7F7F8"/>
        </w:rPr>
        <w:t>contact</w:t>
      </w:r>
      <w:r w:rsidRPr="003F1156">
        <w:rPr>
          <w:rFonts w:cs="Arial"/>
          <w:color w:val="000000"/>
          <w:spacing w:val="-9"/>
          <w:shd w:val="clear" w:color="auto" w:fill="F7F7F8"/>
        </w:rPr>
        <w:t xml:space="preserve"> </w:t>
      </w:r>
      <w:r w:rsidRPr="003F1156">
        <w:rPr>
          <w:rFonts w:cs="Arial"/>
          <w:color w:val="000000"/>
          <w:shd w:val="clear" w:color="auto" w:fill="F7F7F8"/>
        </w:rPr>
        <w:t>peuvent</w:t>
      </w:r>
      <w:r w:rsidRPr="003F1156">
        <w:rPr>
          <w:rFonts w:cs="Arial"/>
          <w:color w:val="000000"/>
          <w:spacing w:val="-9"/>
          <w:shd w:val="clear" w:color="auto" w:fill="F7F7F8"/>
        </w:rPr>
        <w:t xml:space="preserve"> </w:t>
      </w:r>
      <w:r w:rsidRPr="003F1156">
        <w:rPr>
          <w:rFonts w:cs="Arial"/>
          <w:color w:val="000000"/>
          <w:shd w:val="clear" w:color="auto" w:fill="F7F7F8"/>
        </w:rPr>
        <w:t>être</w:t>
      </w:r>
      <w:r w:rsidRPr="003F1156">
        <w:rPr>
          <w:rFonts w:cs="Arial"/>
          <w:color w:val="000000"/>
          <w:spacing w:val="-10"/>
          <w:shd w:val="clear" w:color="auto" w:fill="F7F7F8"/>
        </w:rPr>
        <w:t xml:space="preserve"> </w:t>
      </w:r>
      <w:r w:rsidRPr="003F1156">
        <w:rPr>
          <w:rFonts w:cs="Arial"/>
          <w:color w:val="000000"/>
          <w:shd w:val="clear" w:color="auto" w:fill="F7F7F8"/>
        </w:rPr>
        <w:t>appliquées</w:t>
      </w:r>
      <w:r w:rsidRPr="003F1156">
        <w:rPr>
          <w:rFonts w:cs="Arial"/>
          <w:color w:val="000000"/>
          <w:spacing w:val="-1"/>
          <w:shd w:val="clear" w:color="auto" w:fill="F7F7F8"/>
        </w:rPr>
        <w:t xml:space="preserve"> </w:t>
      </w:r>
      <w:r w:rsidRPr="003F1156">
        <w:rPr>
          <w:rFonts w:cs="Arial"/>
          <w:color w:val="000000"/>
          <w:shd w:val="clear" w:color="auto" w:fill="F7F7F8"/>
        </w:rPr>
        <w:t>pour</w:t>
      </w:r>
      <w:r w:rsidRPr="003F1156">
        <w:rPr>
          <w:rFonts w:cs="Arial"/>
          <w:color w:val="000000"/>
          <w:spacing w:val="-12"/>
          <w:shd w:val="clear" w:color="auto" w:fill="F7F7F8"/>
        </w:rPr>
        <w:t xml:space="preserve"> </w:t>
      </w:r>
      <w:r w:rsidRPr="003F1156">
        <w:rPr>
          <w:rFonts w:cs="Arial"/>
          <w:color w:val="000000"/>
          <w:shd w:val="clear" w:color="auto" w:fill="F7F7F8"/>
        </w:rPr>
        <w:t>inspecter</w:t>
      </w:r>
      <w:r w:rsidRPr="003F1156">
        <w:rPr>
          <w:rFonts w:cs="Arial"/>
          <w:color w:val="000000"/>
          <w:spacing w:val="-8"/>
          <w:shd w:val="clear" w:color="auto" w:fill="F7F7F8"/>
        </w:rPr>
        <w:t xml:space="preserve"> </w:t>
      </w:r>
      <w:r w:rsidRPr="003F1156">
        <w:rPr>
          <w:rFonts w:cs="Arial"/>
          <w:color w:val="000000"/>
          <w:shd w:val="clear" w:color="auto" w:fill="F7F7F8"/>
        </w:rPr>
        <w:t>des</w:t>
      </w:r>
      <w:r w:rsidRPr="003F1156">
        <w:rPr>
          <w:rFonts w:cs="Arial"/>
          <w:color w:val="000000"/>
          <w:spacing w:val="-11"/>
          <w:shd w:val="clear" w:color="auto" w:fill="F7F7F8"/>
        </w:rPr>
        <w:t xml:space="preserve"> </w:t>
      </w:r>
      <w:r w:rsidRPr="003F1156">
        <w:rPr>
          <w:rFonts w:cs="Arial"/>
          <w:color w:val="000000"/>
          <w:shd w:val="clear" w:color="auto" w:fill="F7F7F8"/>
        </w:rPr>
        <w:t>pièces</w:t>
      </w:r>
      <w:r w:rsidRPr="003F1156">
        <w:rPr>
          <w:rFonts w:cs="Arial"/>
          <w:color w:val="000000"/>
        </w:rPr>
        <w:t xml:space="preserve"> </w:t>
      </w:r>
      <w:r w:rsidRPr="003F1156">
        <w:rPr>
          <w:rFonts w:cs="Arial"/>
          <w:color w:val="000000"/>
          <w:shd w:val="clear" w:color="auto" w:fill="F7F7F8"/>
        </w:rPr>
        <w:t>métalliques, notamment pour la vérification de la</w:t>
      </w:r>
      <w:r w:rsidRPr="003F1156">
        <w:rPr>
          <w:rFonts w:cs="Arial"/>
          <w:color w:val="000000"/>
          <w:spacing w:val="-1"/>
          <w:shd w:val="clear" w:color="auto" w:fill="F7F7F8"/>
        </w:rPr>
        <w:t xml:space="preserve"> </w:t>
      </w:r>
      <w:r w:rsidRPr="003F1156">
        <w:rPr>
          <w:rFonts w:cs="Arial"/>
          <w:color w:val="000000"/>
          <w:shd w:val="clear" w:color="auto" w:fill="F7F7F8"/>
        </w:rPr>
        <w:t>géométrie, de l'épaisseur et de la qualité de</w:t>
      </w:r>
      <w:r w:rsidRPr="003F1156">
        <w:rPr>
          <w:rFonts w:cs="Arial"/>
          <w:color w:val="000000"/>
        </w:rPr>
        <w:t xml:space="preserve"> </w:t>
      </w:r>
      <w:r w:rsidRPr="003F1156">
        <w:rPr>
          <w:rFonts w:cs="Arial"/>
          <w:color w:val="000000"/>
          <w:shd w:val="clear" w:color="auto" w:fill="F7F7F8"/>
        </w:rPr>
        <w:t>la surface.</w:t>
      </w:r>
    </w:p>
    <w:p w:rsidR="00E32745" w:rsidRPr="00E32745" w:rsidRDefault="00E32745" w:rsidP="00E32745"/>
    <w:p w:rsidR="00ED4660" w:rsidRDefault="00ED4660" w:rsidP="00ED4660"/>
    <w:p w:rsidR="009876F8" w:rsidRDefault="009876F8" w:rsidP="00ED4660"/>
    <w:p w:rsidR="009876F8" w:rsidRDefault="009876F8" w:rsidP="00ED4660"/>
    <w:p w:rsidR="009876F8" w:rsidRDefault="009876F8" w:rsidP="00ED4660"/>
    <w:p w:rsidR="009876F8" w:rsidRDefault="009876F8" w:rsidP="00ED4660"/>
    <w:p w:rsidR="009876F8" w:rsidRDefault="009876F8" w:rsidP="00ED4660"/>
    <w:p w:rsidR="009876F8" w:rsidRDefault="009876F8" w:rsidP="00ED4660"/>
    <w:p w:rsidR="009876F8" w:rsidRDefault="009876F8" w:rsidP="00ED4660"/>
    <w:p w:rsidR="00995ED3" w:rsidRPr="00ED4660" w:rsidRDefault="00995ED3" w:rsidP="00ED4660"/>
    <w:p w:rsidR="00ED4660" w:rsidRDefault="00ED4660" w:rsidP="00ED4660">
      <w:r>
        <w:t>///////// Tables des matières /////////</w:t>
      </w:r>
    </w:p>
    <w:sdt>
      <w:sdtPr>
        <w:rPr>
          <w:rFonts w:asciiTheme="minorHAnsi" w:eastAsiaTheme="minorHAnsi" w:hAnsiTheme="minorHAnsi"/>
          <w:color w:val="auto"/>
        </w:rPr>
        <w:id w:val="-1149284730"/>
        <w:docPartObj>
          <w:docPartGallery w:val="Table of Contents"/>
          <w:docPartUnique/>
        </w:docPartObj>
      </w:sdtPr>
      <w:sdtEndPr>
        <w:rPr>
          <w:rFonts w:ascii="Arial" w:eastAsiaTheme="minorEastAsia" w:hAnsi="Arial"/>
          <w:b/>
          <w:bCs/>
          <w:caps w:val="0"/>
          <w:spacing w:val="0"/>
          <w:sz w:val="20"/>
          <w:szCs w:val="20"/>
        </w:rPr>
      </w:sdtEndPr>
      <w:sdtContent>
        <w:p w:rsidR="00ED4660" w:rsidRDefault="00ED4660" w:rsidP="00ED4660">
          <w:pPr>
            <w:pStyle w:val="En-ttedetabledesmatires"/>
            <w:numPr>
              <w:ilvl w:val="0"/>
              <w:numId w:val="0"/>
            </w:numPr>
            <w:ind w:left="432"/>
          </w:pPr>
          <w:r>
            <w:t>Table des matières</w:t>
          </w:r>
        </w:p>
        <w:p w:rsidR="002C6968" w:rsidRDefault="00ED4660">
          <w:pPr>
            <w:pStyle w:val="TM1"/>
            <w:tabs>
              <w:tab w:val="right" w:leader="dot" w:pos="9060"/>
            </w:tabs>
            <w:rPr>
              <w:rFonts w:asciiTheme="minorHAnsi" w:hAnsiTheme="minorHAnsi"/>
              <w:noProof/>
              <w:sz w:val="22"/>
              <w:szCs w:val="22"/>
              <w:lang w:eastAsia="fr-FR"/>
            </w:rPr>
          </w:pPr>
          <w:r>
            <w:fldChar w:fldCharType="begin"/>
          </w:r>
          <w:r>
            <w:instrText xml:space="preserve"> TOC \o "1-3" \h \z \u </w:instrText>
          </w:r>
          <w:r>
            <w:fldChar w:fldCharType="separate"/>
          </w:r>
          <w:hyperlink w:anchor="_Toc151025502" w:history="1">
            <w:r w:rsidR="002C6968" w:rsidRPr="002F2C2A">
              <w:rPr>
                <w:rStyle w:val="Lienhypertexte"/>
                <w:noProof/>
              </w:rPr>
              <w:t>Remerciements</w:t>
            </w:r>
            <w:r w:rsidR="002C6968">
              <w:rPr>
                <w:noProof/>
                <w:webHidden/>
              </w:rPr>
              <w:tab/>
            </w:r>
            <w:r w:rsidR="002C6968">
              <w:rPr>
                <w:noProof/>
                <w:webHidden/>
              </w:rPr>
              <w:fldChar w:fldCharType="begin"/>
            </w:r>
            <w:r w:rsidR="002C6968">
              <w:rPr>
                <w:noProof/>
                <w:webHidden/>
              </w:rPr>
              <w:instrText xml:space="preserve"> PAGEREF _Toc151025502 \h </w:instrText>
            </w:r>
            <w:r w:rsidR="002C6968">
              <w:rPr>
                <w:noProof/>
                <w:webHidden/>
              </w:rPr>
            </w:r>
            <w:r w:rsidR="002C6968">
              <w:rPr>
                <w:noProof/>
                <w:webHidden/>
              </w:rPr>
              <w:fldChar w:fldCharType="separate"/>
            </w:r>
            <w:r w:rsidR="002C6968">
              <w:rPr>
                <w:noProof/>
                <w:webHidden/>
              </w:rPr>
              <w:t>2</w:t>
            </w:r>
            <w:r w:rsidR="002C6968">
              <w:rPr>
                <w:noProof/>
                <w:webHidden/>
              </w:rPr>
              <w:fldChar w:fldCharType="end"/>
            </w:r>
          </w:hyperlink>
        </w:p>
        <w:p w:rsidR="002C6968" w:rsidRDefault="002C6968">
          <w:pPr>
            <w:pStyle w:val="TM1"/>
            <w:tabs>
              <w:tab w:val="right" w:leader="dot" w:pos="9060"/>
            </w:tabs>
            <w:rPr>
              <w:rFonts w:asciiTheme="minorHAnsi" w:hAnsiTheme="minorHAnsi"/>
              <w:noProof/>
              <w:sz w:val="22"/>
              <w:szCs w:val="22"/>
              <w:lang w:eastAsia="fr-FR"/>
            </w:rPr>
          </w:pPr>
          <w:hyperlink w:anchor="_Toc151025503" w:history="1">
            <w:r w:rsidRPr="002F2C2A">
              <w:rPr>
                <w:rStyle w:val="Lienhypertexte"/>
                <w:noProof/>
              </w:rPr>
              <w:t>Résumé</w:t>
            </w:r>
            <w:r>
              <w:rPr>
                <w:noProof/>
                <w:webHidden/>
              </w:rPr>
              <w:tab/>
            </w:r>
            <w:r>
              <w:rPr>
                <w:noProof/>
                <w:webHidden/>
              </w:rPr>
              <w:fldChar w:fldCharType="begin"/>
            </w:r>
            <w:r>
              <w:rPr>
                <w:noProof/>
                <w:webHidden/>
              </w:rPr>
              <w:instrText xml:space="preserve"> PAGEREF _Toc151025503 \h </w:instrText>
            </w:r>
            <w:r>
              <w:rPr>
                <w:noProof/>
                <w:webHidden/>
              </w:rPr>
            </w:r>
            <w:r>
              <w:rPr>
                <w:noProof/>
                <w:webHidden/>
              </w:rPr>
              <w:fldChar w:fldCharType="separate"/>
            </w:r>
            <w:r>
              <w:rPr>
                <w:noProof/>
                <w:webHidden/>
              </w:rPr>
              <w:t>2</w:t>
            </w:r>
            <w:r>
              <w:rPr>
                <w:noProof/>
                <w:webHidden/>
              </w:rPr>
              <w:fldChar w:fldCharType="end"/>
            </w:r>
          </w:hyperlink>
        </w:p>
        <w:p w:rsidR="002C6968" w:rsidRDefault="002C6968">
          <w:pPr>
            <w:pStyle w:val="TM1"/>
            <w:tabs>
              <w:tab w:val="right" w:leader="dot" w:pos="9060"/>
            </w:tabs>
            <w:rPr>
              <w:rFonts w:asciiTheme="minorHAnsi" w:hAnsiTheme="minorHAnsi"/>
              <w:noProof/>
              <w:sz w:val="22"/>
              <w:szCs w:val="22"/>
              <w:lang w:eastAsia="fr-FR"/>
            </w:rPr>
          </w:pPr>
          <w:hyperlink w:anchor="_Toc151025504" w:history="1">
            <w:r w:rsidRPr="002F2C2A">
              <w:rPr>
                <w:rStyle w:val="Lienhypertexte"/>
                <w:noProof/>
              </w:rPr>
              <w:t>Abstract</w:t>
            </w:r>
            <w:r>
              <w:rPr>
                <w:noProof/>
                <w:webHidden/>
              </w:rPr>
              <w:tab/>
            </w:r>
            <w:r>
              <w:rPr>
                <w:noProof/>
                <w:webHidden/>
              </w:rPr>
              <w:fldChar w:fldCharType="begin"/>
            </w:r>
            <w:r>
              <w:rPr>
                <w:noProof/>
                <w:webHidden/>
              </w:rPr>
              <w:instrText xml:space="preserve"> PAGEREF _Toc151025504 \h </w:instrText>
            </w:r>
            <w:r>
              <w:rPr>
                <w:noProof/>
                <w:webHidden/>
              </w:rPr>
            </w:r>
            <w:r>
              <w:rPr>
                <w:noProof/>
                <w:webHidden/>
              </w:rPr>
              <w:fldChar w:fldCharType="separate"/>
            </w:r>
            <w:r>
              <w:rPr>
                <w:noProof/>
                <w:webHidden/>
              </w:rPr>
              <w:t>2</w:t>
            </w:r>
            <w:r>
              <w:rPr>
                <w:noProof/>
                <w:webHidden/>
              </w:rPr>
              <w:fldChar w:fldCharType="end"/>
            </w:r>
          </w:hyperlink>
        </w:p>
        <w:p w:rsidR="002C6968" w:rsidRDefault="002C6968">
          <w:pPr>
            <w:pStyle w:val="TM1"/>
            <w:tabs>
              <w:tab w:val="right" w:leader="dot" w:pos="9060"/>
            </w:tabs>
            <w:rPr>
              <w:rFonts w:asciiTheme="minorHAnsi" w:hAnsiTheme="minorHAnsi"/>
              <w:noProof/>
              <w:sz w:val="22"/>
              <w:szCs w:val="22"/>
              <w:lang w:eastAsia="fr-FR"/>
            </w:rPr>
          </w:pPr>
          <w:hyperlink w:anchor="_Toc151025505" w:history="1">
            <w:r w:rsidRPr="002F2C2A">
              <w:rPr>
                <w:rStyle w:val="Lienhypertexte"/>
                <w:noProof/>
              </w:rPr>
              <w:t>Glossaire</w:t>
            </w:r>
            <w:r>
              <w:rPr>
                <w:noProof/>
                <w:webHidden/>
              </w:rPr>
              <w:tab/>
            </w:r>
            <w:r>
              <w:rPr>
                <w:noProof/>
                <w:webHidden/>
              </w:rPr>
              <w:fldChar w:fldCharType="begin"/>
            </w:r>
            <w:r>
              <w:rPr>
                <w:noProof/>
                <w:webHidden/>
              </w:rPr>
              <w:instrText xml:space="preserve"> PAGEREF _Toc151025505 \h </w:instrText>
            </w:r>
            <w:r>
              <w:rPr>
                <w:noProof/>
                <w:webHidden/>
              </w:rPr>
            </w:r>
            <w:r>
              <w:rPr>
                <w:noProof/>
                <w:webHidden/>
              </w:rPr>
              <w:fldChar w:fldCharType="separate"/>
            </w:r>
            <w:r>
              <w:rPr>
                <w:noProof/>
                <w:webHidden/>
              </w:rPr>
              <w:t>2</w:t>
            </w:r>
            <w:r>
              <w:rPr>
                <w:noProof/>
                <w:webHidden/>
              </w:rPr>
              <w:fldChar w:fldCharType="end"/>
            </w:r>
          </w:hyperlink>
        </w:p>
        <w:p w:rsidR="002C6968" w:rsidRDefault="002C6968">
          <w:pPr>
            <w:pStyle w:val="TM1"/>
            <w:tabs>
              <w:tab w:val="right" w:leader="dot" w:pos="9060"/>
            </w:tabs>
            <w:rPr>
              <w:rFonts w:asciiTheme="minorHAnsi" w:hAnsiTheme="minorHAnsi"/>
              <w:noProof/>
              <w:sz w:val="22"/>
              <w:szCs w:val="22"/>
              <w:lang w:eastAsia="fr-FR"/>
            </w:rPr>
          </w:pPr>
          <w:hyperlink w:anchor="_Toc151025506" w:history="1">
            <w:r w:rsidRPr="002F2C2A">
              <w:rPr>
                <w:rStyle w:val="Lienhypertexte"/>
                <w:noProof/>
              </w:rPr>
              <w:t>Liste des sigles</w:t>
            </w:r>
            <w:r>
              <w:rPr>
                <w:noProof/>
                <w:webHidden/>
              </w:rPr>
              <w:tab/>
            </w:r>
            <w:r>
              <w:rPr>
                <w:noProof/>
                <w:webHidden/>
              </w:rPr>
              <w:fldChar w:fldCharType="begin"/>
            </w:r>
            <w:r>
              <w:rPr>
                <w:noProof/>
                <w:webHidden/>
              </w:rPr>
              <w:instrText xml:space="preserve"> PAGEREF _Toc151025506 \h </w:instrText>
            </w:r>
            <w:r>
              <w:rPr>
                <w:noProof/>
                <w:webHidden/>
              </w:rPr>
            </w:r>
            <w:r>
              <w:rPr>
                <w:noProof/>
                <w:webHidden/>
              </w:rPr>
              <w:fldChar w:fldCharType="separate"/>
            </w:r>
            <w:r>
              <w:rPr>
                <w:noProof/>
                <w:webHidden/>
              </w:rPr>
              <w:t>2</w:t>
            </w:r>
            <w:r>
              <w:rPr>
                <w:noProof/>
                <w:webHidden/>
              </w:rPr>
              <w:fldChar w:fldCharType="end"/>
            </w:r>
          </w:hyperlink>
        </w:p>
        <w:p w:rsidR="002C6968" w:rsidRDefault="002C6968">
          <w:pPr>
            <w:pStyle w:val="TM1"/>
            <w:tabs>
              <w:tab w:val="right" w:leader="dot" w:pos="9060"/>
            </w:tabs>
            <w:rPr>
              <w:rFonts w:asciiTheme="minorHAnsi" w:hAnsiTheme="minorHAnsi"/>
              <w:noProof/>
              <w:sz w:val="22"/>
              <w:szCs w:val="22"/>
              <w:lang w:eastAsia="fr-FR"/>
            </w:rPr>
          </w:pPr>
          <w:hyperlink w:anchor="_Toc151025507" w:history="1">
            <w:r w:rsidRPr="002F2C2A">
              <w:rPr>
                <w:rStyle w:val="Lienhypertexte"/>
                <w:noProof/>
              </w:rPr>
              <w:t>Introduction</w:t>
            </w:r>
            <w:r>
              <w:rPr>
                <w:noProof/>
                <w:webHidden/>
              </w:rPr>
              <w:tab/>
            </w:r>
            <w:r>
              <w:rPr>
                <w:noProof/>
                <w:webHidden/>
              </w:rPr>
              <w:fldChar w:fldCharType="begin"/>
            </w:r>
            <w:r>
              <w:rPr>
                <w:noProof/>
                <w:webHidden/>
              </w:rPr>
              <w:instrText xml:space="preserve"> PAGEREF _Toc151025507 \h </w:instrText>
            </w:r>
            <w:r>
              <w:rPr>
                <w:noProof/>
                <w:webHidden/>
              </w:rPr>
            </w:r>
            <w:r>
              <w:rPr>
                <w:noProof/>
                <w:webHidden/>
              </w:rPr>
              <w:fldChar w:fldCharType="separate"/>
            </w:r>
            <w:r>
              <w:rPr>
                <w:noProof/>
                <w:webHidden/>
              </w:rPr>
              <w:t>3</w:t>
            </w:r>
            <w:r>
              <w:rPr>
                <w:noProof/>
                <w:webHidden/>
              </w:rPr>
              <w:fldChar w:fldCharType="end"/>
            </w:r>
          </w:hyperlink>
        </w:p>
        <w:p w:rsidR="002C6968" w:rsidRDefault="002C6968">
          <w:pPr>
            <w:pStyle w:val="TM1"/>
            <w:tabs>
              <w:tab w:val="left" w:pos="440"/>
              <w:tab w:val="right" w:leader="dot" w:pos="9060"/>
            </w:tabs>
            <w:rPr>
              <w:rFonts w:asciiTheme="minorHAnsi" w:hAnsiTheme="minorHAnsi"/>
              <w:noProof/>
              <w:sz w:val="22"/>
              <w:szCs w:val="22"/>
              <w:lang w:eastAsia="fr-FR"/>
            </w:rPr>
          </w:pPr>
          <w:hyperlink w:anchor="_Toc151025508" w:history="1">
            <w:r w:rsidRPr="002F2C2A">
              <w:rPr>
                <w:rStyle w:val="Lienhypertexte"/>
                <w:noProof/>
              </w:rPr>
              <w:t>1</w:t>
            </w:r>
            <w:r>
              <w:rPr>
                <w:rFonts w:asciiTheme="minorHAnsi" w:hAnsiTheme="minorHAnsi"/>
                <w:noProof/>
                <w:sz w:val="22"/>
                <w:szCs w:val="22"/>
                <w:lang w:eastAsia="fr-FR"/>
              </w:rPr>
              <w:tab/>
            </w:r>
            <w:r w:rsidRPr="002F2C2A">
              <w:rPr>
                <w:rStyle w:val="Lienhypertexte"/>
                <w:noProof/>
              </w:rPr>
              <w:t>Objectifs et réalisation du projet</w:t>
            </w:r>
            <w:r>
              <w:rPr>
                <w:noProof/>
                <w:webHidden/>
              </w:rPr>
              <w:tab/>
            </w:r>
            <w:r>
              <w:rPr>
                <w:noProof/>
                <w:webHidden/>
              </w:rPr>
              <w:fldChar w:fldCharType="begin"/>
            </w:r>
            <w:r>
              <w:rPr>
                <w:noProof/>
                <w:webHidden/>
              </w:rPr>
              <w:instrText xml:space="preserve"> PAGEREF _Toc151025508 \h </w:instrText>
            </w:r>
            <w:r>
              <w:rPr>
                <w:noProof/>
                <w:webHidden/>
              </w:rPr>
            </w:r>
            <w:r>
              <w:rPr>
                <w:noProof/>
                <w:webHidden/>
              </w:rPr>
              <w:fldChar w:fldCharType="separate"/>
            </w:r>
            <w:r>
              <w:rPr>
                <w:noProof/>
                <w:webHidden/>
              </w:rPr>
              <w:t>5</w:t>
            </w:r>
            <w:r>
              <w:rPr>
                <w:noProof/>
                <w:webHidden/>
              </w:rPr>
              <w:fldChar w:fldCharType="end"/>
            </w:r>
          </w:hyperlink>
        </w:p>
        <w:p w:rsidR="002C6968" w:rsidRDefault="002C6968">
          <w:pPr>
            <w:pStyle w:val="TM2"/>
            <w:tabs>
              <w:tab w:val="left" w:pos="880"/>
              <w:tab w:val="right" w:leader="dot" w:pos="9060"/>
            </w:tabs>
            <w:rPr>
              <w:rFonts w:asciiTheme="minorHAnsi" w:hAnsiTheme="minorHAnsi"/>
              <w:noProof/>
              <w:sz w:val="22"/>
              <w:szCs w:val="22"/>
              <w:lang w:eastAsia="fr-FR"/>
            </w:rPr>
          </w:pPr>
          <w:hyperlink w:anchor="_Toc151025509" w:history="1">
            <w:r w:rsidRPr="002F2C2A">
              <w:rPr>
                <w:rStyle w:val="Lienhypertexte"/>
                <w:noProof/>
              </w:rPr>
              <w:t>1.1</w:t>
            </w:r>
            <w:r>
              <w:rPr>
                <w:rFonts w:asciiTheme="minorHAnsi" w:hAnsiTheme="minorHAnsi"/>
                <w:noProof/>
                <w:sz w:val="22"/>
                <w:szCs w:val="22"/>
                <w:lang w:eastAsia="fr-FR"/>
              </w:rPr>
              <w:tab/>
            </w:r>
            <w:r w:rsidRPr="002F2C2A">
              <w:rPr>
                <w:rStyle w:val="Lienhypertexte"/>
                <w:noProof/>
              </w:rPr>
              <w:t>Principaux objectifs</w:t>
            </w:r>
            <w:r>
              <w:rPr>
                <w:noProof/>
                <w:webHidden/>
              </w:rPr>
              <w:tab/>
            </w:r>
            <w:r>
              <w:rPr>
                <w:noProof/>
                <w:webHidden/>
              </w:rPr>
              <w:fldChar w:fldCharType="begin"/>
            </w:r>
            <w:r>
              <w:rPr>
                <w:noProof/>
                <w:webHidden/>
              </w:rPr>
              <w:instrText xml:space="preserve"> PAGEREF _Toc151025509 \h </w:instrText>
            </w:r>
            <w:r>
              <w:rPr>
                <w:noProof/>
                <w:webHidden/>
              </w:rPr>
            </w:r>
            <w:r>
              <w:rPr>
                <w:noProof/>
                <w:webHidden/>
              </w:rPr>
              <w:fldChar w:fldCharType="separate"/>
            </w:r>
            <w:r>
              <w:rPr>
                <w:noProof/>
                <w:webHidden/>
              </w:rPr>
              <w:t>5</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10" w:history="1">
            <w:r w:rsidRPr="002F2C2A">
              <w:rPr>
                <w:rStyle w:val="Lienhypertexte"/>
                <w:noProof/>
              </w:rPr>
              <w:t>1.1.1</w:t>
            </w:r>
            <w:r>
              <w:rPr>
                <w:rFonts w:asciiTheme="minorHAnsi" w:hAnsiTheme="minorHAnsi"/>
                <w:noProof/>
                <w:sz w:val="22"/>
                <w:szCs w:val="22"/>
                <w:lang w:eastAsia="fr-FR"/>
              </w:rPr>
              <w:tab/>
            </w:r>
            <w:r w:rsidRPr="002F2C2A">
              <w:rPr>
                <w:rStyle w:val="Lienhypertexte"/>
                <w:noProof/>
              </w:rPr>
              <w:t>Découverte du projet</w:t>
            </w:r>
            <w:r>
              <w:rPr>
                <w:noProof/>
                <w:webHidden/>
              </w:rPr>
              <w:tab/>
            </w:r>
            <w:r>
              <w:rPr>
                <w:noProof/>
                <w:webHidden/>
              </w:rPr>
              <w:fldChar w:fldCharType="begin"/>
            </w:r>
            <w:r>
              <w:rPr>
                <w:noProof/>
                <w:webHidden/>
              </w:rPr>
              <w:instrText xml:space="preserve"> PAGEREF _Toc151025510 \h </w:instrText>
            </w:r>
            <w:r>
              <w:rPr>
                <w:noProof/>
                <w:webHidden/>
              </w:rPr>
            </w:r>
            <w:r>
              <w:rPr>
                <w:noProof/>
                <w:webHidden/>
              </w:rPr>
              <w:fldChar w:fldCharType="separate"/>
            </w:r>
            <w:r>
              <w:rPr>
                <w:noProof/>
                <w:webHidden/>
              </w:rPr>
              <w:t>5</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11" w:history="1">
            <w:r w:rsidRPr="002F2C2A">
              <w:rPr>
                <w:rStyle w:val="Lienhypertexte"/>
                <w:noProof/>
              </w:rPr>
              <w:t>1.1.2</w:t>
            </w:r>
            <w:r>
              <w:rPr>
                <w:rFonts w:asciiTheme="minorHAnsi" w:hAnsiTheme="minorHAnsi"/>
                <w:noProof/>
                <w:sz w:val="22"/>
                <w:szCs w:val="22"/>
                <w:lang w:eastAsia="fr-FR"/>
              </w:rPr>
              <w:tab/>
            </w:r>
            <w:r w:rsidRPr="002F2C2A">
              <w:rPr>
                <w:rStyle w:val="Lienhypertexte"/>
                <w:noProof/>
              </w:rPr>
              <w:t>Utilisation du matériel de mesure</w:t>
            </w:r>
            <w:r>
              <w:rPr>
                <w:noProof/>
                <w:webHidden/>
              </w:rPr>
              <w:tab/>
            </w:r>
            <w:r>
              <w:rPr>
                <w:noProof/>
                <w:webHidden/>
              </w:rPr>
              <w:fldChar w:fldCharType="begin"/>
            </w:r>
            <w:r>
              <w:rPr>
                <w:noProof/>
                <w:webHidden/>
              </w:rPr>
              <w:instrText xml:space="preserve"> PAGEREF _Toc151025511 \h </w:instrText>
            </w:r>
            <w:r>
              <w:rPr>
                <w:noProof/>
                <w:webHidden/>
              </w:rPr>
            </w:r>
            <w:r>
              <w:rPr>
                <w:noProof/>
                <w:webHidden/>
              </w:rPr>
              <w:fldChar w:fldCharType="separate"/>
            </w:r>
            <w:r>
              <w:rPr>
                <w:noProof/>
                <w:webHidden/>
              </w:rPr>
              <w:t>6</w:t>
            </w:r>
            <w:r>
              <w:rPr>
                <w:noProof/>
                <w:webHidden/>
              </w:rPr>
              <w:fldChar w:fldCharType="end"/>
            </w:r>
          </w:hyperlink>
        </w:p>
        <w:p w:rsidR="002C6968" w:rsidRDefault="002C6968">
          <w:pPr>
            <w:pStyle w:val="TM2"/>
            <w:tabs>
              <w:tab w:val="left" w:pos="880"/>
              <w:tab w:val="right" w:leader="dot" w:pos="9060"/>
            </w:tabs>
            <w:rPr>
              <w:rFonts w:asciiTheme="minorHAnsi" w:hAnsiTheme="minorHAnsi"/>
              <w:noProof/>
              <w:sz w:val="22"/>
              <w:szCs w:val="22"/>
              <w:lang w:eastAsia="fr-FR"/>
            </w:rPr>
          </w:pPr>
          <w:hyperlink w:anchor="_Toc151025512" w:history="1">
            <w:r w:rsidRPr="002F2C2A">
              <w:rPr>
                <w:rStyle w:val="Lienhypertexte"/>
                <w:noProof/>
              </w:rPr>
              <w:t>1.2</w:t>
            </w:r>
            <w:r>
              <w:rPr>
                <w:rFonts w:asciiTheme="minorHAnsi" w:hAnsiTheme="minorHAnsi"/>
                <w:noProof/>
                <w:sz w:val="22"/>
                <w:szCs w:val="22"/>
                <w:lang w:eastAsia="fr-FR"/>
              </w:rPr>
              <w:tab/>
            </w:r>
            <w:r w:rsidRPr="002F2C2A">
              <w:rPr>
                <w:rStyle w:val="Lienhypertexte"/>
                <w:noProof/>
              </w:rPr>
              <w:t>Explications des principes physiques</w:t>
            </w:r>
            <w:r>
              <w:rPr>
                <w:noProof/>
                <w:webHidden/>
              </w:rPr>
              <w:tab/>
            </w:r>
            <w:r>
              <w:rPr>
                <w:noProof/>
                <w:webHidden/>
              </w:rPr>
              <w:fldChar w:fldCharType="begin"/>
            </w:r>
            <w:r>
              <w:rPr>
                <w:noProof/>
                <w:webHidden/>
              </w:rPr>
              <w:instrText xml:space="preserve"> PAGEREF _Toc151025512 \h </w:instrText>
            </w:r>
            <w:r>
              <w:rPr>
                <w:noProof/>
                <w:webHidden/>
              </w:rPr>
            </w:r>
            <w:r>
              <w:rPr>
                <w:noProof/>
                <w:webHidden/>
              </w:rPr>
              <w:fldChar w:fldCharType="separate"/>
            </w:r>
            <w:r>
              <w:rPr>
                <w:noProof/>
                <w:webHidden/>
              </w:rPr>
              <w:t>8</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13" w:history="1">
            <w:r w:rsidRPr="002F2C2A">
              <w:rPr>
                <w:rStyle w:val="Lienhypertexte"/>
                <w:noProof/>
              </w:rPr>
              <w:t>1.2.1</w:t>
            </w:r>
            <w:r>
              <w:rPr>
                <w:rFonts w:asciiTheme="minorHAnsi" w:hAnsiTheme="minorHAnsi"/>
                <w:noProof/>
                <w:sz w:val="22"/>
                <w:szCs w:val="22"/>
                <w:lang w:eastAsia="fr-FR"/>
              </w:rPr>
              <w:tab/>
            </w:r>
            <w:r w:rsidRPr="002F2C2A">
              <w:rPr>
                <w:rStyle w:val="Lienhypertexte"/>
                <w:noProof/>
              </w:rPr>
              <w:t>Conductivité électrique des matériaux</w:t>
            </w:r>
            <w:r>
              <w:rPr>
                <w:noProof/>
                <w:webHidden/>
              </w:rPr>
              <w:tab/>
            </w:r>
            <w:r>
              <w:rPr>
                <w:noProof/>
                <w:webHidden/>
              </w:rPr>
              <w:fldChar w:fldCharType="begin"/>
            </w:r>
            <w:r>
              <w:rPr>
                <w:noProof/>
                <w:webHidden/>
              </w:rPr>
              <w:instrText xml:space="preserve"> PAGEREF _Toc151025513 \h </w:instrText>
            </w:r>
            <w:r>
              <w:rPr>
                <w:noProof/>
                <w:webHidden/>
              </w:rPr>
            </w:r>
            <w:r>
              <w:rPr>
                <w:noProof/>
                <w:webHidden/>
              </w:rPr>
              <w:fldChar w:fldCharType="separate"/>
            </w:r>
            <w:r>
              <w:rPr>
                <w:noProof/>
                <w:webHidden/>
              </w:rPr>
              <w:t>9</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14" w:history="1">
            <w:r w:rsidRPr="002F2C2A">
              <w:rPr>
                <w:rStyle w:val="Lienhypertexte"/>
                <w:noProof/>
              </w:rPr>
              <w:t>1.2.2</w:t>
            </w:r>
            <w:r>
              <w:rPr>
                <w:rFonts w:asciiTheme="minorHAnsi" w:hAnsiTheme="minorHAnsi"/>
                <w:noProof/>
                <w:sz w:val="22"/>
                <w:szCs w:val="22"/>
                <w:lang w:eastAsia="fr-FR"/>
              </w:rPr>
              <w:tab/>
            </w:r>
            <w:r w:rsidRPr="002F2C2A">
              <w:rPr>
                <w:rStyle w:val="Lienhypertexte"/>
                <w:noProof/>
              </w:rPr>
              <w:t>Courant de Foucault</w:t>
            </w:r>
            <w:r>
              <w:rPr>
                <w:noProof/>
                <w:webHidden/>
              </w:rPr>
              <w:tab/>
            </w:r>
            <w:r>
              <w:rPr>
                <w:noProof/>
                <w:webHidden/>
              </w:rPr>
              <w:fldChar w:fldCharType="begin"/>
            </w:r>
            <w:r>
              <w:rPr>
                <w:noProof/>
                <w:webHidden/>
              </w:rPr>
              <w:instrText xml:space="preserve"> PAGEREF _Toc151025514 \h </w:instrText>
            </w:r>
            <w:r>
              <w:rPr>
                <w:noProof/>
                <w:webHidden/>
              </w:rPr>
            </w:r>
            <w:r>
              <w:rPr>
                <w:noProof/>
                <w:webHidden/>
              </w:rPr>
              <w:fldChar w:fldCharType="separate"/>
            </w:r>
            <w:r>
              <w:rPr>
                <w:noProof/>
                <w:webHidden/>
              </w:rPr>
              <w:t>9</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15" w:history="1">
            <w:r w:rsidRPr="002F2C2A">
              <w:rPr>
                <w:rStyle w:val="Lienhypertexte"/>
                <w:noProof/>
              </w:rPr>
              <w:t>1.2.3</w:t>
            </w:r>
            <w:r>
              <w:rPr>
                <w:rFonts w:asciiTheme="minorHAnsi" w:hAnsiTheme="minorHAnsi"/>
                <w:noProof/>
                <w:sz w:val="22"/>
                <w:szCs w:val="22"/>
                <w:lang w:eastAsia="fr-FR"/>
              </w:rPr>
              <w:tab/>
            </w:r>
            <w:r w:rsidRPr="002F2C2A">
              <w:rPr>
                <w:rStyle w:val="Lienhypertexte"/>
                <w:noProof/>
              </w:rPr>
              <w:t>Induction électromagnétique</w:t>
            </w:r>
            <w:r>
              <w:rPr>
                <w:noProof/>
                <w:webHidden/>
              </w:rPr>
              <w:tab/>
            </w:r>
            <w:r>
              <w:rPr>
                <w:noProof/>
                <w:webHidden/>
              </w:rPr>
              <w:fldChar w:fldCharType="begin"/>
            </w:r>
            <w:r>
              <w:rPr>
                <w:noProof/>
                <w:webHidden/>
              </w:rPr>
              <w:instrText xml:space="preserve"> PAGEREF _Toc151025515 \h </w:instrText>
            </w:r>
            <w:r>
              <w:rPr>
                <w:noProof/>
                <w:webHidden/>
              </w:rPr>
            </w:r>
            <w:r>
              <w:rPr>
                <w:noProof/>
                <w:webHidden/>
              </w:rPr>
              <w:fldChar w:fldCharType="separate"/>
            </w:r>
            <w:r>
              <w:rPr>
                <w:noProof/>
                <w:webHidden/>
              </w:rPr>
              <w:t>9</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16" w:history="1">
            <w:r w:rsidRPr="002F2C2A">
              <w:rPr>
                <w:rStyle w:val="Lienhypertexte"/>
                <w:noProof/>
              </w:rPr>
              <w:t>1.2.4</w:t>
            </w:r>
            <w:r>
              <w:rPr>
                <w:rFonts w:asciiTheme="minorHAnsi" w:hAnsiTheme="minorHAnsi"/>
                <w:noProof/>
                <w:sz w:val="22"/>
                <w:szCs w:val="22"/>
                <w:lang w:eastAsia="fr-FR"/>
              </w:rPr>
              <w:tab/>
            </w:r>
            <w:r w:rsidRPr="002F2C2A">
              <w:rPr>
                <w:rStyle w:val="Lienhypertexte"/>
                <w:noProof/>
              </w:rPr>
              <w:t>Effet de peau</w:t>
            </w:r>
            <w:r>
              <w:rPr>
                <w:noProof/>
                <w:webHidden/>
              </w:rPr>
              <w:tab/>
            </w:r>
            <w:r>
              <w:rPr>
                <w:noProof/>
                <w:webHidden/>
              </w:rPr>
              <w:fldChar w:fldCharType="begin"/>
            </w:r>
            <w:r>
              <w:rPr>
                <w:noProof/>
                <w:webHidden/>
              </w:rPr>
              <w:instrText xml:space="preserve"> PAGEREF _Toc151025516 \h </w:instrText>
            </w:r>
            <w:r>
              <w:rPr>
                <w:noProof/>
                <w:webHidden/>
              </w:rPr>
            </w:r>
            <w:r>
              <w:rPr>
                <w:noProof/>
                <w:webHidden/>
              </w:rPr>
              <w:fldChar w:fldCharType="separate"/>
            </w:r>
            <w:r>
              <w:rPr>
                <w:noProof/>
                <w:webHidden/>
              </w:rPr>
              <w:t>10</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17" w:history="1">
            <w:r w:rsidRPr="002F2C2A">
              <w:rPr>
                <w:rStyle w:val="Lienhypertexte"/>
                <w:noProof/>
              </w:rPr>
              <w:t>1.2.5</w:t>
            </w:r>
            <w:r>
              <w:rPr>
                <w:rFonts w:asciiTheme="minorHAnsi" w:hAnsiTheme="minorHAnsi"/>
                <w:noProof/>
                <w:sz w:val="22"/>
                <w:szCs w:val="22"/>
                <w:lang w:eastAsia="fr-FR"/>
              </w:rPr>
              <w:tab/>
            </w:r>
            <w:r w:rsidRPr="002F2C2A">
              <w:rPr>
                <w:rStyle w:val="Lienhypertexte"/>
                <w:noProof/>
              </w:rPr>
              <w:t>Loi de Faraday</w:t>
            </w:r>
            <w:r>
              <w:rPr>
                <w:noProof/>
                <w:webHidden/>
              </w:rPr>
              <w:tab/>
            </w:r>
            <w:r>
              <w:rPr>
                <w:noProof/>
                <w:webHidden/>
              </w:rPr>
              <w:fldChar w:fldCharType="begin"/>
            </w:r>
            <w:r>
              <w:rPr>
                <w:noProof/>
                <w:webHidden/>
              </w:rPr>
              <w:instrText xml:space="preserve"> PAGEREF _Toc151025517 \h </w:instrText>
            </w:r>
            <w:r>
              <w:rPr>
                <w:noProof/>
                <w:webHidden/>
              </w:rPr>
            </w:r>
            <w:r>
              <w:rPr>
                <w:noProof/>
                <w:webHidden/>
              </w:rPr>
              <w:fldChar w:fldCharType="separate"/>
            </w:r>
            <w:r>
              <w:rPr>
                <w:noProof/>
                <w:webHidden/>
              </w:rPr>
              <w:t>10</w:t>
            </w:r>
            <w:r>
              <w:rPr>
                <w:noProof/>
                <w:webHidden/>
              </w:rPr>
              <w:fldChar w:fldCharType="end"/>
            </w:r>
          </w:hyperlink>
        </w:p>
        <w:p w:rsidR="002C6968" w:rsidRDefault="002C6968">
          <w:pPr>
            <w:pStyle w:val="TM2"/>
            <w:tabs>
              <w:tab w:val="left" w:pos="880"/>
              <w:tab w:val="right" w:leader="dot" w:pos="9060"/>
            </w:tabs>
            <w:rPr>
              <w:rFonts w:asciiTheme="minorHAnsi" w:hAnsiTheme="minorHAnsi"/>
              <w:noProof/>
              <w:sz w:val="22"/>
              <w:szCs w:val="22"/>
              <w:lang w:eastAsia="fr-FR"/>
            </w:rPr>
          </w:pPr>
          <w:hyperlink w:anchor="_Toc151025518" w:history="1">
            <w:r w:rsidRPr="002F2C2A">
              <w:rPr>
                <w:rStyle w:val="Lienhypertexte"/>
                <w:noProof/>
              </w:rPr>
              <w:t>1.3</w:t>
            </w:r>
            <w:r>
              <w:rPr>
                <w:rFonts w:asciiTheme="minorHAnsi" w:hAnsiTheme="minorHAnsi"/>
                <w:noProof/>
                <w:sz w:val="22"/>
                <w:szCs w:val="22"/>
                <w:lang w:eastAsia="fr-FR"/>
              </w:rPr>
              <w:tab/>
            </w:r>
            <w:r w:rsidRPr="002F2C2A">
              <w:rPr>
                <w:rStyle w:val="Lienhypertexte"/>
                <w:noProof/>
              </w:rPr>
              <w:t>Expérimentation</w:t>
            </w:r>
            <w:r>
              <w:rPr>
                <w:noProof/>
                <w:webHidden/>
              </w:rPr>
              <w:tab/>
            </w:r>
            <w:r>
              <w:rPr>
                <w:noProof/>
                <w:webHidden/>
              </w:rPr>
              <w:fldChar w:fldCharType="begin"/>
            </w:r>
            <w:r>
              <w:rPr>
                <w:noProof/>
                <w:webHidden/>
              </w:rPr>
              <w:instrText xml:space="preserve"> PAGEREF _Toc151025518 \h </w:instrText>
            </w:r>
            <w:r>
              <w:rPr>
                <w:noProof/>
                <w:webHidden/>
              </w:rPr>
            </w:r>
            <w:r>
              <w:rPr>
                <w:noProof/>
                <w:webHidden/>
              </w:rPr>
              <w:fldChar w:fldCharType="separate"/>
            </w:r>
            <w:r>
              <w:rPr>
                <w:noProof/>
                <w:webHidden/>
              </w:rPr>
              <w:t>10</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19" w:history="1">
            <w:r w:rsidRPr="002F2C2A">
              <w:rPr>
                <w:rStyle w:val="Lienhypertexte"/>
                <w:noProof/>
              </w:rPr>
              <w:t>1.3.1</w:t>
            </w:r>
            <w:r>
              <w:rPr>
                <w:rFonts w:asciiTheme="minorHAnsi" w:hAnsiTheme="minorHAnsi"/>
                <w:noProof/>
                <w:sz w:val="22"/>
                <w:szCs w:val="22"/>
                <w:lang w:eastAsia="fr-FR"/>
              </w:rPr>
              <w:tab/>
            </w:r>
            <w:r w:rsidRPr="002F2C2A">
              <w:rPr>
                <w:rStyle w:val="Lienhypertexte"/>
                <w:noProof/>
              </w:rPr>
              <w:t>Analyses des résultats</w:t>
            </w:r>
            <w:r>
              <w:rPr>
                <w:noProof/>
                <w:webHidden/>
              </w:rPr>
              <w:tab/>
            </w:r>
            <w:r>
              <w:rPr>
                <w:noProof/>
                <w:webHidden/>
              </w:rPr>
              <w:fldChar w:fldCharType="begin"/>
            </w:r>
            <w:r>
              <w:rPr>
                <w:noProof/>
                <w:webHidden/>
              </w:rPr>
              <w:instrText xml:space="preserve"> PAGEREF _Toc151025519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1"/>
            <w:tabs>
              <w:tab w:val="left" w:pos="440"/>
              <w:tab w:val="right" w:leader="dot" w:pos="9060"/>
            </w:tabs>
            <w:rPr>
              <w:rFonts w:asciiTheme="minorHAnsi" w:hAnsiTheme="minorHAnsi"/>
              <w:noProof/>
              <w:sz w:val="22"/>
              <w:szCs w:val="22"/>
              <w:lang w:eastAsia="fr-FR"/>
            </w:rPr>
          </w:pPr>
          <w:hyperlink w:anchor="_Toc151025520" w:history="1">
            <w:r w:rsidRPr="002F2C2A">
              <w:rPr>
                <w:rStyle w:val="Lienhypertexte"/>
                <w:noProof/>
              </w:rPr>
              <w:t>2</w:t>
            </w:r>
            <w:r>
              <w:rPr>
                <w:rFonts w:asciiTheme="minorHAnsi" w:hAnsiTheme="minorHAnsi"/>
                <w:noProof/>
                <w:sz w:val="22"/>
                <w:szCs w:val="22"/>
                <w:lang w:eastAsia="fr-FR"/>
              </w:rPr>
              <w:tab/>
            </w:r>
            <w:r w:rsidRPr="002F2C2A">
              <w:rPr>
                <w:rStyle w:val="Lienhypertexte"/>
                <w:noProof/>
              </w:rPr>
              <w:t>Matlab : Interface graphique et ???</w:t>
            </w:r>
            <w:r>
              <w:rPr>
                <w:noProof/>
                <w:webHidden/>
              </w:rPr>
              <w:tab/>
            </w:r>
            <w:r>
              <w:rPr>
                <w:noProof/>
                <w:webHidden/>
              </w:rPr>
              <w:fldChar w:fldCharType="begin"/>
            </w:r>
            <w:r>
              <w:rPr>
                <w:noProof/>
                <w:webHidden/>
              </w:rPr>
              <w:instrText xml:space="preserve"> PAGEREF _Toc151025520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2"/>
            <w:tabs>
              <w:tab w:val="left" w:pos="880"/>
              <w:tab w:val="right" w:leader="dot" w:pos="9060"/>
            </w:tabs>
            <w:rPr>
              <w:rFonts w:asciiTheme="minorHAnsi" w:hAnsiTheme="minorHAnsi"/>
              <w:noProof/>
              <w:sz w:val="22"/>
              <w:szCs w:val="22"/>
              <w:lang w:eastAsia="fr-FR"/>
            </w:rPr>
          </w:pPr>
          <w:hyperlink w:anchor="_Toc151025521" w:history="1">
            <w:r w:rsidRPr="002F2C2A">
              <w:rPr>
                <w:rStyle w:val="Lienhypertexte"/>
                <w:noProof/>
              </w:rPr>
              <w:t>2.1</w:t>
            </w:r>
            <w:r>
              <w:rPr>
                <w:rFonts w:asciiTheme="minorHAnsi" w:hAnsiTheme="minorHAnsi"/>
                <w:noProof/>
                <w:sz w:val="22"/>
                <w:szCs w:val="22"/>
                <w:lang w:eastAsia="fr-FR"/>
              </w:rPr>
              <w:tab/>
            </w:r>
            <w:r w:rsidRPr="002F2C2A">
              <w:rPr>
                <w:rStyle w:val="Lienhypertexte"/>
                <w:noProof/>
              </w:rPr>
              <w:t>Interface graphique : GUI</w:t>
            </w:r>
            <w:r>
              <w:rPr>
                <w:noProof/>
                <w:webHidden/>
              </w:rPr>
              <w:tab/>
            </w:r>
            <w:r>
              <w:rPr>
                <w:noProof/>
                <w:webHidden/>
              </w:rPr>
              <w:fldChar w:fldCharType="begin"/>
            </w:r>
            <w:r>
              <w:rPr>
                <w:noProof/>
                <w:webHidden/>
              </w:rPr>
              <w:instrText xml:space="preserve"> PAGEREF _Toc151025521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22" w:history="1">
            <w:r w:rsidRPr="002F2C2A">
              <w:rPr>
                <w:rStyle w:val="Lienhypertexte"/>
                <w:noProof/>
              </w:rPr>
              <w:t>2.1.1</w:t>
            </w:r>
            <w:r>
              <w:rPr>
                <w:rFonts w:asciiTheme="minorHAnsi" w:hAnsiTheme="minorHAnsi"/>
                <w:noProof/>
                <w:sz w:val="22"/>
                <w:szCs w:val="22"/>
                <w:lang w:eastAsia="fr-FR"/>
              </w:rPr>
              <w:tab/>
            </w:r>
            <w:r w:rsidRPr="002F2C2A">
              <w:rPr>
                <w:rStyle w:val="Lienhypertexte"/>
                <w:noProof/>
              </w:rPr>
              <w:t>Création de l’interface graphique primaire</w:t>
            </w:r>
            <w:r>
              <w:rPr>
                <w:noProof/>
                <w:webHidden/>
              </w:rPr>
              <w:tab/>
            </w:r>
            <w:r>
              <w:rPr>
                <w:noProof/>
                <w:webHidden/>
              </w:rPr>
              <w:fldChar w:fldCharType="begin"/>
            </w:r>
            <w:r>
              <w:rPr>
                <w:noProof/>
                <w:webHidden/>
              </w:rPr>
              <w:instrText xml:space="preserve"> PAGEREF _Toc151025522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3"/>
            <w:tabs>
              <w:tab w:val="left" w:pos="1320"/>
              <w:tab w:val="right" w:leader="dot" w:pos="9060"/>
            </w:tabs>
            <w:rPr>
              <w:rFonts w:asciiTheme="minorHAnsi" w:hAnsiTheme="minorHAnsi"/>
              <w:noProof/>
              <w:sz w:val="22"/>
              <w:szCs w:val="22"/>
              <w:lang w:eastAsia="fr-FR"/>
            </w:rPr>
          </w:pPr>
          <w:hyperlink w:anchor="_Toc151025523" w:history="1">
            <w:r w:rsidRPr="002F2C2A">
              <w:rPr>
                <w:rStyle w:val="Lienhypertexte"/>
                <w:noProof/>
              </w:rPr>
              <w:t>2.1.2</w:t>
            </w:r>
            <w:r>
              <w:rPr>
                <w:rFonts w:asciiTheme="minorHAnsi" w:hAnsiTheme="minorHAnsi"/>
                <w:noProof/>
                <w:sz w:val="22"/>
                <w:szCs w:val="22"/>
                <w:lang w:eastAsia="fr-FR"/>
              </w:rPr>
              <w:tab/>
            </w:r>
            <w:r w:rsidRPr="002F2C2A">
              <w:rPr>
                <w:rStyle w:val="Lienhypertexte"/>
                <w:noProof/>
              </w:rPr>
              <w:t>Protocole de réglage</w:t>
            </w:r>
            <w:r>
              <w:rPr>
                <w:noProof/>
                <w:webHidden/>
              </w:rPr>
              <w:tab/>
            </w:r>
            <w:r>
              <w:rPr>
                <w:noProof/>
                <w:webHidden/>
              </w:rPr>
              <w:fldChar w:fldCharType="begin"/>
            </w:r>
            <w:r>
              <w:rPr>
                <w:noProof/>
                <w:webHidden/>
              </w:rPr>
              <w:instrText xml:space="preserve"> PAGEREF _Toc151025523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2"/>
            <w:tabs>
              <w:tab w:val="left" w:pos="880"/>
              <w:tab w:val="right" w:leader="dot" w:pos="9060"/>
            </w:tabs>
            <w:rPr>
              <w:rFonts w:asciiTheme="minorHAnsi" w:hAnsiTheme="minorHAnsi"/>
              <w:noProof/>
              <w:sz w:val="22"/>
              <w:szCs w:val="22"/>
              <w:lang w:eastAsia="fr-FR"/>
            </w:rPr>
          </w:pPr>
          <w:hyperlink w:anchor="_Toc151025524" w:history="1">
            <w:r w:rsidRPr="002F2C2A">
              <w:rPr>
                <w:rStyle w:val="Lienhypertexte"/>
                <w:noProof/>
              </w:rPr>
              <w:t>2.2</w:t>
            </w:r>
            <w:r>
              <w:rPr>
                <w:rFonts w:asciiTheme="minorHAnsi" w:hAnsiTheme="minorHAnsi"/>
                <w:noProof/>
                <w:sz w:val="22"/>
                <w:szCs w:val="22"/>
                <w:lang w:eastAsia="fr-FR"/>
              </w:rPr>
              <w:tab/>
            </w:r>
            <w:r w:rsidRPr="002F2C2A">
              <w:rPr>
                <w:rStyle w:val="Lienhypertexte"/>
                <w:noProof/>
              </w:rPr>
              <w:t>Acquisition des mesures du PSM</w:t>
            </w:r>
            <w:r>
              <w:rPr>
                <w:noProof/>
                <w:webHidden/>
              </w:rPr>
              <w:tab/>
            </w:r>
            <w:r>
              <w:rPr>
                <w:noProof/>
                <w:webHidden/>
              </w:rPr>
              <w:fldChar w:fldCharType="begin"/>
            </w:r>
            <w:r>
              <w:rPr>
                <w:noProof/>
                <w:webHidden/>
              </w:rPr>
              <w:instrText xml:space="preserve"> PAGEREF _Toc151025524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2"/>
            <w:tabs>
              <w:tab w:val="left" w:pos="880"/>
              <w:tab w:val="right" w:leader="dot" w:pos="9060"/>
            </w:tabs>
            <w:rPr>
              <w:rFonts w:asciiTheme="minorHAnsi" w:hAnsiTheme="minorHAnsi"/>
              <w:noProof/>
              <w:sz w:val="22"/>
              <w:szCs w:val="22"/>
              <w:lang w:eastAsia="fr-FR"/>
            </w:rPr>
          </w:pPr>
          <w:hyperlink w:anchor="_Toc151025525" w:history="1">
            <w:r w:rsidRPr="002F2C2A">
              <w:rPr>
                <w:rStyle w:val="Lienhypertexte"/>
                <w:noProof/>
              </w:rPr>
              <w:t>2.3</w:t>
            </w:r>
            <w:r>
              <w:rPr>
                <w:rFonts w:asciiTheme="minorHAnsi" w:hAnsiTheme="minorHAnsi"/>
                <w:noProof/>
                <w:sz w:val="22"/>
                <w:szCs w:val="22"/>
                <w:lang w:eastAsia="fr-FR"/>
              </w:rPr>
              <w:tab/>
            </w:r>
            <w:r w:rsidRPr="002F2C2A">
              <w:rPr>
                <w:rStyle w:val="Lienhypertexte"/>
                <w:noProof/>
              </w:rPr>
              <w:t>Mesure de conductivité</w:t>
            </w:r>
            <w:r>
              <w:rPr>
                <w:noProof/>
                <w:webHidden/>
              </w:rPr>
              <w:tab/>
            </w:r>
            <w:r>
              <w:rPr>
                <w:noProof/>
                <w:webHidden/>
              </w:rPr>
              <w:fldChar w:fldCharType="begin"/>
            </w:r>
            <w:r>
              <w:rPr>
                <w:noProof/>
                <w:webHidden/>
              </w:rPr>
              <w:instrText xml:space="preserve"> PAGEREF _Toc151025525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1"/>
            <w:tabs>
              <w:tab w:val="left" w:pos="440"/>
              <w:tab w:val="right" w:leader="dot" w:pos="9060"/>
            </w:tabs>
            <w:rPr>
              <w:rFonts w:asciiTheme="minorHAnsi" w:hAnsiTheme="minorHAnsi"/>
              <w:noProof/>
              <w:sz w:val="22"/>
              <w:szCs w:val="22"/>
              <w:lang w:eastAsia="fr-FR"/>
            </w:rPr>
          </w:pPr>
          <w:hyperlink w:anchor="_Toc151025526" w:history="1">
            <w:r w:rsidRPr="002F2C2A">
              <w:rPr>
                <w:rStyle w:val="Lienhypertexte"/>
                <w:noProof/>
              </w:rPr>
              <w:t>3</w:t>
            </w:r>
            <w:r>
              <w:rPr>
                <w:rFonts w:asciiTheme="minorHAnsi" w:hAnsiTheme="minorHAnsi"/>
                <w:noProof/>
                <w:sz w:val="22"/>
                <w:szCs w:val="22"/>
                <w:lang w:eastAsia="fr-FR"/>
              </w:rPr>
              <w:tab/>
            </w:r>
            <w:r w:rsidRPr="002F2C2A">
              <w:rPr>
                <w:rStyle w:val="Lienhypertexte"/>
                <w:noProof/>
              </w:rPr>
              <w:t>Conclusion</w:t>
            </w:r>
            <w:r>
              <w:rPr>
                <w:noProof/>
                <w:webHidden/>
              </w:rPr>
              <w:tab/>
            </w:r>
            <w:r>
              <w:rPr>
                <w:noProof/>
                <w:webHidden/>
              </w:rPr>
              <w:fldChar w:fldCharType="begin"/>
            </w:r>
            <w:r>
              <w:rPr>
                <w:noProof/>
                <w:webHidden/>
              </w:rPr>
              <w:instrText xml:space="preserve"> PAGEREF _Toc151025526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2"/>
            <w:tabs>
              <w:tab w:val="left" w:pos="880"/>
              <w:tab w:val="right" w:leader="dot" w:pos="9060"/>
            </w:tabs>
            <w:rPr>
              <w:rFonts w:asciiTheme="minorHAnsi" w:hAnsiTheme="minorHAnsi"/>
              <w:noProof/>
              <w:sz w:val="22"/>
              <w:szCs w:val="22"/>
              <w:lang w:eastAsia="fr-FR"/>
            </w:rPr>
          </w:pPr>
          <w:hyperlink w:anchor="_Toc151025527" w:history="1">
            <w:r w:rsidRPr="002F2C2A">
              <w:rPr>
                <w:rStyle w:val="Lienhypertexte"/>
                <w:noProof/>
              </w:rPr>
              <w:t>3.1</w:t>
            </w:r>
            <w:r>
              <w:rPr>
                <w:rFonts w:asciiTheme="minorHAnsi" w:hAnsiTheme="minorHAnsi"/>
                <w:noProof/>
                <w:sz w:val="22"/>
                <w:szCs w:val="22"/>
                <w:lang w:eastAsia="fr-FR"/>
              </w:rPr>
              <w:tab/>
            </w:r>
            <w:r w:rsidRPr="002F2C2A">
              <w:rPr>
                <w:rStyle w:val="Lienhypertexte"/>
                <w:noProof/>
              </w:rPr>
              <w:t>Conclusion technique</w:t>
            </w:r>
            <w:r>
              <w:rPr>
                <w:noProof/>
                <w:webHidden/>
              </w:rPr>
              <w:tab/>
            </w:r>
            <w:r>
              <w:rPr>
                <w:noProof/>
                <w:webHidden/>
              </w:rPr>
              <w:fldChar w:fldCharType="begin"/>
            </w:r>
            <w:r>
              <w:rPr>
                <w:noProof/>
                <w:webHidden/>
              </w:rPr>
              <w:instrText xml:space="preserve"> PAGEREF _Toc151025527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2"/>
            <w:tabs>
              <w:tab w:val="left" w:pos="880"/>
              <w:tab w:val="right" w:leader="dot" w:pos="9060"/>
            </w:tabs>
            <w:rPr>
              <w:rFonts w:asciiTheme="minorHAnsi" w:hAnsiTheme="minorHAnsi"/>
              <w:noProof/>
              <w:sz w:val="22"/>
              <w:szCs w:val="22"/>
              <w:lang w:eastAsia="fr-FR"/>
            </w:rPr>
          </w:pPr>
          <w:hyperlink w:anchor="_Toc151025528" w:history="1">
            <w:r w:rsidRPr="002F2C2A">
              <w:rPr>
                <w:rStyle w:val="Lienhypertexte"/>
                <w:noProof/>
              </w:rPr>
              <w:t>3.2</w:t>
            </w:r>
            <w:r>
              <w:rPr>
                <w:rFonts w:asciiTheme="minorHAnsi" w:hAnsiTheme="minorHAnsi"/>
                <w:noProof/>
                <w:sz w:val="22"/>
                <w:szCs w:val="22"/>
                <w:lang w:eastAsia="fr-FR"/>
              </w:rPr>
              <w:tab/>
            </w:r>
            <w:r w:rsidRPr="002F2C2A">
              <w:rPr>
                <w:rStyle w:val="Lienhypertexte"/>
                <w:noProof/>
              </w:rPr>
              <w:t>Conclusion personnelle</w:t>
            </w:r>
            <w:r>
              <w:rPr>
                <w:noProof/>
                <w:webHidden/>
              </w:rPr>
              <w:tab/>
            </w:r>
            <w:r>
              <w:rPr>
                <w:noProof/>
                <w:webHidden/>
              </w:rPr>
              <w:fldChar w:fldCharType="begin"/>
            </w:r>
            <w:r>
              <w:rPr>
                <w:noProof/>
                <w:webHidden/>
              </w:rPr>
              <w:instrText xml:space="preserve"> PAGEREF _Toc151025528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2"/>
            <w:tabs>
              <w:tab w:val="left" w:pos="880"/>
              <w:tab w:val="right" w:leader="dot" w:pos="9060"/>
            </w:tabs>
            <w:rPr>
              <w:rFonts w:asciiTheme="minorHAnsi" w:hAnsiTheme="minorHAnsi"/>
              <w:noProof/>
              <w:sz w:val="22"/>
              <w:szCs w:val="22"/>
              <w:lang w:eastAsia="fr-FR"/>
            </w:rPr>
          </w:pPr>
          <w:hyperlink w:anchor="_Toc151025529" w:history="1">
            <w:r w:rsidRPr="002F2C2A">
              <w:rPr>
                <w:rStyle w:val="Lienhypertexte"/>
                <w:noProof/>
              </w:rPr>
              <w:t>3.3</w:t>
            </w:r>
            <w:r>
              <w:rPr>
                <w:rFonts w:asciiTheme="minorHAnsi" w:hAnsiTheme="minorHAnsi"/>
                <w:noProof/>
                <w:sz w:val="22"/>
                <w:szCs w:val="22"/>
                <w:lang w:eastAsia="fr-FR"/>
              </w:rPr>
              <w:tab/>
            </w:r>
            <w:r w:rsidRPr="002F2C2A">
              <w:rPr>
                <w:rStyle w:val="Lienhypertexte"/>
                <w:noProof/>
              </w:rPr>
              <w:t>Perspective d’avenir</w:t>
            </w:r>
            <w:r>
              <w:rPr>
                <w:noProof/>
                <w:webHidden/>
              </w:rPr>
              <w:tab/>
            </w:r>
            <w:r>
              <w:rPr>
                <w:noProof/>
                <w:webHidden/>
              </w:rPr>
              <w:fldChar w:fldCharType="begin"/>
            </w:r>
            <w:r>
              <w:rPr>
                <w:noProof/>
                <w:webHidden/>
              </w:rPr>
              <w:instrText xml:space="preserve"> PAGEREF _Toc151025529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1"/>
            <w:tabs>
              <w:tab w:val="right" w:leader="dot" w:pos="9060"/>
            </w:tabs>
            <w:rPr>
              <w:rFonts w:asciiTheme="minorHAnsi" w:hAnsiTheme="minorHAnsi"/>
              <w:noProof/>
              <w:sz w:val="22"/>
              <w:szCs w:val="22"/>
              <w:lang w:eastAsia="fr-FR"/>
            </w:rPr>
          </w:pPr>
          <w:hyperlink w:anchor="_Toc151025530" w:history="1">
            <w:r w:rsidRPr="002F2C2A">
              <w:rPr>
                <w:rStyle w:val="Lienhypertexte"/>
                <w:noProof/>
              </w:rPr>
              <w:t>Annexe</w:t>
            </w:r>
            <w:r>
              <w:rPr>
                <w:noProof/>
                <w:webHidden/>
              </w:rPr>
              <w:tab/>
            </w:r>
            <w:r>
              <w:rPr>
                <w:noProof/>
                <w:webHidden/>
              </w:rPr>
              <w:fldChar w:fldCharType="begin"/>
            </w:r>
            <w:r>
              <w:rPr>
                <w:noProof/>
                <w:webHidden/>
              </w:rPr>
              <w:instrText xml:space="preserve"> PAGEREF _Toc151025530 \h </w:instrText>
            </w:r>
            <w:r>
              <w:rPr>
                <w:noProof/>
                <w:webHidden/>
              </w:rPr>
            </w:r>
            <w:r>
              <w:rPr>
                <w:noProof/>
                <w:webHidden/>
              </w:rPr>
              <w:fldChar w:fldCharType="separate"/>
            </w:r>
            <w:r>
              <w:rPr>
                <w:noProof/>
                <w:webHidden/>
              </w:rPr>
              <w:t>11</w:t>
            </w:r>
            <w:r>
              <w:rPr>
                <w:noProof/>
                <w:webHidden/>
              </w:rPr>
              <w:fldChar w:fldCharType="end"/>
            </w:r>
          </w:hyperlink>
        </w:p>
        <w:p w:rsidR="002C6968" w:rsidRDefault="002C6968">
          <w:pPr>
            <w:pStyle w:val="TM1"/>
            <w:tabs>
              <w:tab w:val="right" w:leader="dot" w:pos="9060"/>
            </w:tabs>
            <w:rPr>
              <w:rFonts w:asciiTheme="minorHAnsi" w:hAnsiTheme="minorHAnsi"/>
              <w:noProof/>
              <w:sz w:val="22"/>
              <w:szCs w:val="22"/>
              <w:lang w:eastAsia="fr-FR"/>
            </w:rPr>
          </w:pPr>
          <w:hyperlink w:anchor="_Toc151025531" w:history="1">
            <w:r w:rsidRPr="002F2C2A">
              <w:rPr>
                <w:rStyle w:val="Lienhypertexte"/>
                <w:noProof/>
              </w:rPr>
              <w:t>Bibliographie</w:t>
            </w:r>
            <w:r>
              <w:rPr>
                <w:noProof/>
                <w:webHidden/>
              </w:rPr>
              <w:tab/>
            </w:r>
            <w:r>
              <w:rPr>
                <w:noProof/>
                <w:webHidden/>
              </w:rPr>
              <w:fldChar w:fldCharType="begin"/>
            </w:r>
            <w:r>
              <w:rPr>
                <w:noProof/>
                <w:webHidden/>
              </w:rPr>
              <w:instrText xml:space="preserve"> PAGEREF _Toc151025531 \h </w:instrText>
            </w:r>
            <w:r>
              <w:rPr>
                <w:noProof/>
                <w:webHidden/>
              </w:rPr>
            </w:r>
            <w:r>
              <w:rPr>
                <w:noProof/>
                <w:webHidden/>
              </w:rPr>
              <w:fldChar w:fldCharType="separate"/>
            </w:r>
            <w:r>
              <w:rPr>
                <w:noProof/>
                <w:webHidden/>
              </w:rPr>
              <w:t>12</w:t>
            </w:r>
            <w:r>
              <w:rPr>
                <w:noProof/>
                <w:webHidden/>
              </w:rPr>
              <w:fldChar w:fldCharType="end"/>
            </w:r>
          </w:hyperlink>
        </w:p>
        <w:p w:rsidR="00ED4660" w:rsidRDefault="00ED4660" w:rsidP="00ED4660">
          <w:r>
            <w:rPr>
              <w:b/>
              <w:bCs/>
            </w:rPr>
            <w:fldChar w:fldCharType="end"/>
          </w:r>
        </w:p>
      </w:sdtContent>
    </w:sdt>
    <w:p w:rsidR="009876F8" w:rsidRDefault="00ED4660" w:rsidP="00ED4660">
      <w:r>
        <w:t>///////// Tables des illustrations /////////</w:t>
      </w:r>
    </w:p>
    <w:p w:rsidR="0054452F" w:rsidRDefault="0054452F" w:rsidP="00ED4660"/>
    <w:p w:rsidR="00995ED3" w:rsidRDefault="00995ED3" w:rsidP="00ED4660"/>
    <w:p w:rsidR="00ED4660" w:rsidRPr="00ED4660" w:rsidRDefault="00ED4660" w:rsidP="00A04369">
      <w:pPr>
        <w:pStyle w:val="Titre1"/>
      </w:pPr>
      <w:bookmarkStart w:id="6" w:name="_Toc151025508"/>
      <w:r>
        <w:t xml:space="preserve">Objectifs et </w:t>
      </w:r>
      <w:r w:rsidR="006B268E">
        <w:t xml:space="preserve">réalisation </w:t>
      </w:r>
      <w:r>
        <w:t>du projet</w:t>
      </w:r>
      <w:bookmarkEnd w:id="6"/>
      <w:r>
        <w:t xml:space="preserve"> </w:t>
      </w:r>
    </w:p>
    <w:p w:rsidR="00ED4660" w:rsidRPr="00ED4660" w:rsidRDefault="00ED4660" w:rsidP="0054452F">
      <w:pPr>
        <w:pStyle w:val="Titre2"/>
      </w:pPr>
      <w:bookmarkStart w:id="7" w:name="_Toc151025509"/>
      <w:r>
        <w:t>Principaux objectifs</w:t>
      </w:r>
      <w:bookmarkEnd w:id="7"/>
    </w:p>
    <w:p w:rsidR="00F82361" w:rsidRPr="00F82361" w:rsidRDefault="00ED4660" w:rsidP="00F82361">
      <w:pPr>
        <w:pStyle w:val="Titre3"/>
      </w:pPr>
      <w:bookmarkStart w:id="8" w:name="_Toc151025510"/>
      <w:r>
        <w:t xml:space="preserve">Découverte </w:t>
      </w:r>
      <w:r w:rsidR="002E0FCE">
        <w:t>du projet</w:t>
      </w:r>
      <w:bookmarkEnd w:id="8"/>
      <w:r w:rsidR="002E0FCE">
        <w:t xml:space="preserve"> </w:t>
      </w:r>
      <w:r w:rsidR="009B588F">
        <w:t xml:space="preserve">  </w:t>
      </w:r>
    </w:p>
    <w:p w:rsidR="00B12705" w:rsidRPr="00B12705" w:rsidRDefault="00B12705" w:rsidP="00B12705">
      <w:r>
        <w:t>BLABLABLA</w:t>
      </w:r>
    </w:p>
    <w:p w:rsidR="008D64D9" w:rsidRDefault="008D64D9" w:rsidP="008D64D9">
      <w:pPr>
        <w:pStyle w:val="Paragraphedeliste"/>
        <w:numPr>
          <w:ilvl w:val="0"/>
          <w:numId w:val="9"/>
        </w:numPr>
      </w:pPr>
      <w:r>
        <w:t xml:space="preserve">Schéma </w:t>
      </w:r>
      <w:r w:rsidR="00FE59B8">
        <w:t xml:space="preserve">synoptique </w:t>
      </w:r>
    </w:p>
    <w:p w:rsidR="008E6910" w:rsidRDefault="008E6910" w:rsidP="008E6910">
      <w:pPr>
        <w:pStyle w:val="Paragraphedeliste"/>
      </w:pPr>
      <w:r w:rsidRPr="00684965">
        <w:rPr>
          <w:b/>
          <w:noProof/>
          <w:sz w:val="19"/>
          <w:lang w:eastAsia="fr-FR"/>
        </w:rPr>
        <w:drawing>
          <wp:inline distT="0" distB="0" distL="0" distR="0" wp14:anchorId="4F0C8EB3" wp14:editId="2FCB5274">
            <wp:extent cx="5210175" cy="2324100"/>
            <wp:effectExtent l="0" t="0" r="9525" b="0"/>
            <wp:docPr id="124114192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1925" name="Picture 1" descr="A diagram of a process&#10;&#10;Description automatically generated"/>
                    <pic:cNvPicPr/>
                  </pic:nvPicPr>
                  <pic:blipFill rotWithShape="1">
                    <a:blip r:embed="rId11"/>
                    <a:srcRect l="9408" t="7383" r="3754" b="7289"/>
                    <a:stretch/>
                  </pic:blipFill>
                  <pic:spPr bwMode="auto">
                    <a:xfrm>
                      <a:off x="0" y="0"/>
                      <a:ext cx="5338671" cy="2381418"/>
                    </a:xfrm>
                    <a:prstGeom prst="rect">
                      <a:avLst/>
                    </a:prstGeom>
                    <a:ln>
                      <a:noFill/>
                    </a:ln>
                    <a:extLst>
                      <a:ext uri="{53640926-AAD7-44D8-BBD7-CCE9431645EC}">
                        <a14:shadowObscured xmlns:a14="http://schemas.microsoft.com/office/drawing/2010/main"/>
                      </a:ext>
                    </a:extLst>
                  </pic:spPr>
                </pic:pic>
              </a:graphicData>
            </a:graphic>
          </wp:inline>
        </w:drawing>
      </w:r>
    </w:p>
    <w:p w:rsidR="008E6910" w:rsidRDefault="00E52FF9" w:rsidP="00E52FF9">
      <w:pPr>
        <w:pStyle w:val="Paragraphedeliste"/>
        <w:numPr>
          <w:ilvl w:val="0"/>
          <w:numId w:val="9"/>
        </w:numPr>
      </w:pPr>
      <w:r w:rsidRPr="00A36AA7">
        <w:rPr>
          <w:noProof/>
          <w:lang w:eastAsia="fr-FR"/>
        </w:rPr>
        <w:drawing>
          <wp:anchor distT="0" distB="0" distL="114300" distR="114300" simplePos="0" relativeHeight="251660288" behindDoc="0" locked="0" layoutInCell="1" allowOverlap="1" wp14:anchorId="78544921" wp14:editId="54867923">
            <wp:simplePos x="0" y="0"/>
            <wp:positionH relativeFrom="margin">
              <wp:posOffset>-433705</wp:posOffset>
            </wp:positionH>
            <wp:positionV relativeFrom="paragraph">
              <wp:posOffset>185420</wp:posOffset>
            </wp:positionV>
            <wp:extent cx="6610350" cy="3257550"/>
            <wp:effectExtent l="0" t="0" r="0" b="0"/>
            <wp:wrapThrough wrapText="bothSides">
              <wp:wrapPolygon edited="0">
                <wp:start x="0" y="0"/>
                <wp:lineTo x="0" y="21474"/>
                <wp:lineTo x="21538" y="21474"/>
                <wp:lineTo x="21538" y="0"/>
                <wp:lineTo x="0" y="0"/>
              </wp:wrapPolygon>
            </wp:wrapThrough>
            <wp:docPr id="10390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20"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10350" cy="3257550"/>
                    </a:xfrm>
                    <a:prstGeom prst="rect">
                      <a:avLst/>
                    </a:prstGeom>
                  </pic:spPr>
                </pic:pic>
              </a:graphicData>
            </a:graphic>
            <wp14:sizeRelH relativeFrom="page">
              <wp14:pctWidth>0</wp14:pctWidth>
            </wp14:sizeRelH>
            <wp14:sizeRelV relativeFrom="page">
              <wp14:pctHeight>0</wp14:pctHeight>
            </wp14:sizeRelV>
          </wp:anchor>
        </w:drawing>
      </w:r>
      <w:r w:rsidR="00FE59B8">
        <w:t>Digramme de Gantt</w:t>
      </w:r>
    </w:p>
    <w:p w:rsidR="008A516F" w:rsidRDefault="008A516F" w:rsidP="008D64D9">
      <w:pPr>
        <w:pStyle w:val="Paragraphedeliste"/>
        <w:numPr>
          <w:ilvl w:val="0"/>
          <w:numId w:val="9"/>
        </w:numPr>
      </w:pPr>
      <w:r>
        <w:t xml:space="preserve">Eléments du cahier des charges </w:t>
      </w:r>
    </w:p>
    <w:p w:rsidR="008E6910" w:rsidRDefault="008E6910" w:rsidP="008E6910">
      <w:pPr>
        <w:pStyle w:val="Paragraphedeliste"/>
      </w:pPr>
    </w:p>
    <w:p w:rsidR="008E6910" w:rsidRDefault="008E6910" w:rsidP="008E6910">
      <w:pPr>
        <w:pStyle w:val="Paragraphedeliste"/>
      </w:pPr>
    </w:p>
    <w:p w:rsidR="008E6910" w:rsidRDefault="008E6910" w:rsidP="008E6910">
      <w:pPr>
        <w:pStyle w:val="Paragraphedeliste"/>
      </w:pPr>
    </w:p>
    <w:p w:rsidR="008E6910" w:rsidRDefault="008E6910" w:rsidP="008E6910">
      <w:pPr>
        <w:pStyle w:val="Paragraphedeliste"/>
      </w:pPr>
    </w:p>
    <w:p w:rsidR="00E52FF9" w:rsidRDefault="00E52FF9" w:rsidP="008E6910">
      <w:pPr>
        <w:pStyle w:val="Paragraphedeliste"/>
      </w:pPr>
    </w:p>
    <w:p w:rsidR="008E6910" w:rsidRPr="008D64D9" w:rsidRDefault="008E6910" w:rsidP="008E6910">
      <w:pPr>
        <w:pStyle w:val="Paragraphedeliste"/>
      </w:pPr>
    </w:p>
    <w:p w:rsidR="00ED4660" w:rsidRDefault="00ED4660" w:rsidP="00ED4660">
      <w:pPr>
        <w:pStyle w:val="Titre3"/>
      </w:pPr>
      <w:bookmarkStart w:id="9" w:name="_Toc151025511"/>
      <w:r>
        <w:lastRenderedPageBreak/>
        <w:t>Utilisation du matériel de mesure</w:t>
      </w:r>
      <w:bookmarkEnd w:id="9"/>
      <w:r>
        <w:t xml:space="preserve"> </w:t>
      </w:r>
    </w:p>
    <w:p w:rsidR="008D4ACC" w:rsidRDefault="00FE59B8" w:rsidP="000128B3">
      <w:r>
        <w:t>Liste du matériel</w:t>
      </w:r>
      <w:r w:rsidR="000128B3">
        <w:t> :</w:t>
      </w:r>
    </w:p>
    <w:p w:rsidR="000128B3" w:rsidRDefault="000128B3" w:rsidP="000128B3">
      <w:pPr>
        <w:pStyle w:val="Paragraphedeliste"/>
        <w:numPr>
          <w:ilvl w:val="0"/>
          <w:numId w:val="17"/>
        </w:numPr>
      </w:pPr>
      <w:r>
        <w:t xml:space="preserve">Bobines avec support en ferrite </w:t>
      </w:r>
      <w:r>
        <w:t>AWCCA 53N53</w:t>
      </w:r>
    </w:p>
    <w:p w:rsidR="000128B3" w:rsidRPr="00BF79DE" w:rsidRDefault="000128B3" w:rsidP="000128B3">
      <w:pPr>
        <w:pStyle w:val="Paragraphedeliste"/>
        <w:numPr>
          <w:ilvl w:val="0"/>
          <w:numId w:val="17"/>
        </w:numPr>
      </w:pPr>
      <w:r>
        <w:t xml:space="preserve">2 bobines </w:t>
      </w:r>
      <w:r w:rsidRPr="000128B3">
        <w:rPr>
          <w:rFonts w:cs="Arial"/>
          <w:color w:val="333333"/>
          <w:shd w:val="clear" w:color="auto" w:fill="FFFFFF"/>
        </w:rPr>
        <w:t xml:space="preserve">Wurth Elektronik </w:t>
      </w:r>
      <w:r w:rsidRPr="000128B3">
        <w:rPr>
          <w:rFonts w:cs="Arial"/>
          <w:color w:val="261D09" w:themeColor="text2" w:themeShade="1A"/>
          <w:shd w:val="clear" w:color="auto" w:fill="FFFFFF"/>
        </w:rPr>
        <w:t>760308101220</w:t>
      </w:r>
    </w:p>
    <w:p w:rsidR="00BF79DE" w:rsidRDefault="00BF79DE" w:rsidP="000128B3">
      <w:pPr>
        <w:pStyle w:val="Paragraphedeliste"/>
        <w:numPr>
          <w:ilvl w:val="0"/>
          <w:numId w:val="17"/>
        </w:numPr>
      </w:pPr>
      <w:r>
        <w:rPr>
          <w:rFonts w:cs="Arial"/>
          <w:color w:val="261D09" w:themeColor="text2" w:themeShade="1A"/>
          <w:shd w:val="clear" w:color="auto" w:fill="FFFFFF"/>
        </w:rPr>
        <w:t xml:space="preserve">Support bobine </w:t>
      </w:r>
      <w:r w:rsidRPr="000128B3">
        <w:rPr>
          <w:rFonts w:cs="Arial"/>
          <w:color w:val="333333"/>
          <w:shd w:val="clear" w:color="auto" w:fill="FFFFFF"/>
        </w:rPr>
        <w:t xml:space="preserve">Wurth Elektronik </w:t>
      </w:r>
      <w:r w:rsidRPr="000128B3">
        <w:rPr>
          <w:rFonts w:cs="Arial"/>
          <w:color w:val="261D09" w:themeColor="text2" w:themeShade="1A"/>
          <w:shd w:val="clear" w:color="auto" w:fill="FFFFFF"/>
        </w:rPr>
        <w:t>760308101220</w:t>
      </w:r>
    </w:p>
    <w:p w:rsidR="000128B3" w:rsidRDefault="000128B3" w:rsidP="000128B3">
      <w:pPr>
        <w:pStyle w:val="Paragraphedeliste"/>
        <w:numPr>
          <w:ilvl w:val="0"/>
          <w:numId w:val="17"/>
        </w:numPr>
      </w:pPr>
      <w:r>
        <w:t xml:space="preserve">PSM1735 </w:t>
      </w:r>
      <w:r w:rsidRPr="000128B3">
        <w:t>Newtons</w:t>
      </w:r>
      <w:r>
        <w:t xml:space="preserve"> </w:t>
      </w:r>
      <w:r w:rsidRPr="000128B3">
        <w:t>4th</w:t>
      </w:r>
      <w:r>
        <w:t xml:space="preserve"> Ltd</w:t>
      </w:r>
    </w:p>
    <w:p w:rsidR="000128B3" w:rsidRDefault="000128B3" w:rsidP="000128B3">
      <w:pPr>
        <w:pStyle w:val="Paragraphedeliste"/>
        <w:numPr>
          <w:ilvl w:val="0"/>
          <w:numId w:val="17"/>
        </w:numPr>
      </w:pPr>
      <w:r>
        <w:t xml:space="preserve">IAI </w:t>
      </w:r>
      <w:r w:rsidRPr="000128B3">
        <w:rPr>
          <w:color w:val="261D09" w:themeColor="text2" w:themeShade="1A"/>
        </w:rPr>
        <w:t>(</w:t>
      </w:r>
      <w:r w:rsidRPr="000128B3">
        <w:rPr>
          <w:rFonts w:cs="Arial"/>
          <w:color w:val="261D09" w:themeColor="text2" w:themeShade="1A"/>
          <w:shd w:val="clear" w:color="auto" w:fill="FFFFFF"/>
        </w:rPr>
        <w:t>Impedance Analysis Interface</w:t>
      </w:r>
      <w:r w:rsidRPr="000128B3">
        <w:rPr>
          <w:rFonts w:cs="Arial"/>
          <w:color w:val="261D09" w:themeColor="text2" w:themeShade="1A"/>
          <w:shd w:val="clear" w:color="auto" w:fill="FFFFFF"/>
        </w:rPr>
        <w:t>)</w:t>
      </w:r>
      <w:r w:rsidRPr="000128B3">
        <w:rPr>
          <w:color w:val="261D09" w:themeColor="text2" w:themeShade="1A"/>
        </w:rPr>
        <w:t xml:space="preserve"> </w:t>
      </w:r>
      <w:r w:rsidRPr="000128B3">
        <w:t>Newtons</w:t>
      </w:r>
      <w:r>
        <w:t xml:space="preserve"> </w:t>
      </w:r>
      <w:r w:rsidRPr="000128B3">
        <w:t>4th</w:t>
      </w:r>
      <w:r>
        <w:t xml:space="preserve"> Ltd</w:t>
      </w:r>
    </w:p>
    <w:p w:rsidR="000128B3" w:rsidRDefault="000128B3" w:rsidP="000128B3">
      <w:pPr>
        <w:pStyle w:val="Paragraphedeliste"/>
        <w:numPr>
          <w:ilvl w:val="0"/>
          <w:numId w:val="17"/>
        </w:numPr>
      </w:pPr>
      <w:r>
        <w:t>Câble RS232</w:t>
      </w:r>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2366"/>
        <w:gridCol w:w="2497"/>
        <w:gridCol w:w="2552"/>
      </w:tblGrid>
      <w:tr w:rsidR="00463DC0" w:rsidRPr="00463DC0" w:rsidTr="00163569">
        <w:trPr>
          <w:trHeight w:val="846"/>
        </w:trPr>
        <w:tc>
          <w:tcPr>
            <w:tcW w:w="2509" w:type="dxa"/>
            <w:shd w:val="clear" w:color="auto" w:fill="auto"/>
          </w:tcPr>
          <w:p w:rsidR="00463DC0" w:rsidRPr="00163569" w:rsidRDefault="00463DC0" w:rsidP="00163569">
            <w:pPr>
              <w:ind w:left="360"/>
              <w:jc w:val="center"/>
              <w:rPr>
                <w:b/>
                <w:bCs/>
                <w:color w:val="261D09" w:themeColor="text2" w:themeShade="1A"/>
              </w:rPr>
            </w:pPr>
            <w:r w:rsidRPr="0067493A">
              <w:rPr>
                <w:b/>
                <w:bCs/>
                <w:color w:val="261D09" w:themeColor="text2" w:themeShade="1A"/>
              </w:rPr>
              <w:t>Nature des dépenses</w:t>
            </w:r>
          </w:p>
        </w:tc>
        <w:tc>
          <w:tcPr>
            <w:tcW w:w="2366" w:type="dxa"/>
            <w:shd w:val="clear" w:color="auto" w:fill="auto"/>
          </w:tcPr>
          <w:p w:rsidR="00463DC0" w:rsidRPr="00163569" w:rsidRDefault="00463DC0" w:rsidP="00163569">
            <w:pPr>
              <w:jc w:val="center"/>
              <w:rPr>
                <w:b/>
                <w:bCs/>
                <w:color w:val="261D09" w:themeColor="text2" w:themeShade="1A"/>
              </w:rPr>
            </w:pPr>
            <w:r w:rsidRPr="00463DC0">
              <w:rPr>
                <w:b/>
                <w:bCs/>
                <w:color w:val="261D09" w:themeColor="text2" w:themeShade="1A"/>
              </w:rPr>
              <w:t>Références</w:t>
            </w:r>
          </w:p>
        </w:tc>
        <w:tc>
          <w:tcPr>
            <w:tcW w:w="2497"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Toute Taxe Comprise</w:t>
            </w:r>
          </w:p>
        </w:tc>
        <w:tc>
          <w:tcPr>
            <w:tcW w:w="2552"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Hors Taxes*</w:t>
            </w:r>
          </w:p>
        </w:tc>
      </w:tr>
      <w:tr w:rsidR="00463DC0" w:rsidRPr="00463DC0" w:rsidTr="00163569">
        <w:tc>
          <w:tcPr>
            <w:tcW w:w="2509" w:type="dxa"/>
            <w:shd w:val="clear" w:color="auto" w:fill="auto"/>
          </w:tcPr>
          <w:p w:rsidR="00463DC0" w:rsidRPr="00463DC0" w:rsidRDefault="00463DC0" w:rsidP="00B37CB3">
            <w:pPr>
              <w:rPr>
                <w:color w:val="261D09" w:themeColor="text2" w:themeShade="1A"/>
              </w:rPr>
            </w:pPr>
            <w:r w:rsidRPr="00463DC0">
              <w:rPr>
                <w:color w:val="261D09" w:themeColor="text2" w:themeShade="1A"/>
              </w:rPr>
              <w:t xml:space="preserve">PSM3517 + IAI </w:t>
            </w:r>
          </w:p>
        </w:tc>
        <w:tc>
          <w:tcPr>
            <w:tcW w:w="2366" w:type="dxa"/>
            <w:shd w:val="clear" w:color="auto" w:fill="auto"/>
          </w:tcPr>
          <w:p w:rsidR="00463DC0" w:rsidRPr="00463DC0" w:rsidRDefault="00463DC0" w:rsidP="00B37CB3">
            <w:pPr>
              <w:rPr>
                <w:color w:val="B85B22" w:themeColor="accent3"/>
              </w:rPr>
            </w:pPr>
            <w:r w:rsidRPr="00463DC0">
              <w:rPr>
                <w:color w:val="B85B22" w:themeColor="accent3"/>
              </w:rPr>
              <w:t>N4L</w:t>
            </w:r>
          </w:p>
        </w:tc>
        <w:tc>
          <w:tcPr>
            <w:tcW w:w="2497" w:type="dxa"/>
            <w:shd w:val="clear" w:color="auto" w:fill="auto"/>
          </w:tcPr>
          <w:p w:rsidR="00463DC0" w:rsidRPr="00463DC0" w:rsidRDefault="00463DC0" w:rsidP="00B37CB3">
            <w:pPr>
              <w:rPr>
                <w:rFonts w:cstheme="majorHAnsi"/>
                <w:color w:val="F59711" w:themeColor="accent4" w:themeShade="BF"/>
              </w:rPr>
            </w:pPr>
            <w:r w:rsidRPr="00463DC0">
              <w:rPr>
                <w:rFonts w:cstheme="majorHAnsi"/>
                <w:color w:val="F59711" w:themeColor="accent4" w:themeShade="BF"/>
              </w:rPr>
              <w:t>3 632</w:t>
            </w:r>
          </w:p>
        </w:tc>
        <w:tc>
          <w:tcPr>
            <w:tcW w:w="2552" w:type="dxa"/>
            <w:shd w:val="clear" w:color="auto" w:fill="auto"/>
          </w:tcPr>
          <w:p w:rsidR="00463DC0" w:rsidRPr="00463DC0" w:rsidRDefault="00463DC0" w:rsidP="00B37CB3">
            <w:pPr>
              <w:rPr>
                <w:rFonts w:cstheme="majorHAnsi"/>
                <w:color w:val="568278" w:themeColor="accent5" w:themeShade="BF"/>
              </w:rPr>
            </w:pPr>
            <w:r w:rsidRPr="00463DC0">
              <w:rPr>
                <w:rStyle w:val="lev"/>
                <w:rFonts w:cstheme="majorHAnsi"/>
                <w:color w:val="568278" w:themeColor="accent5" w:themeShade="BF"/>
                <w:shd w:val="clear" w:color="auto" w:fill="FFFFFF"/>
              </w:rPr>
              <w:t>3 026</w:t>
            </w:r>
          </w:p>
        </w:tc>
      </w:tr>
      <w:tr w:rsidR="00463DC0" w:rsidRPr="00463DC0" w:rsidTr="00163569">
        <w:tc>
          <w:tcPr>
            <w:tcW w:w="2509" w:type="dxa"/>
            <w:shd w:val="clear" w:color="auto" w:fill="auto"/>
          </w:tcPr>
          <w:p w:rsidR="00463DC0" w:rsidRPr="00463DC0" w:rsidRDefault="00463DC0" w:rsidP="00B37CB3">
            <w:pPr>
              <w:rPr>
                <w:color w:val="261D09" w:themeColor="text2" w:themeShade="1A"/>
              </w:rPr>
            </w:pPr>
            <w:r w:rsidRPr="00463DC0">
              <w:rPr>
                <w:color w:val="261D09" w:themeColor="text2" w:themeShade="1A"/>
              </w:rPr>
              <w:t>Grandes bobines x2</w:t>
            </w:r>
          </w:p>
        </w:tc>
        <w:tc>
          <w:tcPr>
            <w:tcW w:w="2366" w:type="dxa"/>
            <w:shd w:val="clear" w:color="auto" w:fill="auto"/>
          </w:tcPr>
          <w:p w:rsidR="00463DC0" w:rsidRPr="00463DC0" w:rsidRDefault="00463DC0" w:rsidP="00B37CB3">
            <w:pPr>
              <w:rPr>
                <w:rFonts w:cstheme="majorHAnsi"/>
                <w:color w:val="B85B22" w:themeColor="accent3"/>
              </w:rPr>
            </w:pPr>
            <w:r w:rsidRPr="00463DC0">
              <w:rPr>
                <w:rFonts w:cstheme="majorHAnsi"/>
                <w:color w:val="B85B22" w:themeColor="accent3"/>
                <w:shd w:val="clear" w:color="auto" w:fill="FFFFFF"/>
              </w:rPr>
              <w:t xml:space="preserve">Wurth Elektronik </w:t>
            </w:r>
            <w:r w:rsidRPr="00463DC0">
              <w:rPr>
                <w:rFonts w:cstheme="majorHAnsi"/>
                <w:color w:val="B85B22" w:themeColor="accent3"/>
              </w:rPr>
              <w:t>760308101105</w:t>
            </w:r>
          </w:p>
        </w:tc>
        <w:tc>
          <w:tcPr>
            <w:tcW w:w="2497" w:type="dxa"/>
            <w:shd w:val="clear" w:color="auto" w:fill="auto"/>
          </w:tcPr>
          <w:p w:rsidR="00463DC0" w:rsidRPr="00463DC0" w:rsidRDefault="00463DC0" w:rsidP="00B37CB3">
            <w:pPr>
              <w:rPr>
                <w:color w:val="F59711" w:themeColor="accent4" w:themeShade="BF"/>
              </w:rPr>
            </w:pPr>
            <w:r w:rsidRPr="00463DC0">
              <w:rPr>
                <w:color w:val="F59711" w:themeColor="accent4" w:themeShade="BF"/>
              </w:rPr>
              <w:t>12</w:t>
            </w:r>
          </w:p>
        </w:tc>
        <w:tc>
          <w:tcPr>
            <w:tcW w:w="2552" w:type="dxa"/>
            <w:shd w:val="clear" w:color="auto" w:fill="auto"/>
          </w:tcPr>
          <w:p w:rsidR="00463DC0" w:rsidRPr="00463DC0" w:rsidRDefault="00463DC0" w:rsidP="00B37CB3">
            <w:pPr>
              <w:rPr>
                <w:color w:val="568278" w:themeColor="accent5" w:themeShade="BF"/>
              </w:rPr>
            </w:pPr>
            <w:r w:rsidRPr="00463DC0">
              <w:rPr>
                <w:color w:val="568278" w:themeColor="accent5" w:themeShade="BF"/>
              </w:rPr>
              <w:t>10</w:t>
            </w:r>
          </w:p>
        </w:tc>
      </w:tr>
      <w:tr w:rsidR="00463DC0" w:rsidRPr="00463DC0" w:rsidTr="00163569">
        <w:tc>
          <w:tcPr>
            <w:tcW w:w="2509" w:type="dxa"/>
            <w:shd w:val="clear" w:color="auto" w:fill="auto"/>
          </w:tcPr>
          <w:p w:rsidR="00463DC0" w:rsidRPr="00463DC0" w:rsidRDefault="00463DC0" w:rsidP="00B37CB3">
            <w:pPr>
              <w:rPr>
                <w:color w:val="261D09" w:themeColor="text2" w:themeShade="1A"/>
              </w:rPr>
            </w:pPr>
            <w:r w:rsidRPr="00463DC0">
              <w:rPr>
                <w:color w:val="261D09" w:themeColor="text2" w:themeShade="1A"/>
              </w:rPr>
              <w:t>Petites bobine X2</w:t>
            </w:r>
          </w:p>
        </w:tc>
        <w:tc>
          <w:tcPr>
            <w:tcW w:w="2366" w:type="dxa"/>
            <w:shd w:val="clear" w:color="auto" w:fill="auto"/>
          </w:tcPr>
          <w:p w:rsidR="00463DC0" w:rsidRPr="00463DC0" w:rsidRDefault="00463DC0" w:rsidP="00B37CB3">
            <w:pPr>
              <w:rPr>
                <w:rFonts w:cstheme="majorHAnsi"/>
                <w:color w:val="B85B22" w:themeColor="accent3"/>
              </w:rPr>
            </w:pPr>
            <w:r w:rsidRPr="00463DC0">
              <w:rPr>
                <w:rFonts w:cstheme="majorHAnsi"/>
                <w:color w:val="B85B22" w:themeColor="accent3"/>
                <w:shd w:val="clear" w:color="auto" w:fill="FFFFFF"/>
              </w:rPr>
              <w:t>Wurth Elektronik 760308101220</w:t>
            </w:r>
          </w:p>
        </w:tc>
        <w:tc>
          <w:tcPr>
            <w:tcW w:w="2497" w:type="dxa"/>
            <w:shd w:val="clear" w:color="auto" w:fill="auto"/>
          </w:tcPr>
          <w:p w:rsidR="00463DC0" w:rsidRPr="00463DC0" w:rsidRDefault="00463DC0" w:rsidP="00B37CB3">
            <w:pPr>
              <w:rPr>
                <w:color w:val="F59711" w:themeColor="accent4" w:themeShade="BF"/>
              </w:rPr>
            </w:pPr>
            <w:r w:rsidRPr="00463DC0">
              <w:rPr>
                <w:color w:val="F59711" w:themeColor="accent4" w:themeShade="BF"/>
              </w:rPr>
              <w:t>9,17</w:t>
            </w:r>
          </w:p>
        </w:tc>
        <w:tc>
          <w:tcPr>
            <w:tcW w:w="2552" w:type="dxa"/>
            <w:shd w:val="clear" w:color="auto" w:fill="auto"/>
          </w:tcPr>
          <w:p w:rsidR="00463DC0" w:rsidRPr="00463DC0" w:rsidRDefault="00463DC0" w:rsidP="00B37CB3">
            <w:pPr>
              <w:rPr>
                <w:color w:val="568278" w:themeColor="accent5" w:themeShade="BF"/>
              </w:rPr>
            </w:pPr>
            <w:r w:rsidRPr="00463DC0">
              <w:rPr>
                <w:color w:val="568278" w:themeColor="accent5" w:themeShade="BF"/>
                <w:shd w:val="clear" w:color="auto" w:fill="FFFFFF"/>
              </w:rPr>
              <w:t>7,64</w:t>
            </w:r>
          </w:p>
        </w:tc>
      </w:tr>
      <w:tr w:rsidR="0067493A" w:rsidRPr="00463DC0" w:rsidTr="00163569">
        <w:tc>
          <w:tcPr>
            <w:tcW w:w="2509" w:type="dxa"/>
            <w:shd w:val="clear" w:color="auto" w:fill="auto"/>
          </w:tcPr>
          <w:p w:rsidR="0067493A" w:rsidRPr="00463DC0" w:rsidRDefault="0067493A" w:rsidP="00B37CB3">
            <w:pPr>
              <w:rPr>
                <w:color w:val="261D09" w:themeColor="text2" w:themeShade="1A"/>
              </w:rPr>
            </w:pPr>
            <w:r>
              <w:rPr>
                <w:color w:val="261D09" w:themeColor="text2" w:themeShade="1A"/>
              </w:rPr>
              <w:t>Câble RS232</w:t>
            </w:r>
          </w:p>
        </w:tc>
        <w:tc>
          <w:tcPr>
            <w:tcW w:w="2366" w:type="dxa"/>
            <w:shd w:val="clear" w:color="auto" w:fill="auto"/>
          </w:tcPr>
          <w:p w:rsidR="0067493A" w:rsidRPr="00463DC0" w:rsidRDefault="0067493A" w:rsidP="00B37CB3">
            <w:pPr>
              <w:rPr>
                <w:rFonts w:cstheme="majorHAnsi"/>
                <w:color w:val="B85B22" w:themeColor="accent3"/>
                <w:shd w:val="clear" w:color="auto" w:fill="FFFFFF"/>
              </w:rPr>
            </w:pPr>
            <w:r w:rsidRPr="00463DC0">
              <w:rPr>
                <w:color w:val="B85B22" w:themeColor="accent3"/>
              </w:rPr>
              <w:t>Référence variable</w:t>
            </w:r>
          </w:p>
        </w:tc>
        <w:tc>
          <w:tcPr>
            <w:tcW w:w="2497" w:type="dxa"/>
            <w:shd w:val="clear" w:color="auto" w:fill="auto"/>
          </w:tcPr>
          <w:p w:rsidR="0067493A" w:rsidRPr="00463DC0" w:rsidRDefault="00CD23EC" w:rsidP="00B37CB3">
            <w:pPr>
              <w:rPr>
                <w:color w:val="F59711" w:themeColor="accent4" w:themeShade="BF"/>
              </w:rPr>
            </w:pPr>
            <w:r>
              <w:rPr>
                <w:color w:val="F59711" w:themeColor="accent4" w:themeShade="BF"/>
              </w:rPr>
              <w:t xml:space="preserve">8 </w:t>
            </w:r>
          </w:p>
        </w:tc>
        <w:tc>
          <w:tcPr>
            <w:tcW w:w="2552" w:type="dxa"/>
            <w:shd w:val="clear" w:color="auto" w:fill="auto"/>
          </w:tcPr>
          <w:p w:rsidR="0067493A" w:rsidRPr="00463DC0" w:rsidRDefault="00C329EE" w:rsidP="00B37CB3">
            <w:pPr>
              <w:rPr>
                <w:color w:val="568278" w:themeColor="accent5" w:themeShade="BF"/>
                <w:shd w:val="clear" w:color="auto" w:fill="FFFFFF"/>
              </w:rPr>
            </w:pPr>
            <w:r>
              <w:rPr>
                <w:color w:val="568278" w:themeColor="accent5" w:themeShade="BF"/>
                <w:shd w:val="clear" w:color="auto" w:fill="FFFFFF"/>
              </w:rPr>
              <w:t>6,67</w:t>
            </w:r>
          </w:p>
        </w:tc>
      </w:tr>
      <w:tr w:rsidR="0067493A" w:rsidRPr="00463DC0" w:rsidTr="00163569">
        <w:tc>
          <w:tcPr>
            <w:tcW w:w="2509" w:type="dxa"/>
            <w:shd w:val="clear" w:color="auto" w:fill="auto"/>
          </w:tcPr>
          <w:p w:rsidR="0067493A" w:rsidRPr="00463DC0" w:rsidRDefault="00B65378" w:rsidP="00B37CB3">
            <w:pPr>
              <w:rPr>
                <w:color w:val="261D09" w:themeColor="text2" w:themeShade="1A"/>
              </w:rPr>
            </w:pPr>
            <w:r>
              <w:rPr>
                <w:color w:val="261D09" w:themeColor="text2" w:themeShade="1A"/>
              </w:rPr>
              <w:t>Support bobine</w:t>
            </w:r>
          </w:p>
        </w:tc>
        <w:tc>
          <w:tcPr>
            <w:tcW w:w="2366" w:type="dxa"/>
            <w:shd w:val="clear" w:color="auto" w:fill="auto"/>
          </w:tcPr>
          <w:p w:rsidR="0067493A" w:rsidRPr="00463DC0" w:rsidRDefault="00B65378" w:rsidP="00B37CB3">
            <w:pPr>
              <w:rPr>
                <w:rFonts w:cstheme="majorHAnsi"/>
                <w:color w:val="B85B22" w:themeColor="accent3"/>
                <w:shd w:val="clear" w:color="auto" w:fill="FFFFFF"/>
              </w:rPr>
            </w:pPr>
            <w:r>
              <w:rPr>
                <w:rFonts w:cstheme="majorHAnsi"/>
                <w:color w:val="B85B22" w:themeColor="accent3"/>
                <w:shd w:val="clear" w:color="auto" w:fill="FFFFFF"/>
              </w:rPr>
              <w:t xml:space="preserve">IUT </w:t>
            </w:r>
          </w:p>
        </w:tc>
        <w:tc>
          <w:tcPr>
            <w:tcW w:w="2497" w:type="dxa"/>
            <w:shd w:val="clear" w:color="auto" w:fill="auto"/>
          </w:tcPr>
          <w:p w:rsidR="0067493A" w:rsidRPr="00463DC0" w:rsidRDefault="00B65378" w:rsidP="00B37CB3">
            <w:pPr>
              <w:rPr>
                <w:color w:val="F59711" w:themeColor="accent4" w:themeShade="BF"/>
              </w:rPr>
            </w:pPr>
            <w:r>
              <w:rPr>
                <w:color w:val="F59711" w:themeColor="accent4" w:themeShade="BF"/>
              </w:rPr>
              <w:t>Prise en charge par l’IUT</w:t>
            </w:r>
          </w:p>
        </w:tc>
        <w:tc>
          <w:tcPr>
            <w:tcW w:w="2552" w:type="dxa"/>
            <w:shd w:val="clear" w:color="auto" w:fill="auto"/>
          </w:tcPr>
          <w:p w:rsidR="0067493A" w:rsidRPr="00463DC0" w:rsidRDefault="00B65378" w:rsidP="00B37CB3">
            <w:pPr>
              <w:rPr>
                <w:color w:val="568278" w:themeColor="accent5" w:themeShade="BF"/>
                <w:shd w:val="clear" w:color="auto" w:fill="FFFFFF"/>
              </w:rPr>
            </w:pPr>
            <w:r>
              <w:rPr>
                <w:color w:val="568278" w:themeColor="accent5" w:themeShade="BF"/>
                <w:shd w:val="clear" w:color="auto" w:fill="FFFFFF"/>
              </w:rPr>
              <w:t>Prise en charge par l’IUT</w:t>
            </w:r>
          </w:p>
        </w:tc>
      </w:tr>
      <w:tr w:rsidR="00463DC0" w:rsidRPr="00463DC0" w:rsidTr="00163569">
        <w:tc>
          <w:tcPr>
            <w:tcW w:w="2509" w:type="dxa"/>
            <w:shd w:val="clear" w:color="auto" w:fill="auto"/>
          </w:tcPr>
          <w:p w:rsidR="00463DC0" w:rsidRPr="00463DC0" w:rsidRDefault="00463DC0" w:rsidP="00B37CB3">
            <w:pPr>
              <w:rPr>
                <w:color w:val="261D09" w:themeColor="text2" w:themeShade="1A"/>
              </w:rPr>
            </w:pPr>
            <w:r w:rsidRPr="00463DC0">
              <w:rPr>
                <w:color w:val="261D09" w:themeColor="text2" w:themeShade="1A"/>
              </w:rPr>
              <w:t xml:space="preserve">Ordinateur + écran </w:t>
            </w:r>
          </w:p>
        </w:tc>
        <w:tc>
          <w:tcPr>
            <w:tcW w:w="2366" w:type="dxa"/>
            <w:shd w:val="clear" w:color="auto" w:fill="auto"/>
          </w:tcPr>
          <w:p w:rsidR="00463DC0" w:rsidRPr="00463DC0" w:rsidRDefault="00463DC0" w:rsidP="00B37CB3">
            <w:pPr>
              <w:rPr>
                <w:color w:val="B85B22" w:themeColor="accent3"/>
              </w:rPr>
            </w:pPr>
            <w:r w:rsidRPr="00463DC0">
              <w:rPr>
                <w:color w:val="B85B22" w:themeColor="accent3"/>
              </w:rPr>
              <w:t xml:space="preserve">Référence variable </w:t>
            </w:r>
          </w:p>
        </w:tc>
        <w:tc>
          <w:tcPr>
            <w:tcW w:w="2497" w:type="dxa"/>
            <w:shd w:val="clear" w:color="auto" w:fill="auto"/>
          </w:tcPr>
          <w:p w:rsidR="00463DC0" w:rsidRPr="00463DC0" w:rsidRDefault="00463DC0" w:rsidP="00B37CB3">
            <w:pPr>
              <w:rPr>
                <w:color w:val="F59711" w:themeColor="accent4" w:themeShade="BF"/>
              </w:rPr>
            </w:pPr>
            <w:r w:rsidRPr="00463DC0">
              <w:rPr>
                <w:color w:val="F59711" w:themeColor="accent4" w:themeShade="BF"/>
              </w:rPr>
              <w:t>500</w:t>
            </w:r>
          </w:p>
        </w:tc>
        <w:tc>
          <w:tcPr>
            <w:tcW w:w="2552" w:type="dxa"/>
            <w:shd w:val="clear" w:color="auto" w:fill="auto"/>
          </w:tcPr>
          <w:p w:rsidR="00463DC0" w:rsidRPr="00463DC0" w:rsidRDefault="00463DC0" w:rsidP="00B37CB3">
            <w:pPr>
              <w:rPr>
                <w:color w:val="568278" w:themeColor="accent5" w:themeShade="BF"/>
              </w:rPr>
            </w:pPr>
            <w:r w:rsidRPr="00463DC0">
              <w:rPr>
                <w:color w:val="568278" w:themeColor="accent5" w:themeShade="BF"/>
              </w:rPr>
              <w:t>416</w:t>
            </w:r>
          </w:p>
        </w:tc>
      </w:tr>
      <w:tr w:rsidR="00463DC0" w:rsidRPr="00463DC0" w:rsidTr="00163569">
        <w:tc>
          <w:tcPr>
            <w:tcW w:w="2509" w:type="dxa"/>
            <w:shd w:val="clear" w:color="auto" w:fill="auto"/>
          </w:tcPr>
          <w:p w:rsidR="00463DC0" w:rsidRPr="00463DC0" w:rsidRDefault="00463DC0" w:rsidP="00B37CB3">
            <w:pPr>
              <w:rPr>
                <w:b/>
                <w:color w:val="261D09" w:themeColor="text2" w:themeShade="1A"/>
              </w:rPr>
            </w:pPr>
            <w:r w:rsidRPr="00463DC0">
              <w:rPr>
                <w:b/>
                <w:color w:val="261D09" w:themeColor="text2" w:themeShade="1A"/>
              </w:rPr>
              <w:t>Budget global</w:t>
            </w:r>
            <w:r>
              <w:rPr>
                <w:b/>
                <w:color w:val="261D09" w:themeColor="text2" w:themeShade="1A"/>
              </w:rPr>
              <w:t xml:space="preserve"> en euros </w:t>
            </w:r>
          </w:p>
        </w:tc>
        <w:tc>
          <w:tcPr>
            <w:tcW w:w="2366" w:type="dxa"/>
            <w:shd w:val="clear" w:color="auto" w:fill="auto"/>
          </w:tcPr>
          <w:p w:rsidR="00463DC0" w:rsidRPr="00463DC0" w:rsidRDefault="00463DC0" w:rsidP="00B37CB3">
            <w:pPr>
              <w:rPr>
                <w:color w:val="261D09" w:themeColor="text2" w:themeShade="1A"/>
              </w:rPr>
            </w:pPr>
          </w:p>
        </w:tc>
        <w:tc>
          <w:tcPr>
            <w:tcW w:w="2497" w:type="dxa"/>
            <w:shd w:val="clear" w:color="auto" w:fill="auto"/>
          </w:tcPr>
          <w:p w:rsidR="00463DC0" w:rsidRPr="00463DC0" w:rsidRDefault="00463DC0" w:rsidP="00B37CB3">
            <w:pPr>
              <w:rPr>
                <w:color w:val="F59711" w:themeColor="accent4" w:themeShade="BF"/>
              </w:rPr>
            </w:pPr>
            <w:r w:rsidRPr="00463DC0">
              <w:rPr>
                <w:color w:val="F59711" w:themeColor="accent4" w:themeShade="BF"/>
              </w:rPr>
              <w:t>+ 4 170</w:t>
            </w:r>
          </w:p>
        </w:tc>
        <w:tc>
          <w:tcPr>
            <w:tcW w:w="2552" w:type="dxa"/>
            <w:shd w:val="clear" w:color="auto" w:fill="auto"/>
          </w:tcPr>
          <w:p w:rsidR="00463DC0" w:rsidRPr="00463DC0" w:rsidRDefault="00463DC0" w:rsidP="00B37CB3">
            <w:pPr>
              <w:rPr>
                <w:color w:val="568278" w:themeColor="accent5" w:themeShade="BF"/>
              </w:rPr>
            </w:pPr>
            <w:r w:rsidRPr="00463DC0">
              <w:rPr>
                <w:color w:val="568278" w:themeColor="accent5" w:themeShade="BF"/>
              </w:rPr>
              <w:t>+ 3 473</w:t>
            </w:r>
          </w:p>
        </w:tc>
      </w:tr>
    </w:tbl>
    <w:p w:rsidR="00463DC0" w:rsidRDefault="00E369D0" w:rsidP="00E369D0">
      <w:r w:rsidRPr="00922C3F">
        <w:rPr>
          <w:noProof/>
          <w:lang w:eastAsia="fr-FR"/>
        </w:rPr>
        <w:drawing>
          <wp:anchor distT="0" distB="0" distL="114300" distR="114300" simplePos="0" relativeHeight="251666432" behindDoc="0" locked="0" layoutInCell="1" allowOverlap="1" wp14:anchorId="7E21E434" wp14:editId="753C9221">
            <wp:simplePos x="0" y="0"/>
            <wp:positionH relativeFrom="column">
              <wp:posOffset>-224155</wp:posOffset>
            </wp:positionH>
            <wp:positionV relativeFrom="paragraph">
              <wp:posOffset>161925</wp:posOffset>
            </wp:positionV>
            <wp:extent cx="1952625" cy="179576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789" t="17884" r="34504" b="6958"/>
                    <a:stretch/>
                  </pic:blipFill>
                  <pic:spPr bwMode="auto">
                    <a:xfrm>
                      <a:off x="0" y="0"/>
                      <a:ext cx="1952625" cy="1795765"/>
                    </a:xfrm>
                    <a:prstGeom prst="rect">
                      <a:avLst/>
                    </a:prstGeom>
                    <a:ln>
                      <a:noFill/>
                    </a:ln>
                    <a:extLst>
                      <a:ext uri="{53640926-AAD7-44D8-BBD7-CCE9431645EC}">
                        <a14:shadowObscured xmlns:a14="http://schemas.microsoft.com/office/drawing/2010/main"/>
                      </a:ext>
                    </a:extLst>
                  </pic:spPr>
                </pic:pic>
              </a:graphicData>
            </a:graphic>
          </wp:anchor>
        </w:drawing>
      </w:r>
    </w:p>
    <w:p w:rsidR="000128B3" w:rsidRDefault="009141DB" w:rsidP="000128B3">
      <w:pPr>
        <w:pStyle w:val="Paragraphedeliste"/>
      </w:pPr>
      <w:r>
        <w:rPr>
          <w:noProof/>
          <w:lang w:eastAsia="fr-FR"/>
        </w:rPr>
        <w:drawing>
          <wp:anchor distT="0" distB="0" distL="114300" distR="114300" simplePos="0" relativeHeight="251668480" behindDoc="0" locked="0" layoutInCell="1" allowOverlap="1" wp14:anchorId="5F6C97A4" wp14:editId="640258C0">
            <wp:simplePos x="0" y="0"/>
            <wp:positionH relativeFrom="margin">
              <wp:posOffset>2406650</wp:posOffset>
            </wp:positionH>
            <wp:positionV relativeFrom="paragraph">
              <wp:posOffset>13335</wp:posOffset>
            </wp:positionV>
            <wp:extent cx="2036619" cy="1409700"/>
            <wp:effectExtent l="0" t="0" r="190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CCA-53N53H50-C01-B.jpg"/>
                    <pic:cNvPicPr/>
                  </pic:nvPicPr>
                  <pic:blipFill rotWithShape="1">
                    <a:blip r:embed="rId14" cstate="print">
                      <a:extLst>
                        <a:ext uri="{28A0092B-C50C-407E-A947-70E740481C1C}">
                          <a14:useLocalDpi xmlns:a14="http://schemas.microsoft.com/office/drawing/2010/main" val="0"/>
                        </a:ext>
                      </a:extLst>
                    </a:blip>
                    <a:srcRect l="3473" t="17695" b="15490"/>
                    <a:stretch/>
                  </pic:blipFill>
                  <pic:spPr bwMode="auto">
                    <a:xfrm>
                      <a:off x="0" y="0"/>
                      <a:ext cx="2036619" cy="140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28B3" w:rsidRDefault="000128B3" w:rsidP="000128B3">
      <w:pPr>
        <w:pStyle w:val="Paragraphedeliste"/>
      </w:pPr>
    </w:p>
    <w:p w:rsidR="005B7FF6" w:rsidRDefault="005B7FF6" w:rsidP="005B7FF6">
      <w:pPr>
        <w:pStyle w:val="Paragraphedeliste"/>
      </w:pPr>
    </w:p>
    <w:p w:rsidR="00100927" w:rsidRDefault="00100927" w:rsidP="005B7FF6">
      <w:pPr>
        <w:pStyle w:val="Paragraphedeliste"/>
      </w:pPr>
    </w:p>
    <w:p w:rsidR="00100927" w:rsidRDefault="00100927" w:rsidP="005B7FF6">
      <w:pPr>
        <w:pStyle w:val="Paragraphedeliste"/>
      </w:pPr>
    </w:p>
    <w:p w:rsidR="00100927" w:rsidRDefault="00100927" w:rsidP="005B7FF6">
      <w:pPr>
        <w:pStyle w:val="Paragraphedeliste"/>
      </w:pPr>
    </w:p>
    <w:p w:rsidR="00A05933" w:rsidRDefault="00A05933" w:rsidP="005B7FF6">
      <w:pPr>
        <w:pStyle w:val="Paragraphedeliste"/>
      </w:pPr>
    </w:p>
    <w:p w:rsidR="00F0094C" w:rsidRDefault="00F0094C" w:rsidP="005B7FF6">
      <w:pPr>
        <w:pStyle w:val="Paragraphedeliste"/>
      </w:pPr>
    </w:p>
    <w:p w:rsidR="00F0094C" w:rsidRDefault="00F0094C" w:rsidP="005B7FF6">
      <w:pPr>
        <w:pStyle w:val="Paragraphedeliste"/>
      </w:pPr>
    </w:p>
    <w:p w:rsidR="00F0094C" w:rsidRDefault="00E369D0" w:rsidP="005B7FF6">
      <w:pPr>
        <w:pStyle w:val="Paragraphedeliste"/>
      </w:pPr>
      <w:r>
        <w:rPr>
          <w:noProof/>
          <w:lang w:eastAsia="fr-FR"/>
        </w:rPr>
        <w:drawing>
          <wp:anchor distT="0" distB="0" distL="114300" distR="114300" simplePos="0" relativeHeight="251667456" behindDoc="0" locked="0" layoutInCell="1" allowOverlap="1" wp14:anchorId="1C6D7FBD" wp14:editId="2FCA2C22">
            <wp:simplePos x="0" y="0"/>
            <wp:positionH relativeFrom="margin">
              <wp:posOffset>-171450</wp:posOffset>
            </wp:positionH>
            <wp:positionV relativeFrom="paragraph">
              <wp:posOffset>114300</wp:posOffset>
            </wp:positionV>
            <wp:extent cx="2809875" cy="1971675"/>
            <wp:effectExtent l="0" t="0" r="9525"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SM1735-Frequency-Response-Analyzer-IAI-Impedance-Analyzer-LCR-Angled-Graph-View.jpg"/>
                    <pic:cNvPicPr/>
                  </pic:nvPicPr>
                  <pic:blipFill rotWithShape="1">
                    <a:blip r:embed="rId15" cstate="print">
                      <a:extLst>
                        <a:ext uri="{28A0092B-C50C-407E-A947-70E740481C1C}">
                          <a14:useLocalDpi xmlns:a14="http://schemas.microsoft.com/office/drawing/2010/main" val="0"/>
                        </a:ext>
                      </a:extLst>
                    </a:blip>
                    <a:srcRect l="8102" t="10417" r="6539" b="9722"/>
                    <a:stretch/>
                  </pic:blipFill>
                  <pic:spPr bwMode="auto">
                    <a:xfrm>
                      <a:off x="0" y="0"/>
                      <a:ext cx="2809875" cy="1971675"/>
                    </a:xfrm>
                    <a:prstGeom prst="rect">
                      <a:avLst/>
                    </a:prstGeom>
                    <a:ln>
                      <a:noFill/>
                    </a:ln>
                    <a:extLst>
                      <a:ext uri="{53640926-AAD7-44D8-BBD7-CCE9431645EC}">
                        <a14:shadowObscured xmlns:a14="http://schemas.microsoft.com/office/drawing/2010/main"/>
                      </a:ext>
                    </a:extLst>
                  </pic:spPr>
                </pic:pic>
              </a:graphicData>
            </a:graphic>
          </wp:anchor>
        </w:drawing>
      </w:r>
    </w:p>
    <w:p w:rsidR="00F0094C" w:rsidRDefault="00F0094C" w:rsidP="005B7FF6">
      <w:pPr>
        <w:pStyle w:val="Paragraphedeliste"/>
      </w:pPr>
    </w:p>
    <w:p w:rsidR="00F0094C" w:rsidRDefault="00F0094C" w:rsidP="005B7FF6">
      <w:pPr>
        <w:pStyle w:val="Paragraphedeliste"/>
      </w:pPr>
    </w:p>
    <w:p w:rsidR="00F0094C" w:rsidRDefault="00E369D0" w:rsidP="005B7FF6">
      <w:pPr>
        <w:pStyle w:val="Paragraphedeliste"/>
      </w:pPr>
      <w:r>
        <w:rPr>
          <w:noProof/>
        </w:rPr>
        <mc:AlternateContent>
          <mc:Choice Requires="wps">
            <w:drawing>
              <wp:anchor distT="45720" distB="45720" distL="114300" distR="114300" simplePos="0" relativeHeight="251665408" behindDoc="1" locked="0" layoutInCell="1" allowOverlap="1" wp14:anchorId="66FF71F4" wp14:editId="70C3960C">
                <wp:simplePos x="0" y="0"/>
                <wp:positionH relativeFrom="column">
                  <wp:posOffset>3947795</wp:posOffset>
                </wp:positionH>
                <wp:positionV relativeFrom="paragraph">
                  <wp:posOffset>32385</wp:posOffset>
                </wp:positionV>
                <wp:extent cx="828675"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5012FF" w:rsidRDefault="005012FF">
                            <w:pPr>
                              <w:rPr>
                                <w:color w:val="261D09" w:themeColor="text2" w:themeShade="1A"/>
                              </w:rPr>
                            </w:pPr>
                            <w:r w:rsidRPr="005012FF">
                              <w:rPr>
                                <w:color w:val="261D09" w:themeColor="text2" w:themeShade="1A"/>
                              </w:rPr>
                              <w:t>PS</w:t>
                            </w:r>
                            <w:r>
                              <w:rPr>
                                <w:color w:val="261D09" w:themeColor="text2" w:themeShade="1A"/>
                              </w:rPr>
                              <w:t>M</w:t>
                            </w:r>
                            <w:r w:rsidRPr="005012FF">
                              <w:rPr>
                                <w:color w:val="261D09" w:themeColor="text2" w:themeShade="1A"/>
                              </w:rPr>
                              <w:t>1735</w:t>
                            </w:r>
                          </w:p>
                          <w:p w:rsidR="005012FF" w:rsidRDefault="005012FF">
                            <w:pPr>
                              <w:rPr>
                                <w:color w:val="261D09" w:themeColor="text2" w:themeShade="1A"/>
                              </w:rPr>
                            </w:pPr>
                          </w:p>
                          <w:p w:rsidR="005012FF" w:rsidRDefault="005012FF">
                            <w:pPr>
                              <w:rPr>
                                <w:color w:val="261D09" w:themeColor="text2" w:themeShade="1A"/>
                              </w:rPr>
                            </w:pPr>
                          </w:p>
                          <w:p w:rsidR="005012FF" w:rsidRPr="005012FF" w:rsidRDefault="005012FF">
                            <w:pPr>
                              <w:rPr>
                                <w:color w:val="261D09" w:themeColor="text2" w:themeShade="1A"/>
                              </w:rPr>
                            </w:pPr>
                            <w:r>
                              <w:rPr>
                                <w:color w:val="261D09" w:themeColor="text2" w:themeShade="1A"/>
                              </w:rPr>
                              <w:t>IAI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FF71F4" id="_x0000_t202" coordsize="21600,21600" o:spt="202" path="m,l,21600r21600,l21600,xe">
                <v:stroke joinstyle="miter"/>
                <v:path gradientshapeok="t" o:connecttype="rect"/>
              </v:shapetype>
              <v:shape id="Zone de texte 2" o:spid="_x0000_s1026" type="#_x0000_t202" style="position:absolute;left:0;text-align:left;margin-left:310.85pt;margin-top:2.55pt;width:65.25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" filled="f" stroked="f" strokeweight="1pt">
                <v:textbox style="mso-fit-shape-to-text:t">
                  <w:txbxContent>
                    <w:p w:rsidR="005012FF" w:rsidRDefault="005012FF">
                      <w:pPr>
                        <w:rPr>
                          <w:color w:val="261D09" w:themeColor="text2" w:themeShade="1A"/>
                        </w:rPr>
                      </w:pPr>
                      <w:r w:rsidRPr="005012FF">
                        <w:rPr>
                          <w:color w:val="261D09" w:themeColor="text2" w:themeShade="1A"/>
                        </w:rPr>
                        <w:t>PS</w:t>
                      </w:r>
                      <w:r>
                        <w:rPr>
                          <w:color w:val="261D09" w:themeColor="text2" w:themeShade="1A"/>
                        </w:rPr>
                        <w:t>M</w:t>
                      </w:r>
                      <w:r w:rsidRPr="005012FF">
                        <w:rPr>
                          <w:color w:val="261D09" w:themeColor="text2" w:themeShade="1A"/>
                        </w:rPr>
                        <w:t>1735</w:t>
                      </w:r>
                    </w:p>
                    <w:p w:rsidR="005012FF" w:rsidRDefault="005012FF">
                      <w:pPr>
                        <w:rPr>
                          <w:color w:val="261D09" w:themeColor="text2" w:themeShade="1A"/>
                        </w:rPr>
                      </w:pPr>
                    </w:p>
                    <w:p w:rsidR="005012FF" w:rsidRDefault="005012FF">
                      <w:pPr>
                        <w:rPr>
                          <w:color w:val="261D09" w:themeColor="text2" w:themeShade="1A"/>
                        </w:rPr>
                      </w:pPr>
                    </w:p>
                    <w:p w:rsidR="005012FF" w:rsidRPr="005012FF" w:rsidRDefault="005012FF">
                      <w:pPr>
                        <w:rPr>
                          <w:color w:val="261D09" w:themeColor="text2" w:themeShade="1A"/>
                        </w:rPr>
                      </w:pPr>
                      <w:r>
                        <w:rPr>
                          <w:color w:val="261D09" w:themeColor="text2" w:themeShade="1A"/>
                        </w:rPr>
                        <w:t>IAI</w:t>
                      </w:r>
                    </w:p>
                  </w:txbxContent>
                </v:textbox>
              </v:shape>
            </w:pict>
          </mc:Fallback>
        </mc:AlternateContent>
      </w:r>
    </w:p>
    <w:p w:rsidR="00F0094C" w:rsidRDefault="00E369D0" w:rsidP="005B7FF6">
      <w:pPr>
        <w:pStyle w:val="Paragraphedeliste"/>
      </w:pPr>
      <w:r>
        <w:rPr>
          <w:noProof/>
          <w:lang w:eastAsia="fr-FR"/>
        </w:rPr>
        <mc:AlternateContent>
          <mc:Choice Requires="wps">
            <w:drawing>
              <wp:anchor distT="0" distB="0" distL="114300" distR="114300" simplePos="0" relativeHeight="251661312" behindDoc="0" locked="0" layoutInCell="1" allowOverlap="1" wp14:anchorId="5F0CF661" wp14:editId="0F54C9D9">
                <wp:simplePos x="0" y="0"/>
                <wp:positionH relativeFrom="column">
                  <wp:posOffset>2804795</wp:posOffset>
                </wp:positionH>
                <wp:positionV relativeFrom="paragraph">
                  <wp:posOffset>64135</wp:posOffset>
                </wp:positionV>
                <wp:extent cx="1095375" cy="9525"/>
                <wp:effectExtent l="19050" t="57150" r="0" b="85725"/>
                <wp:wrapNone/>
                <wp:docPr id="17" name="Connecteur droit avec flèche 17"/>
                <wp:cNvGraphicFramePr/>
                <a:graphic xmlns:a="http://schemas.openxmlformats.org/drawingml/2006/main">
                  <a:graphicData uri="http://schemas.microsoft.com/office/word/2010/wordprocessingShape">
                    <wps:wsp>
                      <wps:cNvCnPr/>
                      <wps:spPr>
                        <a:xfrm flipH="1">
                          <a:off x="0" y="0"/>
                          <a:ext cx="10953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2775E9" id="_x0000_t32" coordsize="21600,21600" o:spt="32" o:oned="t" path="m,l21600,21600e" filled="f">
                <v:path arrowok="t" fillok="f" o:connecttype="none"/>
                <o:lock v:ext="edit" shapetype="t"/>
              </v:shapetype>
              <v:shape id="Connecteur droit avec flèche 17" o:spid="_x0000_s1026" type="#_x0000_t32" style="position:absolute;margin-left:220.85pt;margin-top:5.05pt;width:86.25pt;height:.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" strokecolor="#da7a40 [3204]" strokeweight=".5pt">
                <v:stroke endarrow="block" joinstyle="miter"/>
              </v:shape>
            </w:pict>
          </mc:Fallback>
        </mc:AlternateContent>
      </w:r>
    </w:p>
    <w:p w:rsidR="00F0094C" w:rsidRDefault="00F0094C" w:rsidP="005B7FF6">
      <w:pPr>
        <w:pStyle w:val="Paragraphedeliste"/>
      </w:pPr>
    </w:p>
    <w:p w:rsidR="00F0094C" w:rsidRDefault="00F0094C" w:rsidP="005B7FF6">
      <w:pPr>
        <w:pStyle w:val="Paragraphedeliste"/>
      </w:pPr>
    </w:p>
    <w:p w:rsidR="00F0094C" w:rsidRDefault="00F0094C" w:rsidP="005B7FF6">
      <w:pPr>
        <w:pStyle w:val="Paragraphedeliste"/>
      </w:pPr>
    </w:p>
    <w:p w:rsidR="00F0094C" w:rsidRDefault="00F0094C" w:rsidP="005B7FF6">
      <w:pPr>
        <w:pStyle w:val="Paragraphedeliste"/>
      </w:pPr>
    </w:p>
    <w:p w:rsidR="00995ED3" w:rsidRDefault="00E369D0" w:rsidP="002C6968">
      <w:pPr>
        <w:pStyle w:val="Paragraphedeliste"/>
      </w:pPr>
      <w:r>
        <w:rPr>
          <w:noProof/>
          <w:lang w:eastAsia="fr-FR"/>
        </w:rPr>
        <mc:AlternateContent>
          <mc:Choice Requires="wps">
            <w:drawing>
              <wp:anchor distT="0" distB="0" distL="114300" distR="114300" simplePos="0" relativeHeight="251663360" behindDoc="0" locked="0" layoutInCell="1" allowOverlap="1" wp14:anchorId="18EDFA95" wp14:editId="7CB2E7FD">
                <wp:simplePos x="0" y="0"/>
                <wp:positionH relativeFrom="column">
                  <wp:posOffset>2880995</wp:posOffset>
                </wp:positionH>
                <wp:positionV relativeFrom="paragraph">
                  <wp:posOffset>62865</wp:posOffset>
                </wp:positionV>
                <wp:extent cx="1095375" cy="9525"/>
                <wp:effectExtent l="19050" t="57150" r="0" b="85725"/>
                <wp:wrapNone/>
                <wp:docPr id="18" name="Connecteur droit avec flèche 18"/>
                <wp:cNvGraphicFramePr/>
                <a:graphic xmlns:a="http://schemas.openxmlformats.org/drawingml/2006/main">
                  <a:graphicData uri="http://schemas.microsoft.com/office/word/2010/wordprocessingShape">
                    <wps:wsp>
                      <wps:cNvCnPr/>
                      <wps:spPr>
                        <a:xfrm flipH="1">
                          <a:off x="0" y="0"/>
                          <a:ext cx="10953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1FDE8" id="Connecteur droit avec flèche 18" o:spid="_x0000_s1026" type="#_x0000_t32" style="position:absolute;margin-left:226.85pt;margin-top:4.95pt;width:86.25pt;height:.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" strokecolor="#da7a40 [3204]" strokeweight=".5pt">
                <v:stroke endarrow="block" joinstyle="miter"/>
              </v:shape>
            </w:pict>
          </mc:Fallback>
        </mc:AlternateContent>
      </w:r>
    </w:p>
    <w:p w:rsidR="00F04B31" w:rsidRDefault="008D4ACC" w:rsidP="00F04B31">
      <w:pPr>
        <w:pStyle w:val="Paragraphedeliste"/>
        <w:numPr>
          <w:ilvl w:val="0"/>
          <w:numId w:val="9"/>
        </w:numPr>
      </w:pPr>
      <w:r>
        <w:lastRenderedPageBreak/>
        <w:t>S</w:t>
      </w:r>
      <w:r w:rsidR="00D47A90">
        <w:t>upport screen SolidWorks</w:t>
      </w:r>
    </w:p>
    <w:p w:rsidR="00647054" w:rsidRDefault="00F04B31" w:rsidP="005134EA">
      <w:pPr>
        <w:ind w:left="360"/>
        <w:rPr>
          <w:noProof/>
          <w:lang w:eastAsia="fr-FR"/>
        </w:rPr>
      </w:pPr>
      <w:r w:rsidRPr="00FF7985">
        <w:rPr>
          <w:noProof/>
          <w:lang w:eastAsia="fr-FR"/>
        </w:rPr>
        <w:drawing>
          <wp:inline distT="0" distB="0" distL="0" distR="0" wp14:anchorId="64C2BFA7" wp14:editId="1E3F49CE">
            <wp:extent cx="2542297" cy="353477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1409" cy="3547440"/>
                    </a:xfrm>
                    <a:prstGeom prst="rect">
                      <a:avLst/>
                    </a:prstGeom>
                  </pic:spPr>
                </pic:pic>
              </a:graphicData>
            </a:graphic>
          </wp:inline>
        </w:drawing>
      </w:r>
      <w:r w:rsidR="009B7B9D">
        <w:rPr>
          <w:noProof/>
          <w:lang w:eastAsia="fr-FR"/>
        </w:rPr>
        <w:t xml:space="preserve">    </w:t>
      </w:r>
      <w:r w:rsidR="005134EA">
        <w:rPr>
          <w:noProof/>
          <w:lang w:eastAsia="fr-FR"/>
        </w:rPr>
        <w:t xml:space="preserve">  </w:t>
      </w:r>
      <w:r w:rsidRPr="003D0ACE">
        <w:rPr>
          <w:noProof/>
          <w:lang w:eastAsia="fr-FR"/>
        </w:rPr>
        <w:drawing>
          <wp:inline distT="0" distB="0" distL="0" distR="0" wp14:anchorId="7CFF247F" wp14:editId="632812F9">
            <wp:extent cx="2743200" cy="3520158"/>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723" b="5763"/>
                    <a:stretch/>
                  </pic:blipFill>
                  <pic:spPr bwMode="auto">
                    <a:xfrm>
                      <a:off x="0" y="0"/>
                      <a:ext cx="2779209" cy="3566366"/>
                    </a:xfrm>
                    <a:prstGeom prst="rect">
                      <a:avLst/>
                    </a:prstGeom>
                    <a:ln>
                      <a:noFill/>
                    </a:ln>
                    <a:extLst>
                      <a:ext uri="{53640926-AAD7-44D8-BBD7-CCE9431645EC}">
                        <a14:shadowObscured xmlns:a14="http://schemas.microsoft.com/office/drawing/2010/main"/>
                      </a:ext>
                    </a:extLst>
                  </pic:spPr>
                </pic:pic>
              </a:graphicData>
            </a:graphic>
          </wp:inline>
        </w:drawing>
      </w:r>
      <w:r w:rsidR="009B7B9D" w:rsidRPr="001B17A9">
        <w:rPr>
          <w:noProof/>
          <w:lang w:eastAsia="fr-FR"/>
        </w:rPr>
        <w:drawing>
          <wp:inline distT="0" distB="0" distL="0" distR="0" wp14:anchorId="09F0FB1A" wp14:editId="7CDDD3D5">
            <wp:extent cx="2628900" cy="26193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30" r="2749"/>
                    <a:stretch/>
                  </pic:blipFill>
                  <pic:spPr bwMode="auto">
                    <a:xfrm>
                      <a:off x="0" y="0"/>
                      <a:ext cx="2656215" cy="2646591"/>
                    </a:xfrm>
                    <a:prstGeom prst="rect">
                      <a:avLst/>
                    </a:prstGeom>
                    <a:ln>
                      <a:noFill/>
                    </a:ln>
                    <a:extLst>
                      <a:ext uri="{53640926-AAD7-44D8-BBD7-CCE9431645EC}">
                        <a14:shadowObscured xmlns:a14="http://schemas.microsoft.com/office/drawing/2010/main"/>
                      </a:ext>
                    </a:extLst>
                  </pic:spPr>
                </pic:pic>
              </a:graphicData>
            </a:graphic>
          </wp:inline>
        </w:drawing>
      </w:r>
      <w:r w:rsidR="005134EA">
        <w:rPr>
          <w:noProof/>
          <w:lang w:eastAsia="fr-FR"/>
        </w:rPr>
        <w:t xml:space="preserve">  </w:t>
      </w:r>
      <w:r w:rsidR="009B7B9D" w:rsidRPr="009D7991">
        <w:rPr>
          <w:noProof/>
          <w:lang w:eastAsia="fr-FR"/>
        </w:rPr>
        <w:drawing>
          <wp:inline distT="0" distB="0" distL="0" distR="0" wp14:anchorId="62D1A238" wp14:editId="1F492E70">
            <wp:extent cx="2819400" cy="260794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315" r="1702"/>
                    <a:stretch/>
                  </pic:blipFill>
                  <pic:spPr bwMode="auto">
                    <a:xfrm>
                      <a:off x="0" y="0"/>
                      <a:ext cx="2860159" cy="2645647"/>
                    </a:xfrm>
                    <a:prstGeom prst="rect">
                      <a:avLst/>
                    </a:prstGeom>
                    <a:ln>
                      <a:noFill/>
                    </a:ln>
                    <a:extLst>
                      <a:ext uri="{53640926-AAD7-44D8-BBD7-CCE9431645EC}">
                        <a14:shadowObscured xmlns:a14="http://schemas.microsoft.com/office/drawing/2010/main"/>
                      </a:ext>
                    </a:extLst>
                  </pic:spPr>
                </pic:pic>
              </a:graphicData>
            </a:graphic>
          </wp:inline>
        </w:drawing>
      </w:r>
    </w:p>
    <w:p w:rsidR="00ED4660" w:rsidRDefault="00FE59B8" w:rsidP="00ED4660">
      <w:pPr>
        <w:pStyle w:val="Paragraphedeliste"/>
        <w:numPr>
          <w:ilvl w:val="0"/>
          <w:numId w:val="9"/>
        </w:numPr>
      </w:pPr>
      <w:r>
        <w:t xml:space="preserve">Liste des métaux </w:t>
      </w:r>
    </w:p>
    <w:p w:rsidR="00DC2BBC" w:rsidRDefault="00DC2BBC" w:rsidP="00DC2BBC"/>
    <w:p w:rsidR="00DC2BBC" w:rsidRDefault="00DC2BBC" w:rsidP="00DC2BBC"/>
    <w:p w:rsidR="008B5297" w:rsidRDefault="008B5297" w:rsidP="00DC2BBC"/>
    <w:p w:rsidR="008B5297" w:rsidRDefault="008B5297" w:rsidP="00DC2BBC"/>
    <w:p w:rsidR="008B5297" w:rsidRDefault="008B5297" w:rsidP="00DC2BBC"/>
    <w:p w:rsidR="005134EA" w:rsidRDefault="005134EA" w:rsidP="00DC2BBC"/>
    <w:p w:rsidR="002E0FCE" w:rsidRDefault="002E0FCE" w:rsidP="002E0FCE">
      <w:pPr>
        <w:pStyle w:val="Titre2"/>
      </w:pPr>
      <w:bookmarkStart w:id="10" w:name="_Toc151025512"/>
      <w:r>
        <w:lastRenderedPageBreak/>
        <w:t>Explications des principes physiques</w:t>
      </w:r>
      <w:bookmarkEnd w:id="10"/>
      <w:r>
        <w:t xml:space="preserve"> </w:t>
      </w:r>
    </w:p>
    <w:p w:rsidR="002E0FCE" w:rsidRDefault="002E0FCE" w:rsidP="002E0FCE">
      <w:pPr>
        <w:pStyle w:val="Titre3"/>
      </w:pPr>
      <w:bookmarkStart w:id="11" w:name="_Toc151025513"/>
      <w:r>
        <w:t xml:space="preserve">Conductivité électrique </w:t>
      </w:r>
      <w:r w:rsidR="00402D92">
        <w:t>des matériaux</w:t>
      </w:r>
      <w:bookmarkEnd w:id="11"/>
      <w:r w:rsidR="00402D92">
        <w:t xml:space="preserve"> </w:t>
      </w:r>
    </w:p>
    <w:p w:rsidR="00D21B0D" w:rsidRPr="005134EA" w:rsidRDefault="00965150" w:rsidP="005134EA">
      <w:pPr>
        <w:rPr>
          <w:rFonts w:cs="Arial"/>
        </w:rPr>
      </w:pPr>
      <w:r w:rsidRPr="005134EA">
        <w:rPr>
          <w:rFonts w:cs="Arial"/>
          <w:shd w:val="clear" w:color="auto" w:fill="FFFFFF"/>
        </w:rPr>
        <w:t>La </w:t>
      </w:r>
      <w:r w:rsidRPr="005134EA">
        <w:rPr>
          <w:rFonts w:cs="Arial"/>
          <w:bCs/>
          <w:shd w:val="clear" w:color="auto" w:fill="FFFFFF"/>
        </w:rPr>
        <w:t>conductivité électrique</w:t>
      </w:r>
      <w:r w:rsidRPr="005134EA">
        <w:rPr>
          <w:rFonts w:cs="Arial"/>
          <w:shd w:val="clear" w:color="auto" w:fill="FFFFFF"/>
        </w:rPr>
        <w:t> </w:t>
      </w:r>
      <w:r w:rsidRPr="005134EA">
        <w:rPr>
          <w:rStyle w:val="mwe-math-mathml-inline"/>
          <w:rFonts w:ascii="Tahoma" w:hAnsi="Tahoma" w:cs="Tahoma"/>
          <w:vanish/>
          <w:shd w:val="clear" w:color="auto" w:fill="FFFFFF"/>
        </w:rPr>
        <w:t>��</w:t>
      </w:r>
      <w:r w:rsidRPr="005134EA">
        <w:rPr>
          <w:rFonts w:cs="Arial"/>
          <w:shd w:val="clear" w:color="auto" w:fill="FFFFFF"/>
        </w:rPr>
        <w:t>caractérise l'aptitude d'un </w:t>
      </w:r>
      <w:hyperlink r:id="rId20" w:tooltip="Conducteur (électricité)" w:history="1">
        <w:r w:rsidRPr="005134EA">
          <w:rPr>
            <w:rStyle w:val="Lienhypertexte"/>
            <w:rFonts w:cs="Arial"/>
            <w:color w:val="auto"/>
            <w:u w:val="none"/>
            <w:shd w:val="clear" w:color="auto" w:fill="FFFFFF"/>
          </w:rPr>
          <w:t>matériau</w:t>
        </w:r>
      </w:hyperlink>
      <w:r w:rsidRPr="005134EA">
        <w:rPr>
          <w:rFonts w:cs="Arial"/>
          <w:shd w:val="clear" w:color="auto" w:fill="FFFFFF"/>
        </w:rPr>
        <w:t xml:space="preserve">,  </w:t>
      </w:r>
      <w:r w:rsidRPr="005134EA">
        <w:rPr>
          <w:rFonts w:cs="Arial"/>
          <w:shd w:val="clear" w:color="auto" w:fill="FFFFFF"/>
        </w:rPr>
        <w:t>à laisser les </w:t>
      </w:r>
      <w:hyperlink r:id="rId21" w:tooltip="Charge électrique" w:history="1">
        <w:r w:rsidRPr="005134EA">
          <w:rPr>
            <w:rStyle w:val="Lienhypertexte"/>
            <w:rFonts w:cs="Arial"/>
            <w:color w:val="auto"/>
            <w:u w:val="none"/>
            <w:shd w:val="clear" w:color="auto" w:fill="FFFFFF"/>
          </w:rPr>
          <w:t>charges électriques</w:t>
        </w:r>
      </w:hyperlink>
      <w:r w:rsidRPr="005134EA">
        <w:rPr>
          <w:rFonts w:cs="Arial"/>
          <w:shd w:val="clear" w:color="auto" w:fill="FFFFFF"/>
        </w:rPr>
        <w:t> se déplacer librement et donc permettre le passage d'un </w:t>
      </w:r>
      <w:hyperlink r:id="rId22" w:tooltip="Courant électrique" w:history="1">
        <w:r w:rsidRPr="005134EA">
          <w:rPr>
            <w:rStyle w:val="Lienhypertexte"/>
            <w:rFonts w:cs="Arial"/>
            <w:color w:val="auto"/>
            <w:u w:val="none"/>
            <w:shd w:val="clear" w:color="auto" w:fill="FFFFFF"/>
          </w:rPr>
          <w:t>courant électrique</w:t>
        </w:r>
      </w:hyperlink>
      <w:r w:rsidRPr="005134EA">
        <w:rPr>
          <w:rFonts w:cs="Arial"/>
          <w:shd w:val="clear" w:color="auto" w:fill="FFFFFF"/>
          <w:vertAlign w:val="superscript"/>
        </w:rPr>
        <w:t xml:space="preserve">. </w:t>
      </w:r>
      <w:r w:rsidRPr="005134EA">
        <w:rPr>
          <w:rFonts w:cs="Arial"/>
          <w:color w:val="000000"/>
          <w:shd w:val="clear" w:color="auto" w:fill="F6FCF4"/>
        </w:rPr>
        <w:t xml:space="preserve">Celle su </w:t>
      </w:r>
      <w:r w:rsidR="00D21B0D" w:rsidRPr="005134EA">
        <w:rPr>
          <w:rFonts w:cs="Arial"/>
          <w:color w:val="000000"/>
          <w:shd w:val="clear" w:color="auto" w:fill="F6FCF4"/>
        </w:rPr>
        <w:t>se mesure en siemens par mètre (S/m)</w:t>
      </w:r>
      <w:r w:rsidR="00D21B0D" w:rsidRPr="005134EA">
        <w:rPr>
          <w:rFonts w:cs="Arial"/>
          <w:color w:val="000000"/>
          <w:shd w:val="clear" w:color="auto" w:fill="F6FCF4"/>
        </w:rPr>
        <w:t>.</w:t>
      </w:r>
    </w:p>
    <w:tbl>
      <w:tblPr>
        <w:tblW w:w="7500" w:type="dxa"/>
        <w:jc w:val="center"/>
        <w:tblBorders>
          <w:top w:val="outset" w:sz="6" w:space="0" w:color="auto"/>
          <w:left w:val="outset" w:sz="6" w:space="0" w:color="auto"/>
          <w:bottom w:val="outset" w:sz="6" w:space="0" w:color="auto"/>
          <w:right w:val="outset" w:sz="6" w:space="0" w:color="auto"/>
        </w:tblBorders>
        <w:shd w:val="clear" w:color="auto" w:fill="F6FCF4"/>
        <w:tblCellMar>
          <w:top w:w="15" w:type="dxa"/>
          <w:left w:w="15" w:type="dxa"/>
          <w:bottom w:w="15" w:type="dxa"/>
          <w:right w:w="15" w:type="dxa"/>
        </w:tblCellMar>
        <w:tblLook w:val="04A0" w:firstRow="1" w:lastRow="0" w:firstColumn="1" w:lastColumn="0" w:noHBand="0" w:noVBand="1"/>
      </w:tblPr>
      <w:tblGrid>
        <w:gridCol w:w="2464"/>
        <w:gridCol w:w="5036"/>
      </w:tblGrid>
      <w:tr w:rsidR="00245B90" w:rsidRPr="00245B90" w:rsidTr="00245B90">
        <w:trPr>
          <w:tblHeader/>
          <w:jc w:val="center"/>
        </w:trPr>
        <w:tc>
          <w:tcPr>
            <w:tcW w:w="2464" w:type="dxa"/>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Métal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Conductibilité électrique (S/m)</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Argent (Ag)</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6,30 × 10</w:t>
            </w:r>
            <w:r w:rsidRPr="00245B90">
              <w:rPr>
                <w:rFonts w:eastAsia="Times New Roman" w:cs="Arial"/>
                <w:color w:val="000000"/>
                <w:vertAlign w:val="superscript"/>
                <w:lang w:eastAsia="fr-FR"/>
              </w:rPr>
              <w:t>7</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Cuivre (Cu)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5,96 × 10</w:t>
            </w:r>
            <w:r w:rsidRPr="00245B90">
              <w:rPr>
                <w:rFonts w:eastAsia="Times New Roman" w:cs="Arial"/>
                <w:color w:val="000000"/>
                <w:vertAlign w:val="superscript"/>
                <w:lang w:eastAsia="fr-FR"/>
              </w:rPr>
              <w:t>7</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Or (Au)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4,10 × 10</w:t>
            </w:r>
            <w:r w:rsidRPr="00245B90">
              <w:rPr>
                <w:rFonts w:eastAsia="Times New Roman" w:cs="Arial"/>
                <w:color w:val="000000"/>
                <w:vertAlign w:val="superscript"/>
                <w:lang w:eastAsia="fr-FR"/>
              </w:rPr>
              <w:t>7</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Aluminium (Al)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3,50 × 10</w:t>
            </w:r>
            <w:r w:rsidRPr="00245B90">
              <w:rPr>
                <w:rFonts w:eastAsia="Times New Roman" w:cs="Arial"/>
                <w:color w:val="000000"/>
                <w:vertAlign w:val="superscript"/>
                <w:lang w:eastAsia="fr-FR"/>
              </w:rPr>
              <w:t>7</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Fer (Fe)</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1,00 x 10</w:t>
            </w:r>
            <w:r w:rsidRPr="00245B90">
              <w:rPr>
                <w:rFonts w:eastAsia="Times New Roman" w:cs="Arial"/>
                <w:color w:val="000000"/>
                <w:vertAlign w:val="superscript"/>
                <w:lang w:eastAsia="fr-FR"/>
              </w:rPr>
              <w:t>7</w:t>
            </w:r>
          </w:p>
        </w:tc>
      </w:tr>
    </w:tbl>
    <w:p w:rsidR="00245B90" w:rsidRPr="00D82B61" w:rsidRDefault="00245B90" w:rsidP="00D82B61">
      <w:pPr>
        <w:rPr>
          <w:rFonts w:cs="Arial"/>
        </w:rPr>
      </w:pPr>
    </w:p>
    <w:p w:rsidR="00F82361" w:rsidRDefault="002E0FCE" w:rsidP="00F82361">
      <w:pPr>
        <w:pStyle w:val="Titre3"/>
      </w:pPr>
      <w:bookmarkStart w:id="12" w:name="_Toc151025514"/>
      <w:r>
        <w:t>Courant de Foucault</w:t>
      </w:r>
      <w:bookmarkEnd w:id="12"/>
      <w:r>
        <w:t xml:space="preserve"> </w:t>
      </w:r>
    </w:p>
    <w:p w:rsidR="00F37E28" w:rsidRDefault="00F37E28" w:rsidP="0034639E">
      <w:hyperlink r:id="rId23" w:tgtFrame="_blank" w:history="1">
        <w:r w:rsidRPr="00F37E28">
          <w:rPr>
            <w:rStyle w:val="Lienhypertexte"/>
            <w:rFonts w:cs="Arial"/>
            <w:color w:val="auto"/>
            <w:u w:val="none"/>
          </w:rPr>
          <w:t>Une force électromotrice</w:t>
        </w:r>
      </w:hyperlink>
      <w:r w:rsidRPr="00F37E28">
        <w:t> induite est produite dans la bobine lorsqu'il y a un changement dans le flux magnétique lié à cette bobine. Les courants de Foucault sont ainsi nommés parce qu'ils ressemblent à des tourbillons. Lorsqu'un conducteur est placé dans un champ magnétique changeant, le courant induit dans le conducteur est appelé courant de Foucault. </w:t>
      </w:r>
    </w:p>
    <w:p w:rsidR="0034639E" w:rsidRDefault="005926F1" w:rsidP="0034639E">
      <w:r w:rsidRPr="005926F1">
        <w:t>Lorsque la variation de </w:t>
      </w:r>
      <w:hyperlink r:id="rId24" w:history="1">
        <w:r w:rsidRPr="005926F1">
          <w:rPr>
            <w:rStyle w:val="Lienhypertexte"/>
            <w:rFonts w:cs="Arial"/>
            <w:color w:val="auto"/>
            <w:spacing w:val="5"/>
            <w:u w:val="none"/>
          </w:rPr>
          <w:t>flux</w:t>
        </w:r>
      </w:hyperlink>
      <w:r w:rsidRPr="005926F1">
        <w:t> est due à un déplacement du milieu devant un champ magnétique constant, les </w:t>
      </w:r>
      <w:hyperlink r:id="rId25" w:history="1">
        <w:r w:rsidRPr="005926F1">
          <w:rPr>
            <w:rStyle w:val="Lienhypertexte"/>
            <w:rFonts w:cs="Arial"/>
            <w:bCs/>
            <w:color w:val="auto"/>
            <w:spacing w:val="5"/>
            <w:u w:val="none"/>
          </w:rPr>
          <w:t>courants de Foucault</w:t>
        </w:r>
      </w:hyperlink>
      <w:r w:rsidRPr="005926F1">
        <w:t> sont responsables de l'apparition de forces de Laplace qui s'opposent au déplacement, d'où l'effet de freinage observé.</w:t>
      </w:r>
    </w:p>
    <w:p w:rsidR="00F82361" w:rsidRPr="00F82361" w:rsidRDefault="0034639E" w:rsidP="0034639E">
      <w:pPr>
        <w:jc w:val="center"/>
      </w:pPr>
      <w:r>
        <w:rPr>
          <w:noProof/>
          <w:lang w:eastAsia="fr-FR"/>
        </w:rPr>
        <w:drawing>
          <wp:inline distT="0" distB="0" distL="0" distR="0">
            <wp:extent cx="3238500" cy="2986149"/>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are-Eddy-Currents.png"/>
                    <pic:cNvPicPr/>
                  </pic:nvPicPr>
                  <pic:blipFill rotWithShape="1">
                    <a:blip r:embed="rId26">
                      <a:extLst>
                        <a:ext uri="{28A0092B-C50C-407E-A947-70E740481C1C}">
                          <a14:useLocalDpi xmlns:a14="http://schemas.microsoft.com/office/drawing/2010/main" val="0"/>
                        </a:ext>
                      </a:extLst>
                    </a:blip>
                    <a:srcRect l="5953" t="12692" r="4907" b="7456"/>
                    <a:stretch/>
                  </pic:blipFill>
                  <pic:spPr bwMode="auto">
                    <a:xfrm>
                      <a:off x="0" y="0"/>
                      <a:ext cx="3238500" cy="2986149"/>
                    </a:xfrm>
                    <a:prstGeom prst="rect">
                      <a:avLst/>
                    </a:prstGeom>
                    <a:ln>
                      <a:noFill/>
                    </a:ln>
                    <a:extLst>
                      <a:ext uri="{53640926-AAD7-44D8-BBD7-CCE9431645EC}">
                        <a14:shadowObscured xmlns:a14="http://schemas.microsoft.com/office/drawing/2010/main"/>
                      </a:ext>
                    </a:extLst>
                  </pic:spPr>
                </pic:pic>
              </a:graphicData>
            </a:graphic>
          </wp:inline>
        </w:drawing>
      </w:r>
    </w:p>
    <w:p w:rsidR="002E0FCE" w:rsidRDefault="002E0FCE" w:rsidP="002E0FCE">
      <w:pPr>
        <w:pStyle w:val="Titre3"/>
      </w:pPr>
      <w:bookmarkStart w:id="13" w:name="_Toc151025515"/>
      <w:r>
        <w:lastRenderedPageBreak/>
        <w:t>Induction électromagnétique</w:t>
      </w:r>
      <w:bookmarkEnd w:id="13"/>
      <w:r>
        <w:t xml:space="preserve"> </w:t>
      </w:r>
    </w:p>
    <w:p w:rsidR="00934A35" w:rsidRDefault="001A6509" w:rsidP="00934A35">
      <w:pPr>
        <w:rPr>
          <w:noProof/>
          <w:lang w:eastAsia="fr-FR"/>
        </w:rPr>
      </w:pPr>
      <w:r>
        <w:t>L’induction électromagnétique est un phénomène physique, conduisant à l’apparition d’une force électromotrice dans un conducteur soumis à un flux de champs magnétique.</w:t>
      </w:r>
      <w:r w:rsidR="00934A35" w:rsidRPr="00934A35">
        <w:rPr>
          <w:noProof/>
          <w:lang w:eastAsia="fr-FR"/>
        </w:rPr>
        <w:t xml:space="preserve"> </w:t>
      </w:r>
    </w:p>
    <w:p w:rsidR="00F82361" w:rsidRPr="00F82361" w:rsidRDefault="00934A35" w:rsidP="00934A35">
      <w:pPr>
        <w:jc w:val="center"/>
      </w:pPr>
      <w:r w:rsidRPr="00934A35">
        <w:drawing>
          <wp:inline distT="0" distB="0" distL="0" distR="0" wp14:anchorId="08906E63" wp14:editId="71FADB16">
            <wp:extent cx="2295525" cy="2493010"/>
            <wp:effectExtent l="0" t="0" r="9525"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5977" cy="2493501"/>
                    </a:xfrm>
                    <a:prstGeom prst="rect">
                      <a:avLst/>
                    </a:prstGeom>
                  </pic:spPr>
                </pic:pic>
              </a:graphicData>
            </a:graphic>
          </wp:inline>
        </w:drawing>
      </w:r>
    </w:p>
    <w:p w:rsidR="00852EE0" w:rsidRDefault="002E0FCE" w:rsidP="00852EE0">
      <w:pPr>
        <w:pStyle w:val="Titre3"/>
      </w:pPr>
      <w:bookmarkStart w:id="14" w:name="_Toc151025516"/>
      <w:r>
        <w:t>Effet de peau</w:t>
      </w:r>
      <w:bookmarkEnd w:id="14"/>
      <w:r>
        <w:t xml:space="preserve"> </w:t>
      </w:r>
    </w:p>
    <w:p w:rsidR="00852EE0" w:rsidRDefault="00852EE0" w:rsidP="00852EE0">
      <w:pPr>
        <w:rPr>
          <w:rFonts w:cs="Arial"/>
          <w:color w:val="222222"/>
          <w:spacing w:val="5"/>
          <w:sz w:val="26"/>
          <w:szCs w:val="26"/>
          <w:shd w:val="clear" w:color="auto" w:fill="FFFFFF"/>
        </w:rPr>
      </w:pPr>
      <w:r w:rsidRPr="00852EE0">
        <w:t>L'effet de peau ou effet pelliculaire</w:t>
      </w:r>
      <w:r w:rsidR="00E333FA">
        <w:t xml:space="preserve">, </w:t>
      </w:r>
      <w:r w:rsidRPr="00852EE0">
        <w:t>est un phénomène électromagnétique qui fait que, à fréquence élevée, le courant a tendance à ne circuler qu'en surface des conducteurs</w:t>
      </w:r>
      <w:r>
        <w:rPr>
          <w:rFonts w:cs="Arial"/>
          <w:color w:val="222222"/>
          <w:spacing w:val="5"/>
          <w:sz w:val="26"/>
          <w:szCs w:val="26"/>
          <w:shd w:val="clear" w:color="auto" w:fill="FFFFFF"/>
        </w:rPr>
        <w:t>.</w:t>
      </w:r>
    </w:p>
    <w:p w:rsidR="00F82361" w:rsidRPr="00F82361" w:rsidRDefault="007F51A8" w:rsidP="00F82361">
      <w:r>
        <w:rPr>
          <w:shd w:val="clear" w:color="auto" w:fill="FFFFFF"/>
        </w:rPr>
        <w:t xml:space="preserve">+ Schéma </w:t>
      </w:r>
    </w:p>
    <w:p w:rsidR="00F82361" w:rsidRDefault="004C1D50" w:rsidP="00F82361">
      <w:pPr>
        <w:pStyle w:val="Titre3"/>
      </w:pPr>
      <w:bookmarkStart w:id="15" w:name="_Toc151025517"/>
      <w:r>
        <w:t>Loi de Faraday</w:t>
      </w:r>
      <w:bookmarkEnd w:id="15"/>
      <w:r>
        <w:t xml:space="preserve"> </w:t>
      </w:r>
    </w:p>
    <w:p w:rsidR="00AA2044" w:rsidRDefault="00AA2044" w:rsidP="00AA2044">
      <w:r>
        <w:t>La loi de Faraday montre que la force électromotrice induit dans un bobinage fermé et placé dans un champ magnétique est proportionnelle à la variation au cours du temps du flux du champ magnétique qui entre dans le circuit.</w:t>
      </w:r>
    </w:p>
    <w:p w:rsidR="00ED635A" w:rsidRPr="00AA2044" w:rsidRDefault="00ED635A" w:rsidP="00AA2044">
      <w:r>
        <w:t xml:space="preserve">Soit </w:t>
      </w:r>
      <m:oMath>
        <m:r>
          <w:rPr>
            <w:rFonts w:ascii="Cambria Math" w:hAnsi="Cambria Math"/>
            <w:sz w:val="24"/>
            <w:szCs w:val="24"/>
          </w:rPr>
          <m:t>E=</m:t>
        </m:r>
        <m:f>
          <m:fPr>
            <m:ctrlPr>
              <w:rPr>
                <w:rFonts w:ascii="Cambria Math" w:hAnsi="Cambria Math"/>
                <w:i/>
                <w:sz w:val="24"/>
                <w:szCs w:val="24"/>
              </w:rPr>
            </m:ctrlPr>
          </m:fPr>
          <m:num>
            <m:r>
              <w:rPr>
                <w:rFonts w:ascii="Cambria Math" w:hAnsi="Cambria Math"/>
                <w:sz w:val="24"/>
                <w:szCs w:val="24"/>
              </w:rPr>
              <m:t>-dϕ</m:t>
            </m:r>
          </m:num>
          <m:den>
            <m:r>
              <w:rPr>
                <w:rFonts w:ascii="Cambria Math" w:hAnsi="Cambria Math"/>
                <w:sz w:val="24"/>
                <w:szCs w:val="24"/>
              </w:rPr>
              <m:t>dt</m:t>
            </m:r>
          </m:den>
        </m:f>
      </m:oMath>
      <w:r>
        <w:rPr>
          <w:sz w:val="24"/>
          <w:szCs w:val="24"/>
        </w:rPr>
        <w:tab/>
      </w:r>
      <w:r>
        <w:rPr>
          <w:sz w:val="24"/>
          <w:szCs w:val="24"/>
        </w:rPr>
        <w:tab/>
      </w:r>
      <w:r w:rsidR="0026203D">
        <w:rPr>
          <w:sz w:val="24"/>
          <w:szCs w:val="24"/>
        </w:rPr>
        <w:t xml:space="preserve">  </w:t>
      </w:r>
      <m:oMath>
        <m:r>
          <w:rPr>
            <w:rFonts w:ascii="Cambria Math" w:hAnsi="Cambria Math"/>
            <w:sz w:val="24"/>
            <w:szCs w:val="24"/>
          </w:rPr>
          <m:t>ϕ</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=B*S</m:t>
        </m:r>
      </m:oMath>
      <w:r w:rsidR="00796A01">
        <w:rPr>
          <w:sz w:val="24"/>
          <w:szCs w:val="24"/>
        </w:rPr>
        <w:tab/>
      </w:r>
      <w:r w:rsidR="00796A01">
        <w:rPr>
          <w:sz w:val="24"/>
          <w:szCs w:val="24"/>
        </w:rPr>
        <w:tab/>
      </w:r>
      <m:oMath>
        <m:r>
          <w:rPr>
            <w:rFonts w:ascii="Cambria Math" w:hAnsi="Cambria Math"/>
            <w:sz w:val="24"/>
            <w:szCs w:val="24"/>
          </w:rPr>
          <m:t>ϕ=L*I</m:t>
        </m:r>
      </m:oMath>
    </w:p>
    <w:p w:rsidR="008D64D9" w:rsidRDefault="008D64D9" w:rsidP="008D64D9">
      <w:pPr>
        <w:pStyle w:val="Paragraphedeliste"/>
        <w:numPr>
          <w:ilvl w:val="0"/>
          <w:numId w:val="8"/>
        </w:numPr>
      </w:pPr>
      <w:r>
        <w:t xml:space="preserve">A organiser </w:t>
      </w:r>
    </w:p>
    <w:p w:rsidR="008D64D9" w:rsidRDefault="00CC0CD7" w:rsidP="008D64D9">
      <w:pPr>
        <w:pStyle w:val="Paragraphedeliste"/>
        <w:numPr>
          <w:ilvl w:val="0"/>
          <w:numId w:val="8"/>
        </w:numPr>
      </w:pPr>
      <w:r>
        <w:t>Définitions</w:t>
      </w:r>
      <w:r w:rsidR="008D64D9">
        <w:t xml:space="preserve"> </w:t>
      </w:r>
      <w:r w:rsidR="00E569EE">
        <w:t xml:space="preserve">+ </w:t>
      </w:r>
      <w:r>
        <w:t>schéma</w:t>
      </w:r>
      <w:r w:rsidR="008D64D9">
        <w:t xml:space="preserve"> </w:t>
      </w:r>
    </w:p>
    <w:p w:rsidR="00FE643E" w:rsidRDefault="00FE643E" w:rsidP="00FE643E"/>
    <w:p w:rsidR="00FE643E" w:rsidRDefault="00FE643E" w:rsidP="00FE643E"/>
    <w:p w:rsidR="00FE643E" w:rsidRDefault="00FE643E" w:rsidP="00FE643E"/>
    <w:p w:rsidR="00FE643E" w:rsidRDefault="00FE643E" w:rsidP="00FE643E"/>
    <w:p w:rsidR="00FE643E" w:rsidRDefault="00FE643E" w:rsidP="00FE643E"/>
    <w:p w:rsidR="00FE643E" w:rsidRDefault="00FE643E" w:rsidP="00FE643E"/>
    <w:p w:rsidR="00FE643E" w:rsidRDefault="00FE643E" w:rsidP="00FE643E"/>
    <w:p w:rsidR="00F82361" w:rsidRDefault="00F82361" w:rsidP="00F82361">
      <w:pPr>
        <w:pStyle w:val="Paragraphedeliste"/>
      </w:pPr>
    </w:p>
    <w:p w:rsidR="004C1D50" w:rsidRDefault="008D64D9" w:rsidP="008D64D9">
      <w:pPr>
        <w:pStyle w:val="Titre2"/>
      </w:pPr>
      <w:bookmarkStart w:id="16" w:name="_Toc151025518"/>
      <w:r>
        <w:lastRenderedPageBreak/>
        <w:t>Expérimentation</w:t>
      </w:r>
      <w:bookmarkEnd w:id="16"/>
      <w:r>
        <w:t> </w:t>
      </w:r>
    </w:p>
    <w:p w:rsidR="00A01E2D" w:rsidRPr="0018642B" w:rsidRDefault="00A01E2D" w:rsidP="0018642B">
      <w:pPr>
        <w:jc w:val="center"/>
        <w:rPr>
          <w:i/>
        </w:rPr>
      </w:pPr>
      <w:r w:rsidRPr="00BF4908">
        <w:rPr>
          <w:i/>
        </w:rPr>
        <w:t xml:space="preserve">Protocole de réglage du PSM1735 + IAI en manuelle </w:t>
      </w:r>
      <w:bookmarkStart w:id="17" w:name="_GoBack"/>
      <w:bookmarkEnd w:id="17"/>
    </w:p>
    <w:p w:rsidR="00A01E2D" w:rsidRDefault="00A01E2D" w:rsidP="00A01E2D">
      <w:pPr>
        <w:pStyle w:val="Paragraphedeliste"/>
        <w:numPr>
          <w:ilvl w:val="0"/>
          <w:numId w:val="19"/>
        </w:numPr>
        <w:tabs>
          <w:tab w:val="left" w:pos="1665"/>
        </w:tabs>
        <w:spacing w:before="0" w:after="160" w:line="259" w:lineRule="auto"/>
        <w:jc w:val="left"/>
      </w:pPr>
      <w:r>
        <w:t>Connecter le PSM1735 et l’IAI grâce à une NAP sur le port « EXTENSION »</w:t>
      </w:r>
    </w:p>
    <w:p w:rsidR="00A01E2D" w:rsidRDefault="00A01E2D" w:rsidP="00A01E2D">
      <w:pPr>
        <w:pStyle w:val="Paragraphedeliste"/>
        <w:numPr>
          <w:ilvl w:val="0"/>
          <w:numId w:val="20"/>
        </w:numPr>
        <w:tabs>
          <w:tab w:val="left" w:pos="1665"/>
        </w:tabs>
        <w:spacing w:before="0" w:after="160" w:line="259" w:lineRule="auto"/>
        <w:jc w:val="left"/>
      </w:pPr>
      <w:r>
        <w:t xml:space="preserve">Pour établir la connexion </w:t>
      </w:r>
    </w:p>
    <w:p w:rsidR="00A01E2D" w:rsidRDefault="00A01E2D" w:rsidP="00A01E2D">
      <w:pPr>
        <w:pStyle w:val="Paragraphedeliste"/>
        <w:tabs>
          <w:tab w:val="left" w:pos="1665"/>
        </w:tabs>
        <w:ind w:left="1080"/>
      </w:pPr>
    </w:p>
    <w:p w:rsidR="00A01E2D" w:rsidRDefault="00A01E2D" w:rsidP="00A01E2D">
      <w:pPr>
        <w:pStyle w:val="Paragraphedeliste"/>
        <w:numPr>
          <w:ilvl w:val="0"/>
          <w:numId w:val="19"/>
        </w:numPr>
        <w:tabs>
          <w:tab w:val="left" w:pos="1665"/>
        </w:tabs>
        <w:spacing w:before="0" w:after="160" w:line="259" w:lineRule="auto"/>
        <w:jc w:val="left"/>
      </w:pPr>
      <w:r>
        <w:t>Les mettre sous tension grâce au câble d’alimentation</w:t>
      </w:r>
    </w:p>
    <w:p w:rsidR="00A01E2D" w:rsidRDefault="00A01E2D" w:rsidP="00A01E2D">
      <w:pPr>
        <w:pStyle w:val="Paragraphedeliste"/>
        <w:tabs>
          <w:tab w:val="left" w:pos="1665"/>
        </w:tabs>
      </w:pPr>
    </w:p>
    <w:p w:rsidR="00A01E2D" w:rsidRDefault="00A01E2D" w:rsidP="00A01E2D">
      <w:pPr>
        <w:pStyle w:val="Paragraphedeliste"/>
        <w:numPr>
          <w:ilvl w:val="0"/>
          <w:numId w:val="19"/>
        </w:numPr>
        <w:tabs>
          <w:tab w:val="left" w:pos="1665"/>
        </w:tabs>
        <w:spacing w:before="0" w:after="160" w:line="259" w:lineRule="auto"/>
        <w:jc w:val="left"/>
      </w:pPr>
      <w:r>
        <w:t xml:space="preserve">Sur le PSM aller dans le menu « AUX » et choisir « IAI » LCD shunt -&gt; NORMAL </w:t>
      </w:r>
    </w:p>
    <w:p w:rsidR="00A01E2D" w:rsidRDefault="00A01E2D" w:rsidP="00A01E2D">
      <w:pPr>
        <w:pStyle w:val="Paragraphedeliste"/>
        <w:numPr>
          <w:ilvl w:val="0"/>
          <w:numId w:val="20"/>
        </w:numPr>
        <w:tabs>
          <w:tab w:val="left" w:pos="1665"/>
        </w:tabs>
        <w:spacing w:before="0" w:after="160" w:line="259" w:lineRule="auto"/>
        <w:jc w:val="left"/>
      </w:pPr>
      <w:r>
        <w:t xml:space="preserve">Allumage de la </w:t>
      </w:r>
      <w:proofErr w:type="spellStart"/>
      <w:r>
        <w:t>Led</w:t>
      </w:r>
      <w:proofErr w:type="spellEnd"/>
      <w:r>
        <w:t xml:space="preserve"> « NORMAL » sur l’IAI </w:t>
      </w:r>
    </w:p>
    <w:p w:rsidR="00A01E2D" w:rsidRDefault="00A01E2D" w:rsidP="00A01E2D">
      <w:pPr>
        <w:pStyle w:val="Paragraphedeliste"/>
        <w:tabs>
          <w:tab w:val="left" w:pos="1665"/>
        </w:tabs>
        <w:ind w:left="1080"/>
      </w:pPr>
    </w:p>
    <w:p w:rsidR="00A01E2D" w:rsidRDefault="00A01E2D" w:rsidP="00A01E2D">
      <w:pPr>
        <w:pStyle w:val="Paragraphedeliste"/>
        <w:numPr>
          <w:ilvl w:val="0"/>
          <w:numId w:val="19"/>
        </w:numPr>
        <w:tabs>
          <w:tab w:val="left" w:pos="1665"/>
        </w:tabs>
        <w:spacing w:before="0" w:after="160" w:line="259" w:lineRule="auto"/>
        <w:jc w:val="left"/>
      </w:pPr>
      <w:r>
        <w:t>Aller dans le menu « OUT » du PSM, et mettre la sortie « OUT » sur « ON »</w:t>
      </w:r>
    </w:p>
    <w:p w:rsidR="00A01E2D" w:rsidRDefault="00A01E2D" w:rsidP="00A01E2D">
      <w:pPr>
        <w:pStyle w:val="Paragraphedeliste"/>
        <w:numPr>
          <w:ilvl w:val="0"/>
          <w:numId w:val="20"/>
        </w:numPr>
        <w:tabs>
          <w:tab w:val="left" w:pos="1665"/>
        </w:tabs>
        <w:spacing w:before="0" w:after="160" w:line="259" w:lineRule="auto"/>
        <w:jc w:val="left"/>
      </w:pPr>
      <w:r>
        <w:t xml:space="preserve">Allumage de la </w:t>
      </w:r>
      <w:proofErr w:type="spellStart"/>
      <w:r>
        <w:t>Led</w:t>
      </w:r>
      <w:proofErr w:type="spellEnd"/>
      <w:r>
        <w:t xml:space="preserve"> « OUT » sur le PSM </w:t>
      </w:r>
    </w:p>
    <w:p w:rsidR="00A01E2D" w:rsidRDefault="00A01E2D" w:rsidP="00A01E2D">
      <w:pPr>
        <w:pStyle w:val="Paragraphedeliste"/>
        <w:tabs>
          <w:tab w:val="left" w:pos="1665"/>
        </w:tabs>
        <w:ind w:left="1080"/>
      </w:pPr>
    </w:p>
    <w:p w:rsidR="00A01E2D" w:rsidRDefault="00A01E2D" w:rsidP="00A01E2D">
      <w:pPr>
        <w:pStyle w:val="Paragraphedeliste"/>
        <w:numPr>
          <w:ilvl w:val="0"/>
          <w:numId w:val="19"/>
        </w:numPr>
        <w:tabs>
          <w:tab w:val="left" w:pos="1665"/>
        </w:tabs>
        <w:spacing w:before="0" w:after="160" w:line="259" w:lineRule="auto"/>
        <w:jc w:val="left"/>
      </w:pPr>
      <w:r>
        <w:t>Toujours dans le menu « OUT » régler la fréquence (dans notre cas on fixe la fréquence à 33kHz)</w:t>
      </w:r>
    </w:p>
    <w:p w:rsidR="00A01E2D" w:rsidRDefault="00A01E2D" w:rsidP="00A01E2D">
      <w:pPr>
        <w:pStyle w:val="Paragraphedeliste"/>
        <w:tabs>
          <w:tab w:val="left" w:pos="1665"/>
        </w:tabs>
      </w:pPr>
    </w:p>
    <w:p w:rsidR="00A01E2D" w:rsidRDefault="00A01E2D" w:rsidP="00A01E2D">
      <w:pPr>
        <w:pStyle w:val="Paragraphedeliste"/>
        <w:numPr>
          <w:ilvl w:val="0"/>
          <w:numId w:val="19"/>
        </w:numPr>
        <w:tabs>
          <w:tab w:val="left" w:pos="1665"/>
        </w:tabs>
        <w:spacing w:before="0" w:after="160" w:line="259" w:lineRule="auto"/>
        <w:jc w:val="left"/>
      </w:pPr>
      <w:r>
        <w:t>Aller dans le menu « LCR » pour observer les résultats</w:t>
      </w:r>
    </w:p>
    <w:p w:rsidR="00A01E2D" w:rsidRDefault="00A01E2D" w:rsidP="00A01E2D">
      <w:pPr>
        <w:pStyle w:val="Paragraphedeliste"/>
      </w:pPr>
    </w:p>
    <w:p w:rsidR="00A01E2D" w:rsidRDefault="00A01E2D" w:rsidP="00BF4908">
      <w:pPr>
        <w:pStyle w:val="Paragraphedeliste"/>
        <w:tabs>
          <w:tab w:val="left" w:pos="1665"/>
        </w:tabs>
        <w:spacing w:before="0" w:after="160" w:line="259" w:lineRule="auto"/>
        <w:jc w:val="center"/>
      </w:pPr>
    </w:p>
    <w:p w:rsidR="00A01E2D" w:rsidRPr="00BF4908" w:rsidRDefault="00A01E2D" w:rsidP="00BF4908">
      <w:pPr>
        <w:jc w:val="center"/>
        <w:rPr>
          <w:i/>
        </w:rPr>
      </w:pPr>
      <w:r w:rsidRPr="00BF4908">
        <w:rPr>
          <w:i/>
        </w:rPr>
        <w:t>Protocole de régl</w:t>
      </w:r>
      <w:r w:rsidRPr="00BF4908">
        <w:rPr>
          <w:i/>
        </w:rPr>
        <w:t>age du PSM1735 + IAI via Matlab</w:t>
      </w:r>
    </w:p>
    <w:p w:rsidR="00834C11" w:rsidRDefault="00834C11" w:rsidP="00834C11">
      <w:r>
        <w:t>*MODIFIER LE BAUDRATE EN MANUELLE ET LE AUX FIXTURE</w:t>
      </w:r>
    </w:p>
    <w:p w:rsidR="00834C11" w:rsidRDefault="00834C11" w:rsidP="00834C11">
      <w:pPr>
        <w:autoSpaceDE w:val="0"/>
        <w:autoSpaceDN w:val="0"/>
        <w:adjustRightInd w:val="0"/>
        <w:spacing w:after="0" w:line="240" w:lineRule="auto"/>
        <w:rPr>
          <w:rFonts w:ascii="Courier New" w:hAnsi="Courier New" w:cs="Courier New"/>
          <w:color w:val="000000"/>
        </w:rPr>
      </w:pPr>
      <w:r w:rsidRPr="00F47464">
        <w:rPr>
          <w:rFonts w:ascii="Courier New" w:hAnsi="Courier New" w:cs="Courier New"/>
          <w:color w:val="000000"/>
          <w:highlight w:val="cyan"/>
        </w:rPr>
        <w:t>s</w:t>
      </w:r>
      <w:r>
        <w:rPr>
          <w:rFonts w:ascii="Courier New" w:hAnsi="Courier New" w:cs="Courier New"/>
          <w:color w:val="000000"/>
        </w:rPr>
        <w:t>=serial (</w:t>
      </w:r>
      <w:r w:rsidRPr="005E3B71">
        <w:rPr>
          <w:rFonts w:ascii="Courier New" w:hAnsi="Courier New" w:cs="Courier New"/>
          <w:color w:val="DA7A40" w:themeColor="accent2"/>
        </w:rPr>
        <w:t>'COM1'</w:t>
      </w:r>
      <w:r>
        <w:rPr>
          <w:rFonts w:ascii="Courier New" w:hAnsi="Courier New" w:cs="Courier New"/>
          <w:color w:val="000000"/>
        </w:rPr>
        <w:t>,</w:t>
      </w:r>
      <w:r w:rsidRPr="005E3B71">
        <w:rPr>
          <w:rFonts w:ascii="Courier New" w:hAnsi="Courier New" w:cs="Courier New"/>
          <w:color w:val="968C8C" w:themeColor="accent6"/>
        </w:rPr>
        <w:t>'BaudRate'</w:t>
      </w:r>
      <w:r w:rsidR="00A01E2D" w:rsidRPr="005E3B71">
        <w:rPr>
          <w:rFonts w:ascii="Courier New" w:hAnsi="Courier New" w:cs="Courier New"/>
          <w:color w:val="968C8C" w:themeColor="accent6"/>
        </w:rPr>
        <w:t>, 9600</w:t>
      </w:r>
      <w:r>
        <w:rPr>
          <w:rFonts w:ascii="Courier New" w:hAnsi="Courier New" w:cs="Courier New"/>
          <w:color w:val="000000"/>
        </w:rPr>
        <w:t>,</w:t>
      </w:r>
      <w:r w:rsidRPr="005E3B71">
        <w:rPr>
          <w:rFonts w:ascii="Courier New" w:hAnsi="Courier New" w:cs="Courier New"/>
          <w:color w:val="7030A0"/>
        </w:rPr>
        <w:t>'Terminator','CR/LF'</w:t>
      </w:r>
      <w:r>
        <w:rPr>
          <w:rFonts w:ascii="Courier New" w:hAnsi="Courier New" w:cs="Courier New"/>
          <w:color w:val="000000"/>
        </w:rPr>
        <w:t>) ;</w:t>
      </w:r>
    </w:p>
    <w:p w:rsidR="00834C11" w:rsidRDefault="00A01E2D"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noProof/>
          <w:color w:val="000000"/>
          <w:lang w:eastAsia="fr-FR"/>
        </w:rPr>
        <mc:AlternateContent>
          <mc:Choice Requires="wps">
            <w:drawing>
              <wp:anchor distT="0" distB="0" distL="114300" distR="114300" simplePos="0" relativeHeight="251672576" behindDoc="0" locked="0" layoutInCell="1" allowOverlap="1" wp14:anchorId="46C49AB5" wp14:editId="7F6FF0D6">
                <wp:simplePos x="0" y="0"/>
                <wp:positionH relativeFrom="column">
                  <wp:posOffset>2471420</wp:posOffset>
                </wp:positionH>
                <wp:positionV relativeFrom="paragraph">
                  <wp:posOffset>99695</wp:posOffset>
                </wp:positionV>
                <wp:extent cx="1552575" cy="533400"/>
                <wp:effectExtent l="19050" t="19050" r="28575" b="19050"/>
                <wp:wrapNone/>
                <wp:docPr id="19" name="Rectangle à coins arrondis 19"/>
                <wp:cNvGraphicFramePr/>
                <a:graphic xmlns:a="http://schemas.openxmlformats.org/drawingml/2006/main">
                  <a:graphicData uri="http://schemas.microsoft.com/office/word/2010/wordprocessingShape">
                    <wps:wsp>
                      <wps:cNvSpPr/>
                      <wps:spPr>
                        <a:xfrm>
                          <a:off x="0" y="0"/>
                          <a:ext cx="1552575" cy="533400"/>
                        </a:xfrm>
                        <a:prstGeom prst="round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8FB568" id="Rectangle à coins arrondis 19" o:spid="_x0000_s1026" style="position:absolute;margin-left:194.6pt;margin-top:7.85pt;width:122.25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" filled="f" strokecolor="#7030a0" strokeweight="2.25pt">
                <v:stroke joinstyle="miter"/>
              </v:roundrect>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5648" behindDoc="1" locked="0" layoutInCell="1" allowOverlap="1" wp14:anchorId="3582A009" wp14:editId="6F424D09">
                <wp:simplePos x="0" y="0"/>
                <wp:positionH relativeFrom="column">
                  <wp:posOffset>2519045</wp:posOffset>
                </wp:positionH>
                <wp:positionV relativeFrom="paragraph">
                  <wp:posOffset>78105</wp:posOffset>
                </wp:positionV>
                <wp:extent cx="1057275" cy="647700"/>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647700"/>
                        </a:xfrm>
                        <a:prstGeom prst="rect">
                          <a:avLst/>
                        </a:prstGeom>
                        <a:noFill/>
                        <a:ln w="9525">
                          <a:noFill/>
                          <a:miter lim="800000"/>
                          <a:headEnd/>
                          <a:tailEnd/>
                        </a:ln>
                      </wps:spPr>
                      <wps:txbx>
                        <w:txbxContent>
                          <w:p w:rsidR="00834C11" w:rsidRDefault="00834C11" w:rsidP="00834C11">
                            <w:pPr>
                              <w:rPr>
                                <w:sz w:val="16"/>
                                <w:szCs w:val="16"/>
                              </w:rPr>
                            </w:pPr>
                            <w:r>
                              <w:rPr>
                                <w:sz w:val="16"/>
                                <w:szCs w:val="16"/>
                              </w:rPr>
                              <w:t xml:space="preserve">CR= Retour chariot </w:t>
                            </w:r>
                          </w:p>
                          <w:p w:rsidR="00834C11" w:rsidRPr="00C15F2F" w:rsidRDefault="00834C11" w:rsidP="00834C11">
                            <w:pPr>
                              <w:rPr>
                                <w:sz w:val="16"/>
                                <w:szCs w:val="16"/>
                              </w:rPr>
                            </w:pPr>
                            <w:r>
                              <w:rPr>
                                <w:sz w:val="16"/>
                                <w:szCs w:val="16"/>
                              </w:rPr>
                              <w:t xml:space="preserve">LF =Line </w:t>
                            </w:r>
                            <w:proofErr w:type="spellStart"/>
                            <w:r>
                              <w:rPr>
                                <w:sz w:val="16"/>
                                <w:szCs w:val="16"/>
                              </w:rPr>
                              <w:t>Feed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2A009" id="_x0000_s1027" type="#_x0000_t202" style="position:absolute;left:0;text-align:left;margin-left:198.35pt;margin-top:6.15pt;width:83.25pt;height:51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" filled="f" stroked="f">
                <v:textbox>
                  <w:txbxContent>
                    <w:p w:rsidR="00834C11" w:rsidRDefault="00834C11" w:rsidP="00834C11">
                      <w:pPr>
                        <w:rPr>
                          <w:sz w:val="16"/>
                          <w:szCs w:val="16"/>
                        </w:rPr>
                      </w:pPr>
                      <w:r>
                        <w:rPr>
                          <w:sz w:val="16"/>
                          <w:szCs w:val="16"/>
                        </w:rPr>
                        <w:t xml:space="preserve">CR= Retour chariot </w:t>
                      </w:r>
                    </w:p>
                    <w:p w:rsidR="00834C11" w:rsidRPr="00C15F2F" w:rsidRDefault="00834C11" w:rsidP="00834C11">
                      <w:pPr>
                        <w:rPr>
                          <w:sz w:val="16"/>
                          <w:szCs w:val="16"/>
                        </w:rPr>
                      </w:pPr>
                      <w:r>
                        <w:rPr>
                          <w:sz w:val="16"/>
                          <w:szCs w:val="16"/>
                        </w:rPr>
                        <w:t xml:space="preserve">LF =Line </w:t>
                      </w:r>
                      <w:proofErr w:type="spellStart"/>
                      <w:r>
                        <w:rPr>
                          <w:sz w:val="16"/>
                          <w:szCs w:val="16"/>
                        </w:rPr>
                        <w:t>Feed</w:t>
                      </w:r>
                      <w:proofErr w:type="spellEnd"/>
                    </w:p>
                  </w:txbxContent>
                </v:textbox>
              </v:shape>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4624" behindDoc="1" locked="0" layoutInCell="1" allowOverlap="1" wp14:anchorId="077651B8" wp14:editId="6129C12E">
                <wp:simplePos x="0" y="0"/>
                <wp:positionH relativeFrom="column">
                  <wp:posOffset>1385570</wp:posOffset>
                </wp:positionH>
                <wp:positionV relativeFrom="paragraph">
                  <wp:posOffset>78105</wp:posOffset>
                </wp:positionV>
                <wp:extent cx="962025" cy="323850"/>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23850"/>
                        </a:xfrm>
                        <a:prstGeom prst="rect">
                          <a:avLst/>
                        </a:prstGeom>
                        <a:noFill/>
                        <a:ln w="9525">
                          <a:noFill/>
                          <a:miter lim="800000"/>
                          <a:headEnd/>
                          <a:tailEnd/>
                        </a:ln>
                      </wps:spPr>
                      <wps:txbx>
                        <w:txbxContent>
                          <w:p w:rsidR="00834C11" w:rsidRPr="00C15F2F" w:rsidRDefault="00834C11" w:rsidP="00834C11">
                            <w:pPr>
                              <w:rPr>
                                <w:sz w:val="16"/>
                                <w:szCs w:val="16"/>
                              </w:rPr>
                            </w:pPr>
                            <w:r>
                              <w:rPr>
                                <w:sz w:val="16"/>
                                <w:szCs w:val="16"/>
                              </w:rPr>
                              <w:t xml:space="preserve">Débits en </w:t>
                            </w:r>
                            <w:proofErr w:type="spellStart"/>
                            <w:r>
                              <w:rPr>
                                <w:sz w:val="16"/>
                                <w:szCs w:val="16"/>
                              </w:rPr>
                              <w:t>Bds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651B8" id="_x0000_s1028" type="#_x0000_t202" style="position:absolute;left:0;text-align:left;margin-left:109.1pt;margin-top:6.15pt;width:75.75pt;height:25.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" filled="f" stroked="f">
                <v:textbox>
                  <w:txbxContent>
                    <w:p w:rsidR="00834C11" w:rsidRPr="00C15F2F" w:rsidRDefault="00834C11" w:rsidP="00834C11">
                      <w:pPr>
                        <w:rPr>
                          <w:sz w:val="16"/>
                          <w:szCs w:val="16"/>
                        </w:rPr>
                      </w:pPr>
                      <w:r>
                        <w:rPr>
                          <w:sz w:val="16"/>
                          <w:szCs w:val="16"/>
                        </w:rPr>
                        <w:t xml:space="preserve">Débits en </w:t>
                      </w:r>
                      <w:proofErr w:type="spellStart"/>
                      <w:r>
                        <w:rPr>
                          <w:sz w:val="16"/>
                          <w:szCs w:val="16"/>
                        </w:rPr>
                        <w:t>Bds</w:t>
                      </w:r>
                      <w:proofErr w:type="spellEnd"/>
                    </w:p>
                  </w:txbxContent>
                </v:textbox>
              </v:shape>
            </w:pict>
          </mc:Fallback>
        </mc:AlternateContent>
      </w:r>
      <w:r w:rsidR="00834C11">
        <w:rPr>
          <w:rFonts w:ascii="Courier New" w:hAnsi="Courier New" w:cs="Courier New"/>
          <w:noProof/>
          <w:color w:val="000000"/>
          <w:lang w:eastAsia="fr-FR"/>
        </w:rPr>
        <mc:AlternateContent>
          <mc:Choice Requires="wps">
            <w:drawing>
              <wp:anchor distT="0" distB="0" distL="114300" distR="114300" simplePos="0" relativeHeight="251671552" behindDoc="0" locked="0" layoutInCell="1" allowOverlap="1" wp14:anchorId="19E4EA8A" wp14:editId="7E066807">
                <wp:simplePos x="0" y="0"/>
                <wp:positionH relativeFrom="column">
                  <wp:posOffset>1310005</wp:posOffset>
                </wp:positionH>
                <wp:positionV relativeFrom="paragraph">
                  <wp:posOffset>109220</wp:posOffset>
                </wp:positionV>
                <wp:extent cx="1114425" cy="266700"/>
                <wp:effectExtent l="19050" t="19050" r="28575" b="19050"/>
                <wp:wrapNone/>
                <wp:docPr id="21" name="Rectangle à coins arrondis 21"/>
                <wp:cNvGraphicFramePr/>
                <a:graphic xmlns:a="http://schemas.openxmlformats.org/drawingml/2006/main">
                  <a:graphicData uri="http://schemas.microsoft.com/office/word/2010/wordprocessingShape">
                    <wps:wsp>
                      <wps:cNvSpPr/>
                      <wps:spPr>
                        <a:xfrm>
                          <a:off x="0" y="0"/>
                          <a:ext cx="1114425" cy="266700"/>
                        </a:xfrm>
                        <a:prstGeom prst="round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045F17" id="Rectangle à coins arrondis 21" o:spid="_x0000_s1026" style="position:absolute;margin-left:103.15pt;margin-top:8.6pt;width:87.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" filled="f" strokecolor="#968c8c [3209]" strokeweight="2.25pt">
                <v:stroke joinstyle="miter"/>
              </v:roundrect>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3600" behindDoc="1" locked="0" layoutInCell="1" allowOverlap="1" wp14:anchorId="56D1C1B6" wp14:editId="480155FB">
                <wp:simplePos x="0" y="0"/>
                <wp:positionH relativeFrom="column">
                  <wp:posOffset>375920</wp:posOffset>
                </wp:positionH>
                <wp:positionV relativeFrom="paragraph">
                  <wp:posOffset>30481</wp:posOffset>
                </wp:positionV>
                <wp:extent cx="1009650" cy="57150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71500"/>
                        </a:xfrm>
                        <a:prstGeom prst="rect">
                          <a:avLst/>
                        </a:prstGeom>
                        <a:noFill/>
                        <a:ln w="9525">
                          <a:noFill/>
                          <a:miter lim="800000"/>
                          <a:headEnd/>
                          <a:tailEnd/>
                        </a:ln>
                      </wps:spPr>
                      <wps:txbx>
                        <w:txbxContent>
                          <w:p w:rsidR="00834C11" w:rsidRPr="00C15F2F" w:rsidRDefault="00834C11" w:rsidP="00834C11">
                            <w:pPr>
                              <w:jc w:val="left"/>
                              <w:rPr>
                                <w:sz w:val="16"/>
                                <w:szCs w:val="16"/>
                              </w:rPr>
                            </w:pPr>
                            <w:r w:rsidRPr="00C15F2F">
                              <w:rPr>
                                <w:sz w:val="16"/>
                                <w:szCs w:val="16"/>
                              </w:rPr>
                              <w:t>Port de connexion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1C1B6" id="_x0000_s1029" type="#_x0000_t202" style="position:absolute;left:0;text-align:left;margin-left:29.6pt;margin-top:2.4pt;width:79.5pt;height:4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" filled="f" stroked="f">
                <v:textbox>
                  <w:txbxContent>
                    <w:p w:rsidR="00834C11" w:rsidRPr="00C15F2F" w:rsidRDefault="00834C11" w:rsidP="00834C11">
                      <w:pPr>
                        <w:jc w:val="left"/>
                        <w:rPr>
                          <w:sz w:val="16"/>
                          <w:szCs w:val="16"/>
                        </w:rPr>
                      </w:pPr>
                      <w:r w:rsidRPr="00C15F2F">
                        <w:rPr>
                          <w:sz w:val="16"/>
                          <w:szCs w:val="16"/>
                        </w:rPr>
                        <w:t>Port de connexion</w:t>
                      </w:r>
                    </w:p>
                  </w:txbxContent>
                </v:textbox>
              </v:shape>
            </w:pict>
          </mc:Fallback>
        </mc:AlternateContent>
      </w:r>
      <w:r w:rsidR="00834C11">
        <w:rPr>
          <w:rFonts w:ascii="Courier New" w:hAnsi="Courier New" w:cs="Courier New"/>
          <w:noProof/>
          <w:color w:val="000000"/>
          <w:lang w:eastAsia="fr-FR"/>
        </w:rPr>
        <mc:AlternateContent>
          <mc:Choice Requires="wps">
            <w:drawing>
              <wp:anchor distT="0" distB="0" distL="114300" distR="114300" simplePos="0" relativeHeight="251670528" behindDoc="0" locked="0" layoutInCell="1" allowOverlap="1" wp14:anchorId="112D8765" wp14:editId="1AAFEE0F">
                <wp:simplePos x="0" y="0"/>
                <wp:positionH relativeFrom="column">
                  <wp:posOffset>386080</wp:posOffset>
                </wp:positionH>
                <wp:positionV relativeFrom="paragraph">
                  <wp:posOffset>128270</wp:posOffset>
                </wp:positionV>
                <wp:extent cx="809625" cy="257175"/>
                <wp:effectExtent l="19050" t="19050" r="28575" b="28575"/>
                <wp:wrapNone/>
                <wp:docPr id="20" name="Rectangle à coins arrondis 20"/>
                <wp:cNvGraphicFramePr/>
                <a:graphic xmlns:a="http://schemas.openxmlformats.org/drawingml/2006/main">
                  <a:graphicData uri="http://schemas.microsoft.com/office/word/2010/wordprocessingShape">
                    <wps:wsp>
                      <wps:cNvSpPr/>
                      <wps:spPr>
                        <a:xfrm>
                          <a:off x="0" y="0"/>
                          <a:ext cx="809625" cy="257175"/>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E3BA858" id="Rectangle à coins arrondis 20" o:spid="_x0000_s1026" style="position:absolute;margin-left:30.4pt;margin-top:10.1pt;width:63.75pt;height:20.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" filled="f" strokecolor="#da7a40 [3205]" strokeweight="2.25pt">
                <v:stroke joinstyle="miter"/>
              </v:roundrect>
            </w:pict>
          </mc:Fallback>
        </mc:AlternateContent>
      </w:r>
    </w:p>
    <w:p w:rsidR="00834C11" w:rsidRDefault="00834C11" w:rsidP="00834C11">
      <w:pPr>
        <w:autoSpaceDE w:val="0"/>
        <w:autoSpaceDN w:val="0"/>
        <w:adjustRightInd w:val="0"/>
        <w:spacing w:after="0" w:line="240" w:lineRule="auto"/>
        <w:rPr>
          <w:rFonts w:ascii="Courier New" w:hAnsi="Courier New" w:cs="Courier New"/>
          <w:color w:val="000000"/>
        </w:rPr>
      </w:pPr>
    </w:p>
    <w:p w:rsidR="00834C11" w:rsidRDefault="00834C11" w:rsidP="00834C11">
      <w:pPr>
        <w:tabs>
          <w:tab w:val="left" w:pos="1035"/>
        </w:tabs>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ab/>
      </w:r>
    </w:p>
    <w:p w:rsidR="00834C11" w:rsidRPr="00F90DBC" w:rsidRDefault="00834C11" w:rsidP="00834C11">
      <w:pPr>
        <w:autoSpaceDE w:val="0"/>
        <w:autoSpaceDN w:val="0"/>
        <w:adjustRightInd w:val="0"/>
        <w:spacing w:after="0" w:line="240" w:lineRule="auto"/>
        <w:rPr>
          <w:rFonts w:ascii="Courier New" w:hAnsi="Courier New" w:cs="Courier New"/>
          <w:color w:val="0070C0"/>
        </w:rPr>
      </w:pPr>
      <w:r w:rsidRPr="0070075F">
        <w:rPr>
          <w:rFonts w:ascii="Courier New" w:hAnsi="Courier New" w:cs="Courier New"/>
          <w:color w:val="0070C0"/>
        </w:rPr>
        <w:t xml:space="preserve">*Création de notre liaison série avec paramètres  </w:t>
      </w: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r>
        <w:rPr>
          <w:rFonts w:ascii="Courier New" w:hAnsi="Courier New" w:cs="Courier New"/>
          <w:color w:val="000000"/>
        </w:rPr>
        <w:t>fopen</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sidRPr="0070075F">
        <w:rPr>
          <w:rFonts w:ascii="Courier New" w:hAnsi="Courier New" w:cs="Courier New"/>
          <w:color w:val="0070C0"/>
        </w:rPr>
        <w:t>*Ouverture de la communication RS232/PSM+IAI</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r>
        <w:rPr>
          <w:rFonts w:ascii="Courier New" w:hAnsi="Courier New" w:cs="Courier New"/>
          <w:color w:val="000000"/>
        </w:rPr>
        <w:t>fprintf</w:t>
      </w:r>
      <w:proofErr w:type="spellEnd"/>
      <w:r>
        <w:rPr>
          <w:rFonts w:ascii="Courier New" w:hAnsi="Courier New" w:cs="Courier New"/>
          <w:color w:val="000000"/>
        </w:rPr>
        <w:t>(</w:t>
      </w:r>
      <w:proofErr w:type="spellStart"/>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'OUTPUT</w:t>
      </w:r>
      <w:proofErr w:type="gramStart"/>
      <w:r>
        <w:rPr>
          <w:rFonts w:ascii="Courier New" w:hAnsi="Courier New" w:cs="Courier New"/>
          <w:color w:val="A020F0"/>
        </w:rPr>
        <w:t>,ON</w:t>
      </w:r>
      <w:proofErr w:type="spellEnd"/>
      <w:r>
        <w:rPr>
          <w:rFonts w:ascii="Courier New" w:hAnsi="Courier New" w:cs="Courier New"/>
          <w:color w:val="A020F0"/>
        </w:rPr>
        <w:t>'</w:t>
      </w:r>
      <w:proofErr w:type="gramEnd"/>
      <w:r>
        <w:rPr>
          <w:rFonts w:ascii="Courier New" w:hAnsi="Courier New" w:cs="Courier New"/>
          <w:color w:val="000000"/>
        </w:rPr>
        <w:t>);</w:t>
      </w:r>
      <w:r w:rsidR="00A01E2D">
        <w:rPr>
          <w:rFonts w:ascii="Courier New" w:hAnsi="Courier New" w:cs="Courier New"/>
          <w:color w:val="000000"/>
        </w:rPr>
        <w:t xml:space="preserve"> </w:t>
      </w:r>
      <w:r w:rsidRPr="00B46E88">
        <w:rPr>
          <w:rFonts w:ascii="Courier New" w:hAnsi="Courier New" w:cs="Courier New"/>
          <w:color w:val="0070C0"/>
        </w:rPr>
        <w:t xml:space="preserve">*Agit sur le Menu OUTPUT du PSM et active la sortie </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gramEnd"/>
      <w:r w:rsidRPr="00F47464">
        <w:rPr>
          <w:rFonts w:ascii="Courier New" w:hAnsi="Courier New" w:cs="Courier New"/>
          <w:color w:val="000000"/>
          <w:highlight w:val="cyan"/>
        </w:rPr>
        <w:t>s</w:t>
      </w:r>
      <w:r>
        <w:rPr>
          <w:rFonts w:ascii="Courier New" w:hAnsi="Courier New" w:cs="Courier New"/>
          <w:color w:val="000000"/>
        </w:rPr>
        <w:t xml:space="preserve">, </w:t>
      </w:r>
      <w:r>
        <w:rPr>
          <w:rFonts w:ascii="Courier New" w:hAnsi="Courier New" w:cs="Courier New"/>
          <w:color w:val="A020F0"/>
        </w:rPr>
        <w:t>'FREQUE, 3.3e4’</w:t>
      </w:r>
      <w:r>
        <w:rPr>
          <w:rFonts w:ascii="Courier New" w:hAnsi="Courier New" w:cs="Courier New"/>
          <w:color w:val="000000"/>
        </w:rPr>
        <w:t xml:space="preserve">); </w:t>
      </w:r>
      <w:r w:rsidRPr="00B46E88">
        <w:rPr>
          <w:rFonts w:ascii="Courier New" w:hAnsi="Courier New" w:cs="Courier New"/>
          <w:color w:val="0070C0"/>
        </w:rPr>
        <w:t xml:space="preserve">*Agit </w:t>
      </w:r>
      <w:r>
        <w:rPr>
          <w:rFonts w:ascii="Courier New" w:hAnsi="Courier New" w:cs="Courier New"/>
          <w:color w:val="0070C0"/>
        </w:rPr>
        <w:t>sur la fréquence du PSM et fixe la fréquence à 33kHz</w:t>
      </w:r>
      <w:r w:rsidRPr="00B46E88">
        <w:rPr>
          <w:rFonts w:ascii="Courier New" w:hAnsi="Courier New" w:cs="Courier New"/>
          <w:color w:val="0070C0"/>
        </w:rPr>
        <w:t xml:space="preserve"> </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spellStart"/>
      <w:proofErr w:type="gramEnd"/>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'LCR</w:t>
      </w:r>
      <w:proofErr w:type="spellEnd"/>
      <w:r>
        <w:rPr>
          <w:rFonts w:ascii="Courier New" w:hAnsi="Courier New" w:cs="Courier New"/>
          <w:color w:val="A020F0"/>
        </w:rPr>
        <w:t>?'</w:t>
      </w:r>
      <w:r>
        <w:rPr>
          <w:rFonts w:ascii="Courier New" w:hAnsi="Courier New" w:cs="Courier New"/>
          <w:color w:val="000000"/>
        </w:rPr>
        <w:t xml:space="preserve">); </w:t>
      </w:r>
      <w:r w:rsidRPr="00B45DCE">
        <w:rPr>
          <w:rFonts w:ascii="Courier New" w:hAnsi="Courier New" w:cs="Courier New"/>
          <w:color w:val="0070C0"/>
        </w:rPr>
        <w:t>*Fonction pour avoir un retour de valeur du LCR</w:t>
      </w:r>
    </w:p>
    <w:p w:rsidR="00834C11" w:rsidRPr="00834C11" w:rsidRDefault="00834C11" w:rsidP="00834C11">
      <w:pPr>
        <w:autoSpaceDE w:val="0"/>
        <w:autoSpaceDN w:val="0"/>
        <w:adjustRightInd w:val="0"/>
        <w:spacing w:after="0" w:line="240" w:lineRule="auto"/>
        <w:rPr>
          <w:rFonts w:ascii="Courier New" w:hAnsi="Courier New" w:cs="Courier New"/>
          <w:color w:val="0070C0"/>
          <w:sz w:val="24"/>
          <w:szCs w:val="24"/>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Val=</w:t>
      </w:r>
      <w:proofErr w:type="spellStart"/>
      <w:r>
        <w:rPr>
          <w:rFonts w:ascii="Courier New" w:hAnsi="Courier New" w:cs="Courier New"/>
          <w:color w:val="000000"/>
        </w:rPr>
        <w:t>fscanf</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 ;</w:t>
      </w:r>
      <w:r w:rsidRPr="00B45DCE">
        <w:rPr>
          <w:rFonts w:ascii="Courier New" w:hAnsi="Courier New" w:cs="Courier New"/>
          <w:color w:val="0070C0"/>
        </w:rPr>
        <w:t>*Acquisition des valeurs du PSM</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228B22"/>
        </w:rPr>
      </w:pPr>
      <w:proofErr w:type="spellStart"/>
      <w:r>
        <w:rPr>
          <w:rFonts w:ascii="Courier New" w:hAnsi="Courier New" w:cs="Courier New"/>
          <w:color w:val="000000"/>
        </w:rPr>
        <w:t>fclose</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0070C0"/>
        </w:rPr>
        <w:t>*Fermeture</w:t>
      </w:r>
      <w:r w:rsidRPr="0070075F">
        <w:rPr>
          <w:rFonts w:ascii="Courier New" w:hAnsi="Courier New" w:cs="Courier New"/>
          <w:color w:val="0070C0"/>
        </w:rPr>
        <w:t xml:space="preserve"> de la communication RS232/PSM+IAI</w:t>
      </w:r>
    </w:p>
    <w:p w:rsidR="00834C11" w:rsidRDefault="00834C11" w:rsidP="00834C11"/>
    <w:p w:rsidR="00834C11" w:rsidRDefault="00834C11" w:rsidP="00834C11">
      <w:r>
        <w:t>SUR LA COMMANDE :</w:t>
      </w:r>
    </w:p>
    <w:p w:rsidR="00834C11" w:rsidRPr="00F90DBC" w:rsidRDefault="00834C11" w:rsidP="00834C11">
      <w:pPr>
        <w:autoSpaceDE w:val="0"/>
        <w:autoSpaceDN w:val="0"/>
        <w:adjustRightInd w:val="0"/>
        <w:spacing w:after="0" w:line="240" w:lineRule="auto"/>
        <w:rPr>
          <w:rFonts w:ascii="Courier New" w:hAnsi="Courier New" w:cs="Courier New"/>
        </w:rPr>
      </w:pPr>
      <w:r w:rsidRPr="005751AA">
        <w:rPr>
          <w:rFonts w:ascii="Courier New" w:hAnsi="Courier New" w:cs="Courier New"/>
        </w:rPr>
        <w:t>str2num(Val);</w:t>
      </w:r>
      <w:r w:rsidRPr="00D1412B">
        <w:rPr>
          <w:rFonts w:ascii="Courier New" w:hAnsi="Courier New" w:cs="Courier New"/>
          <w:color w:val="0070C0"/>
        </w:rPr>
        <w:t>*</w:t>
      </w:r>
      <w:r>
        <w:rPr>
          <w:rFonts w:ascii="Courier New" w:hAnsi="Courier New" w:cs="Courier New"/>
          <w:color w:val="0070C0"/>
        </w:rPr>
        <w:t>Converti</w:t>
      </w:r>
      <w:r w:rsidRPr="0070572E">
        <w:rPr>
          <w:rFonts w:ascii="Courier New" w:hAnsi="Courier New" w:cs="Courier New"/>
          <w:color w:val="0070C0"/>
        </w:rPr>
        <w:t xml:space="preserve"> la matrice de chaînes en tableau numérique</w:t>
      </w:r>
    </w:p>
    <w:p w:rsidR="00A01E2D" w:rsidRDefault="00834C11" w:rsidP="001A351F">
      <w:pPr>
        <w:autoSpaceDE w:val="0"/>
        <w:autoSpaceDN w:val="0"/>
        <w:adjustRightInd w:val="0"/>
        <w:spacing w:after="0" w:line="240" w:lineRule="auto"/>
        <w:rPr>
          <w:rFonts w:ascii="Courier New" w:hAnsi="Courier New" w:cs="Courier New"/>
        </w:rPr>
      </w:pPr>
      <w:proofErr w:type="spellStart"/>
      <w:r w:rsidRPr="005751AA">
        <w:rPr>
          <w:rFonts w:ascii="Courier New" w:hAnsi="Courier New" w:cs="Courier New"/>
        </w:rPr>
        <w:t>Valnum</w:t>
      </w:r>
      <w:proofErr w:type="spellEnd"/>
      <w:r w:rsidRPr="005751AA">
        <w:rPr>
          <w:rFonts w:ascii="Courier New" w:hAnsi="Courier New" w:cs="Courier New"/>
        </w:rPr>
        <w:t>=str2num(Val);</w:t>
      </w:r>
    </w:p>
    <w:p w:rsidR="001A351F" w:rsidRPr="001A351F" w:rsidRDefault="001A351F" w:rsidP="001A351F">
      <w:pPr>
        <w:autoSpaceDE w:val="0"/>
        <w:autoSpaceDN w:val="0"/>
        <w:adjustRightInd w:val="0"/>
        <w:spacing w:after="0" w:line="240" w:lineRule="auto"/>
        <w:rPr>
          <w:rFonts w:ascii="Courier New" w:hAnsi="Courier New" w:cs="Courier New"/>
        </w:rPr>
      </w:pPr>
    </w:p>
    <w:p w:rsidR="00A01E2D" w:rsidRDefault="00A01E2D" w:rsidP="00A01E2D">
      <w:pPr>
        <w:tabs>
          <w:tab w:val="left" w:pos="1665"/>
        </w:tabs>
      </w:pPr>
      <w:r>
        <w:lastRenderedPageBreak/>
        <w:t>Schéma communication RS232</w:t>
      </w:r>
      <w:r w:rsidR="00632E7A">
        <w:t> :</w:t>
      </w:r>
    </w:p>
    <w:p w:rsidR="00A01E2D" w:rsidRPr="00232EAF" w:rsidRDefault="00A01E2D" w:rsidP="00632E7A">
      <w:pPr>
        <w:tabs>
          <w:tab w:val="left" w:pos="1665"/>
        </w:tabs>
        <w:jc w:val="center"/>
      </w:pPr>
      <w:r w:rsidRPr="00F463C2">
        <w:rPr>
          <w:noProof/>
          <w:lang w:eastAsia="fr-FR"/>
        </w:rPr>
        <w:drawing>
          <wp:inline distT="0" distB="0" distL="0" distR="0" wp14:anchorId="30E08835" wp14:editId="30D6339E">
            <wp:extent cx="3877216" cy="1733792"/>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7216" cy="1733792"/>
                    </a:xfrm>
                    <a:prstGeom prst="rect">
                      <a:avLst/>
                    </a:prstGeom>
                  </pic:spPr>
                </pic:pic>
              </a:graphicData>
            </a:graphic>
          </wp:inline>
        </w:drawing>
      </w:r>
    </w:p>
    <w:p w:rsidR="00B759B9" w:rsidRPr="00B759B9" w:rsidRDefault="00B759B9" w:rsidP="00B759B9">
      <w:pPr>
        <w:autoSpaceDE w:val="0"/>
        <w:autoSpaceDN w:val="0"/>
        <w:adjustRightInd w:val="0"/>
        <w:spacing w:after="0" w:line="240" w:lineRule="auto"/>
        <w:rPr>
          <w:rFonts w:ascii="Courier New" w:hAnsi="Courier New" w:cs="Courier New"/>
        </w:rPr>
      </w:pPr>
    </w:p>
    <w:p w:rsidR="008D64D9" w:rsidRDefault="008D64D9" w:rsidP="008D64D9">
      <w:pPr>
        <w:pStyle w:val="Paragraphedeliste"/>
        <w:numPr>
          <w:ilvl w:val="0"/>
          <w:numId w:val="7"/>
        </w:numPr>
      </w:pPr>
      <w:r>
        <w:t xml:space="preserve">Tableau des mesures </w:t>
      </w:r>
    </w:p>
    <w:p w:rsidR="00C61D61" w:rsidRDefault="00C61D61" w:rsidP="008D64D9">
      <w:pPr>
        <w:pStyle w:val="Paragraphedeliste"/>
        <w:numPr>
          <w:ilvl w:val="0"/>
          <w:numId w:val="7"/>
        </w:numPr>
      </w:pPr>
      <w:r>
        <w:t xml:space="preserve">Courbe de Matlab </w:t>
      </w:r>
    </w:p>
    <w:p w:rsidR="00F82361" w:rsidRPr="00F82361" w:rsidRDefault="008D64D9" w:rsidP="00F82361">
      <w:pPr>
        <w:pStyle w:val="Titre3"/>
      </w:pPr>
      <w:bookmarkStart w:id="18" w:name="_Toc151025519"/>
      <w:r>
        <w:t>Analyses des résultats</w:t>
      </w:r>
      <w:bookmarkEnd w:id="18"/>
      <w:r>
        <w:t xml:space="preserve"> </w:t>
      </w:r>
    </w:p>
    <w:p w:rsidR="008D64D9" w:rsidRDefault="008D64D9" w:rsidP="008D64D9">
      <w:pPr>
        <w:pStyle w:val="Paragraphedeliste"/>
        <w:numPr>
          <w:ilvl w:val="0"/>
          <w:numId w:val="7"/>
        </w:numPr>
      </w:pPr>
      <w:r>
        <w:t xml:space="preserve">Explications choix de fréquence </w:t>
      </w:r>
      <w:r w:rsidR="00B679BC">
        <w:t>plus justesse des</w:t>
      </w:r>
      <w:r>
        <w:t xml:space="preserve"> mesure</w:t>
      </w:r>
      <w:r w:rsidR="00B679BC">
        <w:t>s</w:t>
      </w:r>
      <w:r>
        <w:t xml:space="preserve"> avec la théorie </w:t>
      </w:r>
    </w:p>
    <w:p w:rsidR="0046720B" w:rsidRPr="008D64D9" w:rsidRDefault="0046720B" w:rsidP="0046720B">
      <w:pPr>
        <w:ind w:left="360"/>
      </w:pPr>
    </w:p>
    <w:p w:rsidR="00420FA4" w:rsidRPr="00A10D35" w:rsidRDefault="00154AB9" w:rsidP="00420FA4">
      <w:pPr>
        <w:pStyle w:val="Titre1"/>
      </w:pPr>
      <w:bookmarkStart w:id="19" w:name="_Toc151025520"/>
      <w:r>
        <w:t>Matlab : Interface graphique et ???</w:t>
      </w:r>
      <w:bookmarkEnd w:id="19"/>
    </w:p>
    <w:p w:rsidR="009876F8" w:rsidRPr="009876F8" w:rsidRDefault="00746493" w:rsidP="009876F8">
      <w:pPr>
        <w:pStyle w:val="Titre2"/>
      </w:pPr>
      <w:bookmarkStart w:id="20" w:name="_Toc151025521"/>
      <w:r>
        <w:t xml:space="preserve">Interface </w:t>
      </w:r>
      <w:r w:rsidR="009876F8">
        <w:t>graphique : GUI</w:t>
      </w:r>
      <w:bookmarkEnd w:id="20"/>
      <w:r w:rsidR="009876F8">
        <w:t xml:space="preserve"> </w:t>
      </w:r>
    </w:p>
    <w:p w:rsidR="009876F8" w:rsidRDefault="009876F8" w:rsidP="009876F8">
      <w:pPr>
        <w:pStyle w:val="Titre3"/>
      </w:pPr>
      <w:bookmarkStart w:id="21" w:name="_Toc151025522"/>
      <w:r>
        <w:t>Création de l’interface graphique primaire</w:t>
      </w:r>
      <w:bookmarkEnd w:id="21"/>
      <w:r>
        <w:t xml:space="preserve"> </w:t>
      </w:r>
    </w:p>
    <w:p w:rsidR="00420FA4" w:rsidRDefault="00420FA4" w:rsidP="00420FA4">
      <w:pPr>
        <w:pStyle w:val="Paragraphedeliste"/>
        <w:numPr>
          <w:ilvl w:val="0"/>
          <w:numId w:val="7"/>
        </w:numPr>
      </w:pPr>
      <w:r>
        <w:t xml:space="preserve">Introduction aux parties de l’interface graphique </w:t>
      </w:r>
    </w:p>
    <w:p w:rsidR="00420FA4" w:rsidRDefault="00420FA4" w:rsidP="00420FA4">
      <w:pPr>
        <w:pStyle w:val="Paragraphedeliste"/>
        <w:numPr>
          <w:ilvl w:val="0"/>
          <w:numId w:val="7"/>
        </w:numPr>
      </w:pPr>
      <w:r>
        <w:t xml:space="preserve">Introduction aux codes des BP, EditText etc… </w:t>
      </w:r>
    </w:p>
    <w:p w:rsidR="00F82361" w:rsidRPr="00F82361" w:rsidRDefault="00420FA4" w:rsidP="00F82361">
      <w:pPr>
        <w:pStyle w:val="Titre3"/>
      </w:pPr>
      <w:bookmarkStart w:id="22" w:name="_Toc151025523"/>
      <w:r>
        <w:t>Protocole de réglage</w:t>
      </w:r>
      <w:bookmarkEnd w:id="22"/>
      <w:r>
        <w:t xml:space="preserve"> </w:t>
      </w:r>
    </w:p>
    <w:p w:rsidR="00420FA4" w:rsidRDefault="00420FA4" w:rsidP="00420FA4">
      <w:pPr>
        <w:pStyle w:val="Paragraphedeliste"/>
        <w:numPr>
          <w:ilvl w:val="0"/>
          <w:numId w:val="7"/>
        </w:numPr>
      </w:pPr>
      <w:r>
        <w:t xml:space="preserve">Protocole Word avec ligne de code + explication </w:t>
      </w:r>
    </w:p>
    <w:p w:rsidR="00420FA4" w:rsidRPr="00420FA4" w:rsidRDefault="00420FA4" w:rsidP="00AB57E9">
      <w:pPr>
        <w:pStyle w:val="Paragraphedeliste"/>
        <w:numPr>
          <w:ilvl w:val="0"/>
          <w:numId w:val="7"/>
        </w:numPr>
      </w:pPr>
      <w:r>
        <w:t xml:space="preserve">Comment lier les caractéristiques de l’interface graphique, avec le code de réglage </w:t>
      </w:r>
    </w:p>
    <w:p w:rsidR="00420FA4" w:rsidRDefault="009876F8" w:rsidP="00C61D61">
      <w:pPr>
        <w:pStyle w:val="Titre2"/>
      </w:pPr>
      <w:bookmarkStart w:id="23" w:name="_Toc151025524"/>
      <w:r>
        <w:t>Acquisition des mesures du PSM</w:t>
      </w:r>
      <w:bookmarkEnd w:id="23"/>
      <w:r>
        <w:t xml:space="preserve"> </w:t>
      </w:r>
    </w:p>
    <w:p w:rsidR="0054452F" w:rsidRPr="0054452F" w:rsidRDefault="0054452F" w:rsidP="0054452F"/>
    <w:p w:rsidR="00E41711" w:rsidRPr="0054452F" w:rsidRDefault="00C61D61" w:rsidP="0054452F">
      <w:pPr>
        <w:pStyle w:val="Titre2"/>
      </w:pPr>
      <w:bookmarkStart w:id="24" w:name="_Toc151025525"/>
      <w:r>
        <w:t>Mesure de conductivité</w:t>
      </w:r>
      <w:bookmarkEnd w:id="24"/>
      <w:r>
        <w:t xml:space="preserve"> </w:t>
      </w:r>
    </w:p>
    <w:p w:rsidR="000411D3" w:rsidRPr="000411D3" w:rsidRDefault="000411D3" w:rsidP="000411D3">
      <w:pPr>
        <w:pStyle w:val="Titre1"/>
      </w:pPr>
      <w:bookmarkStart w:id="25" w:name="_Toc151025526"/>
      <w:r w:rsidRPr="000411D3">
        <w:t>Conclusion</w:t>
      </w:r>
      <w:bookmarkEnd w:id="25"/>
    </w:p>
    <w:p w:rsidR="009876F8" w:rsidRDefault="00A10D35" w:rsidP="000411D3">
      <w:pPr>
        <w:pStyle w:val="Titre2"/>
      </w:pPr>
      <w:bookmarkStart w:id="26" w:name="_Toc151025527"/>
      <w:r>
        <w:t>Conclusion technique</w:t>
      </w:r>
      <w:bookmarkEnd w:id="26"/>
      <w:r>
        <w:t xml:space="preserve"> </w:t>
      </w:r>
    </w:p>
    <w:p w:rsidR="00E41711" w:rsidRDefault="00E41711" w:rsidP="00E41711">
      <w:r>
        <w:t>Ce qu’on a fait :</w:t>
      </w:r>
    </w:p>
    <w:p w:rsidR="00E41711" w:rsidRDefault="00E41711" w:rsidP="00E41711">
      <w:r>
        <w:t>Ce qu’on n’a pas fait :</w:t>
      </w:r>
    </w:p>
    <w:p w:rsidR="00C90599" w:rsidRDefault="00E41711" w:rsidP="00E41711">
      <w:r>
        <w:t>Comment on aurait pu le faire :</w:t>
      </w:r>
    </w:p>
    <w:p w:rsidR="00C90599" w:rsidRPr="00E41711" w:rsidRDefault="00C90599" w:rsidP="00E41711">
      <w:r>
        <w:t xml:space="preserve">+ </w:t>
      </w:r>
      <w:r w:rsidR="009C6418">
        <w:t>Synthèse</w:t>
      </w:r>
    </w:p>
    <w:p w:rsidR="00A10D35" w:rsidRDefault="00A10D35" w:rsidP="000411D3">
      <w:pPr>
        <w:pStyle w:val="Titre2"/>
      </w:pPr>
      <w:bookmarkStart w:id="27" w:name="_Toc151025528"/>
      <w:r>
        <w:lastRenderedPageBreak/>
        <w:t>Conclusion personnelle</w:t>
      </w:r>
      <w:bookmarkEnd w:id="27"/>
      <w:r>
        <w:t xml:space="preserve"> </w:t>
      </w:r>
    </w:p>
    <w:p w:rsidR="0054452F" w:rsidRDefault="00E41711" w:rsidP="0054452F">
      <w:r>
        <w:t>Carine :</w:t>
      </w:r>
    </w:p>
    <w:p w:rsidR="00E41711" w:rsidRPr="0054452F" w:rsidRDefault="00E41711" w:rsidP="0054452F">
      <w:r>
        <w:t>Pierre :</w:t>
      </w:r>
    </w:p>
    <w:p w:rsidR="009876F8" w:rsidRDefault="00134130" w:rsidP="000411D3">
      <w:pPr>
        <w:pStyle w:val="Titre2"/>
      </w:pPr>
      <w:bookmarkStart w:id="28" w:name="_Toc151025529"/>
      <w:r>
        <w:t>Perspective d’avenir</w:t>
      </w:r>
      <w:bookmarkEnd w:id="28"/>
    </w:p>
    <w:p w:rsidR="0079250A" w:rsidRPr="0079250A" w:rsidRDefault="0079250A" w:rsidP="0079250A"/>
    <w:p w:rsidR="000411D3" w:rsidRDefault="000411D3" w:rsidP="0079250A">
      <w:pPr>
        <w:pStyle w:val="Titre1"/>
        <w:numPr>
          <w:ilvl w:val="0"/>
          <w:numId w:val="0"/>
        </w:numPr>
        <w:ind w:left="432" w:hanging="432"/>
      </w:pPr>
      <w:bookmarkStart w:id="29" w:name="_Toc151025530"/>
      <w:r>
        <w:t>Annexe</w:t>
      </w:r>
      <w:bookmarkEnd w:id="29"/>
      <w:r>
        <w:t xml:space="preserve"> </w:t>
      </w:r>
    </w:p>
    <w:p w:rsidR="00270C53" w:rsidRPr="0079250A" w:rsidRDefault="00270C53" w:rsidP="0079250A"/>
    <w:p w:rsidR="000411D3" w:rsidRPr="000411D3" w:rsidRDefault="000411D3" w:rsidP="0079250A">
      <w:pPr>
        <w:pStyle w:val="Titre1"/>
        <w:numPr>
          <w:ilvl w:val="0"/>
          <w:numId w:val="0"/>
        </w:numPr>
        <w:ind w:left="432" w:hanging="432"/>
      </w:pPr>
      <w:bookmarkStart w:id="30" w:name="_Toc151025531"/>
      <w:r>
        <w:t>Bibliographie</w:t>
      </w:r>
      <w:bookmarkEnd w:id="30"/>
      <w:r>
        <w:t xml:space="preserve"> </w:t>
      </w:r>
    </w:p>
    <w:p w:rsidR="008053B5" w:rsidRDefault="008053B5" w:rsidP="008053B5">
      <w:r>
        <w:t>TECHNIQUE :</w:t>
      </w:r>
    </w:p>
    <w:p w:rsidR="008053B5" w:rsidRDefault="008053B5" w:rsidP="008053B5">
      <w:r>
        <w:t>Loi de faraday </w:t>
      </w:r>
      <w:proofErr w:type="gramStart"/>
      <w:r>
        <w:t>:</w:t>
      </w:r>
      <w:proofErr w:type="gramEnd"/>
      <w:r>
        <w:fldChar w:fldCharType="begin"/>
      </w:r>
      <w:r>
        <w:instrText xml:space="preserve"> HYPERLINK "http://ressources.univ-lemans.fr/AccesLibre/UM/Pedago/physique/02/electri/faraday.html" \l ":~:text=La%20loi%20de%20Faraday%20dit,%3D%20%E2%88%92%20d%CE%A6%20%2F%20dt" </w:instrText>
      </w:r>
      <w:r>
        <w:fldChar w:fldCharType="separate"/>
      </w:r>
      <w:r w:rsidRPr="00D11FF2">
        <w:rPr>
          <w:rStyle w:val="Lienhypertexte"/>
        </w:rPr>
        <w:t>http://ressources.univ-lemans.fr/AccesLibre/UM/Pedago/physique/02/electri/faraday.html#:~:text=La%20loi%20de%20Faraday%20dit,%3D%20%E2%88%92%20d%CE%A6%20%2F%20dt</w:t>
      </w:r>
      <w:r>
        <w:rPr>
          <w:rStyle w:val="Lienhypertexte"/>
        </w:rPr>
        <w:fldChar w:fldCharType="end"/>
      </w:r>
      <w:r w:rsidRPr="002A5F51">
        <w:t>).</w:t>
      </w:r>
    </w:p>
    <w:p w:rsidR="008053B5" w:rsidRDefault="008053B5" w:rsidP="008053B5">
      <w:r>
        <w:t>Effet de peau </w:t>
      </w:r>
      <w:proofErr w:type="gramStart"/>
      <w:r>
        <w:t>:</w:t>
      </w:r>
      <w:proofErr w:type="spellStart"/>
      <w:proofErr w:type="gramEnd"/>
      <w:r>
        <w:fldChar w:fldCharType="begin"/>
      </w:r>
      <w:r>
        <w:instrText xml:space="preserve"> HYPERLINK "https://en.wikipedia.org/wiki/Skin_effect" </w:instrText>
      </w:r>
      <w:r>
        <w:fldChar w:fldCharType="separate"/>
      </w:r>
      <w:r w:rsidRPr="00D11FF2">
        <w:rPr>
          <w:rStyle w:val="Lienhypertexte"/>
        </w:rPr>
        <w:t>https</w:t>
      </w:r>
      <w:proofErr w:type="spellEnd"/>
      <w:r w:rsidRPr="00D11FF2">
        <w:rPr>
          <w:rStyle w:val="Lienhypertexte"/>
        </w:rPr>
        <w:t>://en.wikipedia.org/wiki/</w:t>
      </w:r>
      <w:proofErr w:type="spellStart"/>
      <w:r w:rsidRPr="00D11FF2">
        <w:rPr>
          <w:rStyle w:val="Lienhypertexte"/>
        </w:rPr>
        <w:t>Skin_effect</w:t>
      </w:r>
      <w:proofErr w:type="spellEnd"/>
      <w:r>
        <w:rPr>
          <w:rStyle w:val="Lienhypertexte"/>
        </w:rPr>
        <w:fldChar w:fldCharType="end"/>
      </w:r>
    </w:p>
    <w:p w:rsidR="008053B5" w:rsidRDefault="008053B5" w:rsidP="008053B5">
      <w:r>
        <w:t>Capteur à courant de Foucault </w:t>
      </w:r>
      <w:proofErr w:type="gramStart"/>
      <w:r>
        <w:t>:</w:t>
      </w:r>
      <w:proofErr w:type="gramEnd"/>
      <w:r>
        <w:fldChar w:fldCharType="begin"/>
      </w:r>
      <w:r>
        <w:instrText xml:space="preserve"> HYPERLINK "https://www.pm-instrumentation.com/mesure-par-courant-de-foucault" </w:instrText>
      </w:r>
      <w:r>
        <w:fldChar w:fldCharType="separate"/>
      </w:r>
      <w:r w:rsidRPr="00D11FF2">
        <w:rPr>
          <w:rStyle w:val="Lienhypertexte"/>
        </w:rPr>
        <w:t>https://www.pm-instrumentation.com/mesure-par-courant-de-foucault</w:t>
      </w:r>
      <w:r>
        <w:rPr>
          <w:rStyle w:val="Lienhypertexte"/>
        </w:rPr>
        <w:fldChar w:fldCharType="end"/>
      </w:r>
    </w:p>
    <w:p w:rsidR="008053B5" w:rsidRDefault="008053B5" w:rsidP="008053B5">
      <w:r>
        <w:t>Conductibilité électrique </w:t>
      </w:r>
      <w:proofErr w:type="gramStart"/>
      <w:r>
        <w:t>:</w:t>
      </w:r>
      <w:proofErr w:type="gramEnd"/>
      <w:r>
        <w:fldChar w:fldCharType="begin"/>
      </w:r>
      <w:r>
        <w:instrText xml:space="preserve"> HYPERLINK "https://www.alloprof.qc.ca/fr/eleves/bv/sciences/la-conductibilite-electrique-s1021" </w:instrText>
      </w:r>
      <w:r>
        <w:fldChar w:fldCharType="separate"/>
      </w:r>
      <w:r w:rsidRPr="00D11FF2">
        <w:rPr>
          <w:rStyle w:val="Lienhypertexte"/>
        </w:rPr>
        <w:t>https://www.alloprof.qc.ca/fr/eleves/bv/sciences/la-conductibilite-electrique-s1021</w:t>
      </w:r>
      <w:r>
        <w:rPr>
          <w:rStyle w:val="Lienhypertexte"/>
        </w:rPr>
        <w:fldChar w:fldCharType="end"/>
      </w:r>
    </w:p>
    <w:p w:rsidR="008053B5" w:rsidRDefault="008053B5" w:rsidP="008053B5">
      <w:r>
        <w:t>PSM1735 :</w:t>
      </w:r>
      <w:hyperlink r:id="rId29" w:history="1">
        <w:r w:rsidRPr="00D11FF2">
          <w:rPr>
            <w:rStyle w:val="Lienhypertexte"/>
          </w:rPr>
          <w:t>https://www.newtons4th.com/products/frequency-response-analyzers/psm1735-frequency-response-analyzer/</w:t>
        </w:r>
      </w:hyperlink>
    </w:p>
    <w:p w:rsidR="008053B5" w:rsidRDefault="008053B5" w:rsidP="008053B5">
      <w:r>
        <w:t>PSM1735 Brochure </w:t>
      </w:r>
      <w:proofErr w:type="gramStart"/>
      <w:r>
        <w:t>:</w:t>
      </w:r>
      <w:proofErr w:type="gramEnd"/>
      <w:r>
        <w:fldChar w:fldCharType="begin"/>
      </w:r>
      <w:r>
        <w:instrText xml:space="preserve"> HYPERLINK "https://www.newtons4th.com/media/docs/D000189-PSM1700-1735-Brochure.pdf" </w:instrText>
      </w:r>
      <w:r>
        <w:fldChar w:fldCharType="separate"/>
      </w:r>
      <w:r w:rsidRPr="00D11FF2">
        <w:rPr>
          <w:rStyle w:val="Lienhypertexte"/>
        </w:rPr>
        <w:t>https://www.newtons4th.com/media/docs/D000189-PSM1700-1735-Brochure.pdf</w:t>
      </w:r>
      <w:r>
        <w:rPr>
          <w:rStyle w:val="Lienhypertexte"/>
        </w:rPr>
        <w:fldChar w:fldCharType="end"/>
      </w:r>
    </w:p>
    <w:p w:rsidR="008053B5" w:rsidRDefault="008053B5" w:rsidP="008053B5">
      <w:r>
        <w:t>IAI </w:t>
      </w:r>
      <w:proofErr w:type="gramStart"/>
      <w:r>
        <w:t>:</w:t>
      </w:r>
      <w:proofErr w:type="gramEnd"/>
      <w:r>
        <w:fldChar w:fldCharType="begin"/>
      </w:r>
      <w:r>
        <w:instrText xml:space="preserve"> HYPERLINK "https://www.newtons4th.com/products/impedance-analyzers/impedance-analysis-interface/" </w:instrText>
      </w:r>
      <w:r>
        <w:fldChar w:fldCharType="separate"/>
      </w:r>
      <w:r w:rsidRPr="00D11FF2">
        <w:rPr>
          <w:rStyle w:val="Lienhypertexte"/>
        </w:rPr>
        <w:t>https://www.newtons4th.com/products/impedance-analyzers/impedance-analysis-interface/</w:t>
      </w:r>
      <w:r>
        <w:rPr>
          <w:rStyle w:val="Lienhypertexte"/>
        </w:rPr>
        <w:fldChar w:fldCharType="end"/>
      </w:r>
    </w:p>
    <w:p w:rsidR="008053B5" w:rsidRDefault="008053B5" w:rsidP="008053B5">
      <w:proofErr w:type="spellStart"/>
      <w:r>
        <w:t>Datasheet</w:t>
      </w:r>
      <w:proofErr w:type="spellEnd"/>
      <w:r>
        <w:t xml:space="preserve"> petite bobine </w:t>
      </w:r>
      <w:proofErr w:type="gramStart"/>
      <w:r>
        <w:t>:</w:t>
      </w:r>
      <w:proofErr w:type="gramEnd"/>
      <w:r>
        <w:fldChar w:fldCharType="begin"/>
      </w:r>
      <w:r>
        <w:instrText xml:space="preserve"> HYPERLINK "https://www.we-online.com/components/products/datasheet/760308101220.pdf" </w:instrText>
      </w:r>
      <w:r>
        <w:fldChar w:fldCharType="separate"/>
      </w:r>
      <w:r w:rsidRPr="00D11FF2">
        <w:rPr>
          <w:rStyle w:val="Lienhypertexte"/>
        </w:rPr>
        <w:t>https://www.we-online.com/components/products/datasheet/760308101220.pdf</w:t>
      </w:r>
      <w:r>
        <w:rPr>
          <w:rStyle w:val="Lienhypertexte"/>
        </w:rPr>
        <w:fldChar w:fldCharType="end"/>
      </w:r>
    </w:p>
    <w:p w:rsidR="008053B5" w:rsidRDefault="008053B5" w:rsidP="008053B5">
      <w:r>
        <w:t>Courbe sur Matlab </w:t>
      </w:r>
      <w:proofErr w:type="gramStart"/>
      <w:r>
        <w:t>:</w:t>
      </w:r>
      <w:proofErr w:type="gramEnd"/>
      <w:r>
        <w:fldChar w:fldCharType="begin"/>
      </w:r>
      <w:r>
        <w:instrText xml:space="preserve"> HYPERLINK "https://fr.mathworks.com/help/matlab/learn_matlab/basic-plotting-functions.html" </w:instrText>
      </w:r>
      <w:r>
        <w:fldChar w:fldCharType="separate"/>
      </w:r>
      <w:r w:rsidRPr="00D61D39">
        <w:rPr>
          <w:rStyle w:val="Lienhypertexte"/>
        </w:rPr>
        <w:t>https://fr.mathworks.com/help/matlab/learn_matlab/basic-plotting-functions.html</w:t>
      </w:r>
      <w:r>
        <w:rPr>
          <w:rStyle w:val="Lienhypertexte"/>
        </w:rPr>
        <w:fldChar w:fldCharType="end"/>
      </w:r>
    </w:p>
    <w:p w:rsidR="008053B5" w:rsidRDefault="008053B5" w:rsidP="008053B5">
      <w:r>
        <w:t>Rs232 schéma Matlab </w:t>
      </w:r>
      <w:proofErr w:type="gramStart"/>
      <w:r>
        <w:t>:</w:t>
      </w:r>
      <w:proofErr w:type="gramEnd"/>
      <w:r>
        <w:fldChar w:fldCharType="begin"/>
      </w:r>
      <w:r>
        <w:instrText xml:space="preserve"> HYPERLINK "https://fr.mathworks.com/help/slrealtime/io_ref/serial-drivers.html" </w:instrText>
      </w:r>
      <w:r>
        <w:fldChar w:fldCharType="separate"/>
      </w:r>
      <w:r w:rsidRPr="00AF0849">
        <w:rPr>
          <w:rStyle w:val="Lienhypertexte"/>
        </w:rPr>
        <w:t>https://fr.mathworks.com/help/slrealtime/io_ref/serial-drivers.html</w:t>
      </w:r>
      <w:r>
        <w:rPr>
          <w:rStyle w:val="Lienhypertexte"/>
        </w:rPr>
        <w:fldChar w:fldCharType="end"/>
      </w:r>
    </w:p>
    <w:p w:rsidR="008053B5" w:rsidRDefault="008053B5" w:rsidP="008053B5">
      <w:r>
        <w:t>Mesure </w:t>
      </w:r>
      <w:proofErr w:type="gramStart"/>
      <w:r>
        <w:t>:</w:t>
      </w:r>
      <w:proofErr w:type="gramEnd"/>
      <w:r>
        <w:fldChar w:fldCharType="begin"/>
      </w:r>
      <w:r>
        <w:instrText xml:space="preserve"> HYPERLINK "https://www.helmut-fischer.com/fr/techniques/induction-magnetique" \l ":~:text=La%20sonde%20de%20mesure%20%C3%A0,p%C3%B4les%20du%20noyau%20de%20fer" </w:instrText>
      </w:r>
      <w:r>
        <w:fldChar w:fldCharType="separate"/>
      </w:r>
      <w:r w:rsidRPr="00AF0849">
        <w:rPr>
          <w:rStyle w:val="Lienhypertexte"/>
        </w:rPr>
        <w:t>https://www.helmut-fischer.com/fr/techniques/induction-magnetique#:~:text=La%20sonde%20de%20mesure%20%C3%A0,p%C3%B4les%20du%20noyau%20de%20fer</w:t>
      </w:r>
      <w:r>
        <w:rPr>
          <w:rStyle w:val="Lienhypertexte"/>
        </w:rPr>
        <w:fldChar w:fldCharType="end"/>
      </w:r>
      <w:r w:rsidRPr="002D13BD">
        <w:t>.</w:t>
      </w:r>
    </w:p>
    <w:p w:rsidR="008053B5" w:rsidRDefault="008053B5" w:rsidP="008053B5">
      <w:r>
        <w:t>Détection métaux </w:t>
      </w:r>
      <w:proofErr w:type="gramStart"/>
      <w:r>
        <w:t>:</w:t>
      </w:r>
      <w:proofErr w:type="gramEnd"/>
      <w:r>
        <w:fldChar w:fldCharType="begin"/>
      </w:r>
      <w:r>
        <w:instrText xml:space="preserve"> HYPERLINK "https://megalocators.com/fr/quest-ce-que-linduction-dimpulsions-pi-dans-la-detection-de-metaux-et-quand-utiliser-le-detecteur-de-metaux-pi/" </w:instrText>
      </w:r>
      <w:r>
        <w:fldChar w:fldCharType="separate"/>
      </w:r>
      <w:r w:rsidRPr="00AF0849">
        <w:rPr>
          <w:rStyle w:val="Lienhypertexte"/>
        </w:rPr>
        <w:t>https://megalocators.com/fr/quest-ce-que-linduction-dimpulsions-pi-dans-la-detection-de-metaux-et-quand-utiliser-le-detecteur-de-metaux-pi/</w:t>
      </w:r>
      <w:r>
        <w:rPr>
          <w:rStyle w:val="Lienhypertexte"/>
        </w:rPr>
        <w:fldChar w:fldCharType="end"/>
      </w:r>
    </w:p>
    <w:p w:rsidR="008053B5" w:rsidRDefault="008053B5" w:rsidP="008053B5">
      <w:hyperlink r:id="rId30" w:history="1">
        <w:r w:rsidRPr="006A178A">
          <w:rPr>
            <w:rStyle w:val="Lienhypertexte"/>
          </w:rPr>
          <w:t>https://moineau-instruments.com/content/19-detecteur-de-metaux</w:t>
        </w:r>
      </w:hyperlink>
    </w:p>
    <w:p w:rsidR="008053B5" w:rsidRDefault="008053B5" w:rsidP="008053B5">
      <w:r>
        <w:t>AUTRES :</w:t>
      </w:r>
    </w:p>
    <w:p w:rsidR="008053B5" w:rsidRDefault="008053B5" w:rsidP="008053B5">
      <w:proofErr w:type="spellStart"/>
      <w:r>
        <w:t>Sitographie</w:t>
      </w:r>
      <w:proofErr w:type="spellEnd"/>
      <w:r>
        <w:t xml:space="preserve"> exemple </w:t>
      </w:r>
      <w:proofErr w:type="gramStart"/>
      <w:r>
        <w:t>:</w:t>
      </w:r>
      <w:proofErr w:type="gramEnd"/>
      <w:hyperlink r:id="rId31" w:history="1">
        <w:r w:rsidRPr="00AF0849">
          <w:rPr>
            <w:rStyle w:val="Lienhypertexte"/>
          </w:rPr>
          <w:t>https://saintcharles-laprovidence.basecdi.fr/pmb/Dossier_portail/TPE_fiches_methode/comment_faire_une_sitographie.pdf</w:t>
        </w:r>
      </w:hyperlink>
    </w:p>
    <w:p w:rsidR="009876F8" w:rsidRPr="00746493" w:rsidRDefault="009876F8" w:rsidP="009876F8"/>
    <w:sectPr w:rsidR="009876F8" w:rsidRPr="00746493" w:rsidSect="00DB7B1D">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57A5" w:rsidRDefault="004F57A5" w:rsidP="00122503">
      <w:pPr>
        <w:spacing w:after="0" w:line="240" w:lineRule="auto"/>
      </w:pPr>
      <w:r>
        <w:separator/>
      </w:r>
    </w:p>
  </w:endnote>
  <w:endnote w:type="continuationSeparator" w:id="0">
    <w:p w:rsidR="004F57A5" w:rsidRDefault="004F57A5" w:rsidP="00122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375176"/>
      <w:docPartObj>
        <w:docPartGallery w:val="Page Numbers (Bottom of Page)"/>
        <w:docPartUnique/>
      </w:docPartObj>
    </w:sdtPr>
    <w:sdtContent>
      <w:p w:rsidR="00DB7B1D" w:rsidRDefault="00DB7B1D">
        <w:pPr>
          <w:pStyle w:val="Pieddepage"/>
          <w:jc w:val="center"/>
        </w:pPr>
        <w:r>
          <w:fldChar w:fldCharType="begin"/>
        </w:r>
        <w:r>
          <w:instrText>PAGE   \* MERGEFORMAT</w:instrText>
        </w:r>
        <w:r>
          <w:fldChar w:fldCharType="separate"/>
        </w:r>
        <w:r w:rsidR="0018642B">
          <w:rPr>
            <w:noProof/>
          </w:rPr>
          <w:t>13</w:t>
        </w:r>
        <w:r>
          <w:fldChar w:fldCharType="end"/>
        </w:r>
      </w:p>
    </w:sdtContent>
  </w:sdt>
  <w:p w:rsidR="00DB7B1D" w:rsidRDefault="00DB7B1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57A5" w:rsidRDefault="004F57A5" w:rsidP="00122503">
      <w:pPr>
        <w:spacing w:after="0" w:line="240" w:lineRule="auto"/>
      </w:pPr>
      <w:r>
        <w:separator/>
      </w:r>
    </w:p>
  </w:footnote>
  <w:footnote w:type="continuationSeparator" w:id="0">
    <w:p w:rsidR="004F57A5" w:rsidRDefault="004F57A5" w:rsidP="001225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B1D" w:rsidRDefault="00DB7B1D" w:rsidP="00DB7B1D">
    <w:pPr>
      <w:spacing w:line="264" w:lineRule="auto"/>
      <w:jc w:val="center"/>
    </w:pPr>
    <w:r>
      <w:rPr>
        <w:noProof/>
        <w:color w:val="000000"/>
      </w:rPr>
      <mc:AlternateContent>
        <mc:Choice Requires="wps">
          <w:drawing>
            <wp:anchor distT="0" distB="0" distL="114300" distR="114300" simplePos="0" relativeHeight="251659264" behindDoc="0" locked="0" layoutInCell="1" allowOverlap="1" wp14:anchorId="1A7A3077" wp14:editId="5CA1F482">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85E5BE"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345c7d [1614]" strokeweight="1.25pt">
              <w10:wrap anchorx="page" anchory="page"/>
            </v:rect>
          </w:pict>
        </mc:Fallback>
      </mc:AlternateContent>
    </w:r>
    <w:sdt>
      <w:sdtPr>
        <w:rPr>
          <w:color w:val="DA7A40" w:themeColor="accent1"/>
        </w:rPr>
        <w:alias w:val="Titre"/>
        <w:id w:val="15524250"/>
        <w:placeholder>
          <w:docPart w:val="2B075881268B465DB6F3C83B16F23B2E"/>
        </w:placeholder>
        <w:dataBinding w:prefixMappings="xmlns:ns0='http://schemas.openxmlformats.org/package/2006/metadata/core-properties' xmlns:ns1='http://purl.org/dc/elements/1.1/'" w:xpath="/ns0:coreProperties[1]/ns1:title[1]" w:storeItemID="{6C3C8BC8-F283-45AE-878A-BAB7291924A1}"/>
        <w:text/>
      </w:sdtPr>
      <w:sdtContent>
        <w:r>
          <w:rPr>
            <w:color w:val="DA7A40" w:themeColor="accent1"/>
          </w:rPr>
          <w:t xml:space="preserve">SAE Mesure sans contact d’objets métalliques – Carine Allaf et Pierre Sadeler </w:t>
        </w:r>
      </w:sdtContent>
    </w:sdt>
  </w:p>
  <w:p w:rsidR="00DB7B1D" w:rsidRDefault="00DB7B1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006C0"/>
    <w:multiLevelType w:val="hybridMultilevel"/>
    <w:tmpl w:val="68EA49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24A6329"/>
    <w:multiLevelType w:val="hybridMultilevel"/>
    <w:tmpl w:val="3ED4B0BA"/>
    <w:lvl w:ilvl="0" w:tplc="CDD2A1C2">
      <w:start w:val="1"/>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15355418"/>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16DE0389"/>
    <w:multiLevelType w:val="hybridMultilevel"/>
    <w:tmpl w:val="9ED0FD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DEF22F3"/>
    <w:multiLevelType w:val="hybridMultilevel"/>
    <w:tmpl w:val="E4F2CB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DF14E4D"/>
    <w:multiLevelType w:val="hybridMultilevel"/>
    <w:tmpl w:val="7FF6854E"/>
    <w:lvl w:ilvl="0" w:tplc="BD22482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2222297"/>
    <w:multiLevelType w:val="hybridMultilevel"/>
    <w:tmpl w:val="63261D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ACE5D37"/>
    <w:multiLevelType w:val="hybridMultilevel"/>
    <w:tmpl w:val="A50EA8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nsid w:val="327E4F9C"/>
    <w:multiLevelType w:val="hybridMultilevel"/>
    <w:tmpl w:val="C0AAAA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3A4B1774"/>
    <w:multiLevelType w:val="multilevel"/>
    <w:tmpl w:val="4B904A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3BD927AF"/>
    <w:multiLevelType w:val="hybridMultilevel"/>
    <w:tmpl w:val="5A04C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4257796"/>
    <w:multiLevelType w:val="hybridMultilevel"/>
    <w:tmpl w:val="C840D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7541E31"/>
    <w:multiLevelType w:val="hybridMultilevel"/>
    <w:tmpl w:val="C3D09F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C5F0DFA"/>
    <w:multiLevelType w:val="multilevel"/>
    <w:tmpl w:val="AF62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1C94854"/>
    <w:multiLevelType w:val="multilevel"/>
    <w:tmpl w:val="01A6B1C2"/>
    <w:lvl w:ilvl="0">
      <w:numFmt w:val="bullet"/>
      <w:lvlText w:val=""/>
      <w:lvlJc w:val="left"/>
      <w:pPr>
        <w:ind w:left="1196" w:hanging="360"/>
      </w:pPr>
      <w:rPr>
        <w:rFonts w:ascii="Symbol" w:eastAsia="Symbol" w:hAnsi="Symbol" w:cs="Symbol" w:hint="default"/>
        <w:b w:val="0"/>
        <w:bCs w:val="0"/>
        <w:i w:val="0"/>
        <w:iCs w:val="0"/>
        <w:spacing w:val="0"/>
        <w:w w:val="100"/>
        <w:sz w:val="22"/>
        <w:szCs w:val="22"/>
        <w:lang w:val="fr-FR" w:eastAsia="en-US" w:bidi="ar-SA"/>
      </w:rPr>
    </w:lvl>
    <w:lvl w:ilvl="1">
      <w:start w:val="1"/>
      <w:numFmt w:val="decimal"/>
      <w:lvlText w:val="%2."/>
      <w:lvlJc w:val="left"/>
      <w:pPr>
        <w:ind w:left="1596" w:hanging="280"/>
        <w:jc w:val="right"/>
      </w:pPr>
      <w:rPr>
        <w:rFonts w:ascii="Calibri" w:eastAsia="Calibri" w:hAnsi="Calibri" w:cs="Calibri" w:hint="default"/>
        <w:b/>
        <w:bCs/>
        <w:i w:val="0"/>
        <w:iCs w:val="0"/>
        <w:color w:val="833B0A"/>
        <w:spacing w:val="-3"/>
        <w:w w:val="96"/>
        <w:sz w:val="28"/>
        <w:szCs w:val="28"/>
        <w:lang w:val="fr-FR" w:eastAsia="en-US" w:bidi="ar-SA"/>
      </w:rPr>
    </w:lvl>
    <w:lvl w:ilvl="2">
      <w:start w:val="1"/>
      <w:numFmt w:val="decimal"/>
      <w:lvlText w:val="%2.%3"/>
      <w:lvlJc w:val="left"/>
      <w:pPr>
        <w:ind w:left="4037" w:hanging="325"/>
        <w:jc w:val="right"/>
      </w:pPr>
      <w:rPr>
        <w:rFonts w:ascii="Calibri" w:eastAsia="Calibri" w:hAnsi="Calibri" w:cs="Calibri" w:hint="default"/>
        <w:b/>
        <w:bCs/>
        <w:i w:val="0"/>
        <w:iCs w:val="0"/>
        <w:color w:val="833B0A"/>
        <w:spacing w:val="-2"/>
        <w:w w:val="100"/>
        <w:sz w:val="22"/>
        <w:szCs w:val="22"/>
        <w:lang w:val="fr-FR" w:eastAsia="en-US" w:bidi="ar-SA"/>
      </w:rPr>
    </w:lvl>
    <w:lvl w:ilvl="3">
      <w:start w:val="1"/>
      <w:numFmt w:val="decimal"/>
      <w:lvlText w:val="%2.%3.%4"/>
      <w:lvlJc w:val="left"/>
      <w:pPr>
        <w:ind w:left="4632" w:hanging="541"/>
        <w:jc w:val="right"/>
      </w:pPr>
      <w:rPr>
        <w:rFonts w:ascii="Calibri Light" w:eastAsia="Calibri Light" w:hAnsi="Calibri Light" w:cs="Calibri Light" w:hint="default"/>
        <w:b w:val="0"/>
        <w:bCs w:val="0"/>
        <w:i w:val="0"/>
        <w:iCs w:val="0"/>
        <w:color w:val="823A0A"/>
        <w:spacing w:val="-2"/>
        <w:w w:val="100"/>
        <w:sz w:val="24"/>
        <w:szCs w:val="24"/>
        <w:lang w:val="fr-FR" w:eastAsia="en-US" w:bidi="ar-SA"/>
      </w:rPr>
    </w:lvl>
    <w:lvl w:ilvl="4">
      <w:numFmt w:val="bullet"/>
      <w:lvlText w:val="•"/>
      <w:lvlJc w:val="left"/>
      <w:pPr>
        <w:ind w:left="4640" w:hanging="541"/>
      </w:pPr>
      <w:rPr>
        <w:rFonts w:hint="default"/>
        <w:lang w:val="fr-FR" w:eastAsia="en-US" w:bidi="ar-SA"/>
      </w:rPr>
    </w:lvl>
    <w:lvl w:ilvl="5">
      <w:numFmt w:val="bullet"/>
      <w:lvlText w:val="•"/>
      <w:lvlJc w:val="left"/>
      <w:pPr>
        <w:ind w:left="5494" w:hanging="541"/>
      </w:pPr>
      <w:rPr>
        <w:rFonts w:hint="default"/>
        <w:lang w:val="fr-FR" w:eastAsia="en-US" w:bidi="ar-SA"/>
      </w:rPr>
    </w:lvl>
    <w:lvl w:ilvl="6">
      <w:numFmt w:val="bullet"/>
      <w:lvlText w:val="•"/>
      <w:lvlJc w:val="left"/>
      <w:pPr>
        <w:ind w:left="6348" w:hanging="541"/>
      </w:pPr>
      <w:rPr>
        <w:rFonts w:hint="default"/>
        <w:lang w:val="fr-FR" w:eastAsia="en-US" w:bidi="ar-SA"/>
      </w:rPr>
    </w:lvl>
    <w:lvl w:ilvl="7">
      <w:numFmt w:val="bullet"/>
      <w:lvlText w:val="•"/>
      <w:lvlJc w:val="left"/>
      <w:pPr>
        <w:ind w:left="7202" w:hanging="541"/>
      </w:pPr>
      <w:rPr>
        <w:rFonts w:hint="default"/>
        <w:lang w:val="fr-FR" w:eastAsia="en-US" w:bidi="ar-SA"/>
      </w:rPr>
    </w:lvl>
    <w:lvl w:ilvl="8">
      <w:numFmt w:val="bullet"/>
      <w:lvlText w:val="•"/>
      <w:lvlJc w:val="left"/>
      <w:pPr>
        <w:ind w:left="8056" w:hanging="541"/>
      </w:pPr>
      <w:rPr>
        <w:rFonts w:hint="default"/>
        <w:lang w:val="fr-FR" w:eastAsia="en-US" w:bidi="ar-SA"/>
      </w:rPr>
    </w:lvl>
  </w:abstractNum>
  <w:abstractNum w:abstractNumId="15">
    <w:nsid w:val="543A729A"/>
    <w:multiLevelType w:val="hybridMultilevel"/>
    <w:tmpl w:val="41361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8394139"/>
    <w:multiLevelType w:val="hybridMultilevel"/>
    <w:tmpl w:val="0874CCDA"/>
    <w:lvl w:ilvl="0" w:tplc="1388990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5D32DFE"/>
    <w:multiLevelType w:val="hybridMultilevel"/>
    <w:tmpl w:val="6108063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6A9361F9"/>
    <w:multiLevelType w:val="hybridMultilevel"/>
    <w:tmpl w:val="A80EA9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7526002"/>
    <w:multiLevelType w:val="hybridMultilevel"/>
    <w:tmpl w:val="6ACEB7CE"/>
    <w:lvl w:ilvl="0" w:tplc="F196C7B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0"/>
  </w:num>
  <w:num w:numId="4">
    <w:abstractNumId w:val="12"/>
  </w:num>
  <w:num w:numId="5">
    <w:abstractNumId w:val="4"/>
  </w:num>
  <w:num w:numId="6">
    <w:abstractNumId w:val="2"/>
  </w:num>
  <w:num w:numId="7">
    <w:abstractNumId w:val="16"/>
  </w:num>
  <w:num w:numId="8">
    <w:abstractNumId w:val="19"/>
  </w:num>
  <w:num w:numId="9">
    <w:abstractNumId w:val="5"/>
  </w:num>
  <w:num w:numId="10">
    <w:abstractNumId w:val="3"/>
  </w:num>
  <w:num w:numId="11">
    <w:abstractNumId w:val="9"/>
  </w:num>
  <w:num w:numId="12">
    <w:abstractNumId w:val="13"/>
  </w:num>
  <w:num w:numId="13">
    <w:abstractNumId w:val="15"/>
  </w:num>
  <w:num w:numId="14">
    <w:abstractNumId w:val="8"/>
  </w:num>
  <w:num w:numId="15">
    <w:abstractNumId w:val="7"/>
  </w:num>
  <w:num w:numId="16">
    <w:abstractNumId w:val="17"/>
  </w:num>
  <w:num w:numId="17">
    <w:abstractNumId w:val="10"/>
  </w:num>
  <w:num w:numId="18">
    <w:abstractNumId w:val="14"/>
  </w:num>
  <w:num w:numId="19">
    <w:abstractNumId w:val="1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9AA"/>
    <w:rsid w:val="000128B3"/>
    <w:rsid w:val="000411D3"/>
    <w:rsid w:val="00100927"/>
    <w:rsid w:val="00122503"/>
    <w:rsid w:val="00134130"/>
    <w:rsid w:val="00154AB9"/>
    <w:rsid w:val="00163569"/>
    <w:rsid w:val="0018642B"/>
    <w:rsid w:val="001A351F"/>
    <w:rsid w:val="001A6509"/>
    <w:rsid w:val="00245B90"/>
    <w:rsid w:val="0026203D"/>
    <w:rsid w:val="00270C53"/>
    <w:rsid w:val="002C6968"/>
    <w:rsid w:val="002D21C1"/>
    <w:rsid w:val="002E0FCE"/>
    <w:rsid w:val="00310092"/>
    <w:rsid w:val="0034639E"/>
    <w:rsid w:val="00372A87"/>
    <w:rsid w:val="003F1156"/>
    <w:rsid w:val="003F2E41"/>
    <w:rsid w:val="003F43EF"/>
    <w:rsid w:val="00402D92"/>
    <w:rsid w:val="00420FA4"/>
    <w:rsid w:val="004337F4"/>
    <w:rsid w:val="00463DC0"/>
    <w:rsid w:val="0046720B"/>
    <w:rsid w:val="004C1D50"/>
    <w:rsid w:val="004D4B97"/>
    <w:rsid w:val="004F57A5"/>
    <w:rsid w:val="005012FF"/>
    <w:rsid w:val="005134EA"/>
    <w:rsid w:val="005168CF"/>
    <w:rsid w:val="00524076"/>
    <w:rsid w:val="0053437E"/>
    <w:rsid w:val="0054452F"/>
    <w:rsid w:val="005679AA"/>
    <w:rsid w:val="0057373C"/>
    <w:rsid w:val="005926F1"/>
    <w:rsid w:val="0059718F"/>
    <w:rsid w:val="005B7FF6"/>
    <w:rsid w:val="00607939"/>
    <w:rsid w:val="00612796"/>
    <w:rsid w:val="00632E7A"/>
    <w:rsid w:val="00646D01"/>
    <w:rsid w:val="00647054"/>
    <w:rsid w:val="0067493A"/>
    <w:rsid w:val="006859DD"/>
    <w:rsid w:val="006B268E"/>
    <w:rsid w:val="007048E2"/>
    <w:rsid w:val="00717BC6"/>
    <w:rsid w:val="00723AC1"/>
    <w:rsid w:val="007275CA"/>
    <w:rsid w:val="00733CA2"/>
    <w:rsid w:val="00746493"/>
    <w:rsid w:val="0079250A"/>
    <w:rsid w:val="00796A01"/>
    <w:rsid w:val="00797CA7"/>
    <w:rsid w:val="007D43DE"/>
    <w:rsid w:val="007E50E9"/>
    <w:rsid w:val="007F51A8"/>
    <w:rsid w:val="008020CC"/>
    <w:rsid w:val="008053B5"/>
    <w:rsid w:val="00834C11"/>
    <w:rsid w:val="00852EE0"/>
    <w:rsid w:val="008A516F"/>
    <w:rsid w:val="008B1471"/>
    <w:rsid w:val="008B5297"/>
    <w:rsid w:val="008D4ACC"/>
    <w:rsid w:val="008D64D9"/>
    <w:rsid w:val="008E6910"/>
    <w:rsid w:val="00902AB1"/>
    <w:rsid w:val="009141DB"/>
    <w:rsid w:val="00934A35"/>
    <w:rsid w:val="00965150"/>
    <w:rsid w:val="00983240"/>
    <w:rsid w:val="009876F8"/>
    <w:rsid w:val="00995ED3"/>
    <w:rsid w:val="009B588F"/>
    <w:rsid w:val="009B614A"/>
    <w:rsid w:val="009B7B9D"/>
    <w:rsid w:val="009C6418"/>
    <w:rsid w:val="009C6A96"/>
    <w:rsid w:val="00A01E2D"/>
    <w:rsid w:val="00A04369"/>
    <w:rsid w:val="00A05933"/>
    <w:rsid w:val="00A10D35"/>
    <w:rsid w:val="00A223DF"/>
    <w:rsid w:val="00A66528"/>
    <w:rsid w:val="00AA2044"/>
    <w:rsid w:val="00AB57E9"/>
    <w:rsid w:val="00AC39D3"/>
    <w:rsid w:val="00AE10B7"/>
    <w:rsid w:val="00AE1D14"/>
    <w:rsid w:val="00B10C30"/>
    <w:rsid w:val="00B12705"/>
    <w:rsid w:val="00B61110"/>
    <w:rsid w:val="00B65378"/>
    <w:rsid w:val="00B679BC"/>
    <w:rsid w:val="00B759B9"/>
    <w:rsid w:val="00BF4908"/>
    <w:rsid w:val="00BF79DE"/>
    <w:rsid w:val="00C051D9"/>
    <w:rsid w:val="00C3132C"/>
    <w:rsid w:val="00C329EE"/>
    <w:rsid w:val="00C61D61"/>
    <w:rsid w:val="00C708EF"/>
    <w:rsid w:val="00C90599"/>
    <w:rsid w:val="00CC0CD7"/>
    <w:rsid w:val="00CD23EC"/>
    <w:rsid w:val="00D21B0D"/>
    <w:rsid w:val="00D327CE"/>
    <w:rsid w:val="00D47A90"/>
    <w:rsid w:val="00D82B61"/>
    <w:rsid w:val="00DB7B1D"/>
    <w:rsid w:val="00DC2BBC"/>
    <w:rsid w:val="00E26C68"/>
    <w:rsid w:val="00E27F48"/>
    <w:rsid w:val="00E32745"/>
    <w:rsid w:val="00E333FA"/>
    <w:rsid w:val="00E369D0"/>
    <w:rsid w:val="00E41711"/>
    <w:rsid w:val="00E52FF9"/>
    <w:rsid w:val="00E569EE"/>
    <w:rsid w:val="00E736DE"/>
    <w:rsid w:val="00EB6283"/>
    <w:rsid w:val="00ED4660"/>
    <w:rsid w:val="00ED635A"/>
    <w:rsid w:val="00EE36C3"/>
    <w:rsid w:val="00F0094C"/>
    <w:rsid w:val="00F04B31"/>
    <w:rsid w:val="00F37E28"/>
    <w:rsid w:val="00F65BF9"/>
    <w:rsid w:val="00F82361"/>
    <w:rsid w:val="00F90DBC"/>
    <w:rsid w:val="00FE59B8"/>
    <w:rsid w:val="00FE64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0DFAD9-0484-463B-A5F7-D80C50AFF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2EE0"/>
    <w:pPr>
      <w:jc w:val="both"/>
    </w:pPr>
    <w:rPr>
      <w:rFonts w:ascii="Arial" w:hAnsi="Arial"/>
    </w:rPr>
  </w:style>
  <w:style w:type="paragraph" w:styleId="Titre1">
    <w:name w:val="heading 1"/>
    <w:basedOn w:val="Normal"/>
    <w:next w:val="Normal"/>
    <w:link w:val="Titre1Car"/>
    <w:uiPriority w:val="9"/>
    <w:qFormat/>
    <w:rsid w:val="003F43EF"/>
    <w:pPr>
      <w:numPr>
        <w:numId w:val="6"/>
      </w:numPr>
      <w:pBdr>
        <w:top w:val="single" w:sz="24" w:space="0" w:color="DA7A40" w:themeColor="accent1"/>
        <w:left w:val="single" w:sz="24" w:space="0" w:color="DA7A40" w:themeColor="accent1"/>
        <w:bottom w:val="single" w:sz="24" w:space="0" w:color="DA7A40" w:themeColor="accent1"/>
        <w:right w:val="single" w:sz="24" w:space="0" w:color="DA7A40" w:themeColor="accent1"/>
      </w:pBdr>
      <w:shd w:val="clear" w:color="auto" w:fill="DA7A40"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3F43EF"/>
    <w:pPr>
      <w:numPr>
        <w:ilvl w:val="1"/>
        <w:numId w:val="6"/>
      </w:numPr>
      <w:pBdr>
        <w:top w:val="single" w:sz="24" w:space="0" w:color="F7E4D8" w:themeColor="accent1" w:themeTint="33"/>
        <w:left w:val="single" w:sz="24" w:space="0" w:color="F7E4D8" w:themeColor="accent1" w:themeTint="33"/>
        <w:bottom w:val="single" w:sz="24" w:space="0" w:color="F7E4D8" w:themeColor="accent1" w:themeTint="33"/>
        <w:right w:val="single" w:sz="24" w:space="0" w:color="F7E4D8" w:themeColor="accent1" w:themeTint="33"/>
      </w:pBdr>
      <w:shd w:val="clear" w:color="auto" w:fill="F7E4D8"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3F43EF"/>
    <w:pPr>
      <w:numPr>
        <w:ilvl w:val="2"/>
        <w:numId w:val="6"/>
      </w:numPr>
      <w:pBdr>
        <w:top w:val="single" w:sz="6" w:space="2" w:color="DA7A40" w:themeColor="accent1"/>
      </w:pBdr>
      <w:spacing w:before="300" w:after="0"/>
      <w:outlineLvl w:val="2"/>
    </w:pPr>
    <w:rPr>
      <w:caps/>
      <w:color w:val="753A16" w:themeColor="accent1" w:themeShade="7F"/>
      <w:spacing w:val="15"/>
    </w:rPr>
  </w:style>
  <w:style w:type="paragraph" w:styleId="Titre4">
    <w:name w:val="heading 4"/>
    <w:basedOn w:val="Normal"/>
    <w:next w:val="Normal"/>
    <w:link w:val="Titre4Car"/>
    <w:uiPriority w:val="9"/>
    <w:unhideWhenUsed/>
    <w:qFormat/>
    <w:rsid w:val="003F43EF"/>
    <w:pPr>
      <w:numPr>
        <w:ilvl w:val="3"/>
        <w:numId w:val="6"/>
      </w:numPr>
      <w:pBdr>
        <w:top w:val="dotted" w:sz="6" w:space="2" w:color="DA7A40" w:themeColor="accent1"/>
      </w:pBdr>
      <w:spacing w:before="200" w:after="0"/>
      <w:outlineLvl w:val="3"/>
    </w:pPr>
    <w:rPr>
      <w:caps/>
      <w:color w:val="B05722" w:themeColor="accent1" w:themeShade="BF"/>
      <w:spacing w:val="10"/>
    </w:rPr>
  </w:style>
  <w:style w:type="paragraph" w:styleId="Titre5">
    <w:name w:val="heading 5"/>
    <w:basedOn w:val="Normal"/>
    <w:next w:val="Normal"/>
    <w:link w:val="Titre5Car"/>
    <w:uiPriority w:val="9"/>
    <w:semiHidden/>
    <w:unhideWhenUsed/>
    <w:qFormat/>
    <w:rsid w:val="003F43EF"/>
    <w:pPr>
      <w:numPr>
        <w:ilvl w:val="4"/>
        <w:numId w:val="6"/>
      </w:numPr>
      <w:pBdr>
        <w:bottom w:val="single" w:sz="6" w:space="1" w:color="DA7A40" w:themeColor="accent1"/>
      </w:pBdr>
      <w:spacing w:before="200" w:after="0"/>
      <w:outlineLvl w:val="4"/>
    </w:pPr>
    <w:rPr>
      <w:caps/>
      <w:color w:val="B05722" w:themeColor="accent1" w:themeShade="BF"/>
      <w:spacing w:val="10"/>
    </w:rPr>
  </w:style>
  <w:style w:type="paragraph" w:styleId="Titre6">
    <w:name w:val="heading 6"/>
    <w:basedOn w:val="Normal"/>
    <w:next w:val="Normal"/>
    <w:link w:val="Titre6Car"/>
    <w:uiPriority w:val="9"/>
    <w:semiHidden/>
    <w:unhideWhenUsed/>
    <w:qFormat/>
    <w:rsid w:val="003F43EF"/>
    <w:pPr>
      <w:numPr>
        <w:ilvl w:val="5"/>
        <w:numId w:val="6"/>
      </w:numPr>
      <w:pBdr>
        <w:bottom w:val="dotted" w:sz="6" w:space="1" w:color="DA7A40" w:themeColor="accent1"/>
      </w:pBdr>
      <w:spacing w:before="200" w:after="0"/>
      <w:outlineLvl w:val="5"/>
    </w:pPr>
    <w:rPr>
      <w:caps/>
      <w:color w:val="B05722" w:themeColor="accent1" w:themeShade="BF"/>
      <w:spacing w:val="10"/>
    </w:rPr>
  </w:style>
  <w:style w:type="paragraph" w:styleId="Titre7">
    <w:name w:val="heading 7"/>
    <w:basedOn w:val="Normal"/>
    <w:next w:val="Normal"/>
    <w:link w:val="Titre7Car"/>
    <w:uiPriority w:val="9"/>
    <w:semiHidden/>
    <w:unhideWhenUsed/>
    <w:qFormat/>
    <w:rsid w:val="003F43EF"/>
    <w:pPr>
      <w:numPr>
        <w:ilvl w:val="6"/>
        <w:numId w:val="6"/>
      </w:numPr>
      <w:spacing w:before="200" w:after="0"/>
      <w:outlineLvl w:val="6"/>
    </w:pPr>
    <w:rPr>
      <w:caps/>
      <w:color w:val="B05722" w:themeColor="accent1" w:themeShade="BF"/>
      <w:spacing w:val="10"/>
    </w:rPr>
  </w:style>
  <w:style w:type="paragraph" w:styleId="Titre8">
    <w:name w:val="heading 8"/>
    <w:basedOn w:val="Normal"/>
    <w:next w:val="Normal"/>
    <w:link w:val="Titre8Car"/>
    <w:uiPriority w:val="9"/>
    <w:semiHidden/>
    <w:unhideWhenUsed/>
    <w:qFormat/>
    <w:rsid w:val="003F43EF"/>
    <w:pPr>
      <w:numPr>
        <w:ilvl w:val="7"/>
        <w:numId w:val="6"/>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3F43EF"/>
    <w:pPr>
      <w:numPr>
        <w:ilvl w:val="8"/>
        <w:numId w:val="6"/>
      </w:num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F43EF"/>
    <w:rPr>
      <w:caps/>
      <w:color w:val="FFFFFF" w:themeColor="background1"/>
      <w:spacing w:val="15"/>
      <w:sz w:val="22"/>
      <w:szCs w:val="22"/>
      <w:shd w:val="clear" w:color="auto" w:fill="DA7A40" w:themeFill="accent1"/>
    </w:rPr>
  </w:style>
  <w:style w:type="paragraph" w:styleId="Titre">
    <w:name w:val="Title"/>
    <w:basedOn w:val="Normal"/>
    <w:next w:val="Normal"/>
    <w:link w:val="TitreCar"/>
    <w:uiPriority w:val="10"/>
    <w:qFormat/>
    <w:rsid w:val="003F43EF"/>
    <w:pPr>
      <w:spacing w:before="0" w:after="0"/>
    </w:pPr>
    <w:rPr>
      <w:rFonts w:asciiTheme="majorHAnsi" w:eastAsiaTheme="majorEastAsia" w:hAnsiTheme="majorHAnsi" w:cstheme="majorBidi"/>
      <w:caps/>
      <w:color w:val="DA7A40" w:themeColor="accent1"/>
      <w:spacing w:val="10"/>
      <w:sz w:val="52"/>
      <w:szCs w:val="52"/>
    </w:rPr>
  </w:style>
  <w:style w:type="character" w:customStyle="1" w:styleId="TitreCar">
    <w:name w:val="Titre Car"/>
    <w:basedOn w:val="Policepardfaut"/>
    <w:link w:val="Titre"/>
    <w:uiPriority w:val="10"/>
    <w:rsid w:val="003F43EF"/>
    <w:rPr>
      <w:rFonts w:asciiTheme="majorHAnsi" w:eastAsiaTheme="majorEastAsia" w:hAnsiTheme="majorHAnsi" w:cstheme="majorBidi"/>
      <w:caps/>
      <w:color w:val="DA7A40" w:themeColor="accent1"/>
      <w:spacing w:val="10"/>
      <w:sz w:val="52"/>
      <w:szCs w:val="52"/>
    </w:rPr>
  </w:style>
  <w:style w:type="paragraph" w:styleId="En-ttedetabledesmatires">
    <w:name w:val="TOC Heading"/>
    <w:basedOn w:val="Titre1"/>
    <w:next w:val="Normal"/>
    <w:uiPriority w:val="39"/>
    <w:unhideWhenUsed/>
    <w:qFormat/>
    <w:rsid w:val="003F43EF"/>
    <w:pPr>
      <w:outlineLvl w:val="9"/>
    </w:pPr>
  </w:style>
  <w:style w:type="paragraph" w:styleId="TM1">
    <w:name w:val="toc 1"/>
    <w:basedOn w:val="Normal"/>
    <w:next w:val="Normal"/>
    <w:autoRedefine/>
    <w:uiPriority w:val="39"/>
    <w:unhideWhenUsed/>
    <w:rsid w:val="00ED4660"/>
    <w:pPr>
      <w:spacing w:after="100"/>
    </w:pPr>
  </w:style>
  <w:style w:type="character" w:styleId="Lienhypertexte">
    <w:name w:val="Hyperlink"/>
    <w:basedOn w:val="Policepardfaut"/>
    <w:uiPriority w:val="99"/>
    <w:unhideWhenUsed/>
    <w:rsid w:val="00ED4660"/>
    <w:rPr>
      <w:color w:val="F7B615" w:themeColor="hyperlink"/>
      <w:u w:val="single"/>
    </w:rPr>
  </w:style>
  <w:style w:type="character" w:customStyle="1" w:styleId="Titre2Car">
    <w:name w:val="Titre 2 Car"/>
    <w:basedOn w:val="Policepardfaut"/>
    <w:link w:val="Titre2"/>
    <w:uiPriority w:val="9"/>
    <w:rsid w:val="003F43EF"/>
    <w:rPr>
      <w:caps/>
      <w:spacing w:val="15"/>
      <w:shd w:val="clear" w:color="auto" w:fill="F7E4D8" w:themeFill="accent1" w:themeFillTint="33"/>
    </w:rPr>
  </w:style>
  <w:style w:type="character" w:customStyle="1" w:styleId="Titre3Car">
    <w:name w:val="Titre 3 Car"/>
    <w:basedOn w:val="Policepardfaut"/>
    <w:link w:val="Titre3"/>
    <w:uiPriority w:val="9"/>
    <w:rsid w:val="003F43EF"/>
    <w:rPr>
      <w:caps/>
      <w:color w:val="753A16" w:themeColor="accent1" w:themeShade="7F"/>
      <w:spacing w:val="15"/>
    </w:rPr>
  </w:style>
  <w:style w:type="paragraph" w:styleId="TM2">
    <w:name w:val="toc 2"/>
    <w:basedOn w:val="Normal"/>
    <w:next w:val="Normal"/>
    <w:autoRedefine/>
    <w:uiPriority w:val="39"/>
    <w:unhideWhenUsed/>
    <w:rsid w:val="00ED4660"/>
    <w:pPr>
      <w:spacing w:after="100"/>
      <w:ind w:left="220"/>
    </w:pPr>
  </w:style>
  <w:style w:type="paragraph" w:styleId="TM3">
    <w:name w:val="toc 3"/>
    <w:basedOn w:val="Normal"/>
    <w:next w:val="Normal"/>
    <w:autoRedefine/>
    <w:uiPriority w:val="39"/>
    <w:unhideWhenUsed/>
    <w:rsid w:val="00ED4660"/>
    <w:pPr>
      <w:spacing w:after="100"/>
      <w:ind w:left="440"/>
    </w:pPr>
  </w:style>
  <w:style w:type="character" w:customStyle="1" w:styleId="Titre4Car">
    <w:name w:val="Titre 4 Car"/>
    <w:basedOn w:val="Policepardfaut"/>
    <w:link w:val="Titre4"/>
    <w:uiPriority w:val="9"/>
    <w:rsid w:val="003F43EF"/>
    <w:rPr>
      <w:caps/>
      <w:color w:val="B05722" w:themeColor="accent1" w:themeShade="BF"/>
      <w:spacing w:val="10"/>
    </w:rPr>
  </w:style>
  <w:style w:type="paragraph" w:styleId="Textedebulles">
    <w:name w:val="Balloon Text"/>
    <w:basedOn w:val="Normal"/>
    <w:link w:val="TextedebullesCar"/>
    <w:uiPriority w:val="99"/>
    <w:semiHidden/>
    <w:unhideWhenUsed/>
    <w:rsid w:val="00ED466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4660"/>
    <w:rPr>
      <w:rFonts w:ascii="Segoe UI" w:hAnsi="Segoe UI" w:cs="Segoe UI"/>
      <w:sz w:val="18"/>
      <w:szCs w:val="18"/>
    </w:rPr>
  </w:style>
  <w:style w:type="character" w:customStyle="1" w:styleId="Titre5Car">
    <w:name w:val="Titre 5 Car"/>
    <w:basedOn w:val="Policepardfaut"/>
    <w:link w:val="Titre5"/>
    <w:uiPriority w:val="9"/>
    <w:semiHidden/>
    <w:rsid w:val="003F43EF"/>
    <w:rPr>
      <w:caps/>
      <w:color w:val="B05722" w:themeColor="accent1" w:themeShade="BF"/>
      <w:spacing w:val="10"/>
    </w:rPr>
  </w:style>
  <w:style w:type="character" w:customStyle="1" w:styleId="Titre6Car">
    <w:name w:val="Titre 6 Car"/>
    <w:basedOn w:val="Policepardfaut"/>
    <w:link w:val="Titre6"/>
    <w:uiPriority w:val="9"/>
    <w:semiHidden/>
    <w:rsid w:val="003F43EF"/>
    <w:rPr>
      <w:caps/>
      <w:color w:val="B05722" w:themeColor="accent1" w:themeShade="BF"/>
      <w:spacing w:val="10"/>
    </w:rPr>
  </w:style>
  <w:style w:type="character" w:customStyle="1" w:styleId="Titre7Car">
    <w:name w:val="Titre 7 Car"/>
    <w:basedOn w:val="Policepardfaut"/>
    <w:link w:val="Titre7"/>
    <w:uiPriority w:val="9"/>
    <w:semiHidden/>
    <w:rsid w:val="003F43EF"/>
    <w:rPr>
      <w:caps/>
      <w:color w:val="B05722" w:themeColor="accent1" w:themeShade="BF"/>
      <w:spacing w:val="10"/>
    </w:rPr>
  </w:style>
  <w:style w:type="character" w:customStyle="1" w:styleId="Titre8Car">
    <w:name w:val="Titre 8 Car"/>
    <w:basedOn w:val="Policepardfaut"/>
    <w:link w:val="Titre8"/>
    <w:uiPriority w:val="9"/>
    <w:semiHidden/>
    <w:rsid w:val="003F43EF"/>
    <w:rPr>
      <w:caps/>
      <w:spacing w:val="10"/>
      <w:sz w:val="18"/>
      <w:szCs w:val="18"/>
    </w:rPr>
  </w:style>
  <w:style w:type="character" w:customStyle="1" w:styleId="Titre9Car">
    <w:name w:val="Titre 9 Car"/>
    <w:basedOn w:val="Policepardfaut"/>
    <w:link w:val="Titre9"/>
    <w:uiPriority w:val="9"/>
    <w:semiHidden/>
    <w:rsid w:val="003F43EF"/>
    <w:rPr>
      <w:i/>
      <w:iCs/>
      <w:caps/>
      <w:spacing w:val="10"/>
      <w:sz w:val="18"/>
      <w:szCs w:val="18"/>
    </w:rPr>
  </w:style>
  <w:style w:type="paragraph" w:styleId="Paragraphedeliste">
    <w:name w:val="List Paragraph"/>
    <w:basedOn w:val="Normal"/>
    <w:uiPriority w:val="34"/>
    <w:qFormat/>
    <w:rsid w:val="008D64D9"/>
    <w:pPr>
      <w:ind w:left="720"/>
      <w:contextualSpacing/>
    </w:pPr>
  </w:style>
  <w:style w:type="paragraph" w:styleId="En-tte">
    <w:name w:val="header"/>
    <w:basedOn w:val="Normal"/>
    <w:link w:val="En-tteCar"/>
    <w:uiPriority w:val="99"/>
    <w:unhideWhenUsed/>
    <w:rsid w:val="00122503"/>
    <w:pPr>
      <w:tabs>
        <w:tab w:val="center" w:pos="4536"/>
        <w:tab w:val="right" w:pos="9072"/>
      </w:tabs>
      <w:spacing w:after="0" w:line="240" w:lineRule="auto"/>
    </w:pPr>
  </w:style>
  <w:style w:type="character" w:customStyle="1" w:styleId="En-tteCar">
    <w:name w:val="En-tête Car"/>
    <w:basedOn w:val="Policepardfaut"/>
    <w:link w:val="En-tte"/>
    <w:uiPriority w:val="99"/>
    <w:rsid w:val="00122503"/>
  </w:style>
  <w:style w:type="paragraph" w:styleId="Pieddepage">
    <w:name w:val="footer"/>
    <w:basedOn w:val="Normal"/>
    <w:link w:val="PieddepageCar"/>
    <w:uiPriority w:val="99"/>
    <w:unhideWhenUsed/>
    <w:rsid w:val="001225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503"/>
  </w:style>
  <w:style w:type="paragraph" w:styleId="Lgende">
    <w:name w:val="caption"/>
    <w:basedOn w:val="Normal"/>
    <w:next w:val="Normal"/>
    <w:uiPriority w:val="35"/>
    <w:semiHidden/>
    <w:unhideWhenUsed/>
    <w:qFormat/>
    <w:rsid w:val="003F43EF"/>
    <w:rPr>
      <w:b/>
      <w:bCs/>
      <w:color w:val="B05722" w:themeColor="accent1" w:themeShade="BF"/>
      <w:sz w:val="16"/>
      <w:szCs w:val="16"/>
    </w:rPr>
  </w:style>
  <w:style w:type="paragraph" w:styleId="Sous-titre">
    <w:name w:val="Subtitle"/>
    <w:basedOn w:val="Normal"/>
    <w:next w:val="Normal"/>
    <w:link w:val="Sous-titreCar"/>
    <w:uiPriority w:val="11"/>
    <w:qFormat/>
    <w:rsid w:val="003F43EF"/>
    <w:pPr>
      <w:spacing w:before="0" w:after="500" w:line="240" w:lineRule="auto"/>
    </w:pPr>
    <w:rPr>
      <w:caps/>
      <w:color w:val="FFFFFF" w:themeColor="text1" w:themeTint="A6"/>
      <w:spacing w:val="10"/>
      <w:sz w:val="21"/>
      <w:szCs w:val="21"/>
    </w:rPr>
  </w:style>
  <w:style w:type="character" w:customStyle="1" w:styleId="Sous-titreCar">
    <w:name w:val="Sous-titre Car"/>
    <w:basedOn w:val="Policepardfaut"/>
    <w:link w:val="Sous-titre"/>
    <w:uiPriority w:val="11"/>
    <w:rsid w:val="003F43EF"/>
    <w:rPr>
      <w:caps/>
      <w:color w:val="FFFFFF" w:themeColor="text1" w:themeTint="A6"/>
      <w:spacing w:val="10"/>
      <w:sz w:val="21"/>
      <w:szCs w:val="21"/>
    </w:rPr>
  </w:style>
  <w:style w:type="character" w:styleId="lev">
    <w:name w:val="Strong"/>
    <w:uiPriority w:val="22"/>
    <w:qFormat/>
    <w:rsid w:val="003F43EF"/>
    <w:rPr>
      <w:b/>
      <w:bCs/>
    </w:rPr>
  </w:style>
  <w:style w:type="character" w:styleId="Accentuation">
    <w:name w:val="Emphasis"/>
    <w:uiPriority w:val="20"/>
    <w:qFormat/>
    <w:rsid w:val="003F43EF"/>
    <w:rPr>
      <w:caps/>
      <w:color w:val="753A16" w:themeColor="accent1" w:themeShade="7F"/>
      <w:spacing w:val="5"/>
    </w:rPr>
  </w:style>
  <w:style w:type="paragraph" w:styleId="Sansinterligne">
    <w:name w:val="No Spacing"/>
    <w:uiPriority w:val="1"/>
    <w:qFormat/>
    <w:rsid w:val="003F43EF"/>
    <w:pPr>
      <w:spacing w:after="0" w:line="240" w:lineRule="auto"/>
    </w:pPr>
  </w:style>
  <w:style w:type="paragraph" w:styleId="Citation">
    <w:name w:val="Quote"/>
    <w:basedOn w:val="Normal"/>
    <w:next w:val="Normal"/>
    <w:link w:val="CitationCar"/>
    <w:uiPriority w:val="29"/>
    <w:qFormat/>
    <w:rsid w:val="003F43EF"/>
    <w:rPr>
      <w:i/>
      <w:iCs/>
      <w:sz w:val="24"/>
      <w:szCs w:val="24"/>
    </w:rPr>
  </w:style>
  <w:style w:type="character" w:customStyle="1" w:styleId="CitationCar">
    <w:name w:val="Citation Car"/>
    <w:basedOn w:val="Policepardfaut"/>
    <w:link w:val="Citation"/>
    <w:uiPriority w:val="29"/>
    <w:rsid w:val="003F43EF"/>
    <w:rPr>
      <w:i/>
      <w:iCs/>
      <w:sz w:val="24"/>
      <w:szCs w:val="24"/>
    </w:rPr>
  </w:style>
  <w:style w:type="paragraph" w:styleId="Citationintense">
    <w:name w:val="Intense Quote"/>
    <w:basedOn w:val="Normal"/>
    <w:next w:val="Normal"/>
    <w:link w:val="CitationintenseCar"/>
    <w:uiPriority w:val="30"/>
    <w:qFormat/>
    <w:rsid w:val="003F43EF"/>
    <w:pPr>
      <w:spacing w:before="240" w:after="240" w:line="240" w:lineRule="auto"/>
      <w:ind w:left="1080" w:right="1080"/>
      <w:jc w:val="center"/>
    </w:pPr>
    <w:rPr>
      <w:color w:val="DA7A40" w:themeColor="accent1"/>
      <w:sz w:val="24"/>
      <w:szCs w:val="24"/>
    </w:rPr>
  </w:style>
  <w:style w:type="character" w:customStyle="1" w:styleId="CitationintenseCar">
    <w:name w:val="Citation intense Car"/>
    <w:basedOn w:val="Policepardfaut"/>
    <w:link w:val="Citationintense"/>
    <w:uiPriority w:val="30"/>
    <w:rsid w:val="003F43EF"/>
    <w:rPr>
      <w:color w:val="DA7A40" w:themeColor="accent1"/>
      <w:sz w:val="24"/>
      <w:szCs w:val="24"/>
    </w:rPr>
  </w:style>
  <w:style w:type="character" w:styleId="Emphaseple">
    <w:name w:val="Subtle Emphasis"/>
    <w:uiPriority w:val="19"/>
    <w:qFormat/>
    <w:rsid w:val="003F43EF"/>
    <w:rPr>
      <w:i/>
      <w:iCs/>
      <w:color w:val="753A16" w:themeColor="accent1" w:themeShade="7F"/>
    </w:rPr>
  </w:style>
  <w:style w:type="character" w:styleId="Emphaseintense">
    <w:name w:val="Intense Emphasis"/>
    <w:uiPriority w:val="21"/>
    <w:qFormat/>
    <w:rsid w:val="003F43EF"/>
    <w:rPr>
      <w:b/>
      <w:bCs/>
      <w:caps/>
      <w:color w:val="753A16" w:themeColor="accent1" w:themeShade="7F"/>
      <w:spacing w:val="10"/>
    </w:rPr>
  </w:style>
  <w:style w:type="character" w:styleId="Rfrenceple">
    <w:name w:val="Subtle Reference"/>
    <w:uiPriority w:val="31"/>
    <w:qFormat/>
    <w:rsid w:val="003F43EF"/>
    <w:rPr>
      <w:b/>
      <w:bCs/>
      <w:color w:val="DA7A40" w:themeColor="accent1"/>
    </w:rPr>
  </w:style>
  <w:style w:type="character" w:styleId="Rfrenceintense">
    <w:name w:val="Intense Reference"/>
    <w:uiPriority w:val="32"/>
    <w:qFormat/>
    <w:rsid w:val="003F43EF"/>
    <w:rPr>
      <w:b/>
      <w:bCs/>
      <w:i/>
      <w:iCs/>
      <w:caps/>
      <w:color w:val="DA7A40" w:themeColor="accent1"/>
    </w:rPr>
  </w:style>
  <w:style w:type="character" w:styleId="Titredulivre">
    <w:name w:val="Book Title"/>
    <w:uiPriority w:val="33"/>
    <w:qFormat/>
    <w:rsid w:val="003F43EF"/>
    <w:rPr>
      <w:b/>
      <w:bCs/>
      <w:i/>
      <w:iCs/>
      <w:spacing w:val="0"/>
    </w:rPr>
  </w:style>
  <w:style w:type="character" w:styleId="Lienhypertextesuivivisit">
    <w:name w:val="FollowedHyperlink"/>
    <w:basedOn w:val="Policepardfaut"/>
    <w:uiPriority w:val="99"/>
    <w:semiHidden/>
    <w:unhideWhenUsed/>
    <w:rsid w:val="006859DD"/>
    <w:rPr>
      <w:color w:val="704404" w:themeColor="followedHyperlink"/>
      <w:u w:val="single"/>
    </w:rPr>
  </w:style>
  <w:style w:type="character" w:customStyle="1" w:styleId="mwe-math-mathml-inline">
    <w:name w:val="mwe-math-mathml-inline"/>
    <w:basedOn w:val="Policepardfaut"/>
    <w:rsid w:val="00965150"/>
  </w:style>
  <w:style w:type="character" w:customStyle="1" w:styleId="lienglossaire">
    <w:name w:val="lienglossaire"/>
    <w:basedOn w:val="Policepardfaut"/>
    <w:rsid w:val="00995ED3"/>
  </w:style>
  <w:style w:type="paragraph" w:styleId="NormalWeb">
    <w:name w:val="Normal (Web)"/>
    <w:basedOn w:val="Normal"/>
    <w:uiPriority w:val="99"/>
    <w:semiHidden/>
    <w:unhideWhenUsed/>
    <w:rsid w:val="005926F1"/>
    <w:pPr>
      <w:spacing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ED635A"/>
    <w:rPr>
      <w:color w:val="808080"/>
    </w:rPr>
  </w:style>
  <w:style w:type="paragraph" w:styleId="Corpsdetexte">
    <w:name w:val="Body Text"/>
    <w:basedOn w:val="Normal"/>
    <w:link w:val="CorpsdetexteCar"/>
    <w:uiPriority w:val="1"/>
    <w:qFormat/>
    <w:rsid w:val="00E32745"/>
    <w:pPr>
      <w:widowControl w:val="0"/>
      <w:autoSpaceDE w:val="0"/>
      <w:autoSpaceDN w:val="0"/>
      <w:spacing w:before="0" w:after="0" w:line="240" w:lineRule="auto"/>
      <w:jc w:val="left"/>
    </w:pPr>
    <w:rPr>
      <w:rFonts w:ascii="Calibri Light" w:eastAsia="Calibri Light" w:hAnsi="Calibri Light" w:cs="Calibri Light"/>
      <w:sz w:val="22"/>
      <w:szCs w:val="22"/>
    </w:rPr>
  </w:style>
  <w:style w:type="character" w:customStyle="1" w:styleId="CorpsdetexteCar">
    <w:name w:val="Corps de texte Car"/>
    <w:basedOn w:val="Policepardfaut"/>
    <w:link w:val="Corpsdetexte"/>
    <w:uiPriority w:val="1"/>
    <w:rsid w:val="00E32745"/>
    <w:rPr>
      <w:rFonts w:ascii="Calibri Light" w:eastAsia="Calibri Light" w:hAnsi="Calibri Light" w:cs="Calibri Light"/>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20342">
      <w:bodyDiv w:val="1"/>
      <w:marLeft w:val="0"/>
      <w:marRight w:val="0"/>
      <w:marTop w:val="0"/>
      <w:marBottom w:val="0"/>
      <w:divBdr>
        <w:top w:val="none" w:sz="0" w:space="0" w:color="auto"/>
        <w:left w:val="none" w:sz="0" w:space="0" w:color="auto"/>
        <w:bottom w:val="none" w:sz="0" w:space="0" w:color="auto"/>
        <w:right w:val="none" w:sz="0" w:space="0" w:color="auto"/>
      </w:divBdr>
    </w:div>
    <w:div w:id="441458674">
      <w:bodyDiv w:val="1"/>
      <w:marLeft w:val="0"/>
      <w:marRight w:val="0"/>
      <w:marTop w:val="0"/>
      <w:marBottom w:val="0"/>
      <w:divBdr>
        <w:top w:val="none" w:sz="0" w:space="0" w:color="auto"/>
        <w:left w:val="none" w:sz="0" w:space="0" w:color="auto"/>
        <w:bottom w:val="none" w:sz="0" w:space="0" w:color="auto"/>
        <w:right w:val="none" w:sz="0" w:space="0" w:color="auto"/>
      </w:divBdr>
      <w:divsChild>
        <w:div w:id="176587656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8117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fr.wikipedia.org/wiki/Charge_%C3%A9lectrique"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techno-science.net/definition/3266.html"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fr.wikipedia.org/wiki/Conducteur_(%C3%A9lectricit%C3%A9)" TargetMode="External"/><Relationship Id="rId29" Type="http://schemas.openxmlformats.org/officeDocument/2006/relationships/hyperlink" Target="https://www.newtons4th.com/products/frequency-response-analyzers/psm1735-frequency-response-analyz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techno-science.net/definition/5135.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byjus.com/physics/electromotive-force/" TargetMode="External"/><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saintcharles-laprovidence.basecdi.fr/pmb/Dossier_portail/TPE_fiches_methode/comment_faire_une_sitographie.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yperlink" Target="https://fr.wikipedia.org/wiki/Courant_%C3%A9lectrique" TargetMode="External"/><Relationship Id="rId27" Type="http://schemas.openxmlformats.org/officeDocument/2006/relationships/image" Target="media/image12.png"/><Relationship Id="rId30" Type="http://schemas.openxmlformats.org/officeDocument/2006/relationships/hyperlink" Target="https://moineau-instruments.com/content/19-detecteur-de-metau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B075881268B465DB6F3C83B16F23B2E"/>
        <w:category>
          <w:name w:val="Général"/>
          <w:gallery w:val="placeholder"/>
        </w:category>
        <w:types>
          <w:type w:val="bbPlcHdr"/>
        </w:types>
        <w:behaviors>
          <w:behavior w:val="content"/>
        </w:behaviors>
        <w:guid w:val="{C04DDD53-F756-4E62-9F70-92988D882AE6}"/>
      </w:docPartPr>
      <w:docPartBody>
        <w:p w:rsidR="00000000" w:rsidRDefault="009D7500" w:rsidP="009D7500">
          <w:pPr>
            <w:pStyle w:val="2B075881268B465DB6F3C83B16F23B2E"/>
          </w:pPr>
          <w:r>
            <w:rPr>
              <w:color w:val="5B9BD5"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500"/>
    <w:rsid w:val="0054247E"/>
    <w:rsid w:val="009D75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B075881268B465DB6F3C83B16F23B2E">
    <w:name w:val="2B075881268B465DB6F3C83B16F23B2E"/>
    <w:rsid w:val="009D7500"/>
  </w:style>
  <w:style w:type="character" w:styleId="Textedelespacerserv">
    <w:name w:val="Placeholder Text"/>
    <w:basedOn w:val="Policepardfaut"/>
    <w:uiPriority w:val="99"/>
    <w:semiHidden/>
    <w:rsid w:val="009D75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Personnalisé 2">
      <a:dk1>
        <a:srgbClr val="FFFFFF"/>
      </a:dk1>
      <a:lt1>
        <a:sysClr val="window" lastClr="FFFFFF"/>
      </a:lt1>
      <a:dk2>
        <a:srgbClr val="F7EFDE"/>
      </a:dk2>
      <a:lt2>
        <a:srgbClr val="94B6D2"/>
      </a:lt2>
      <a:accent1>
        <a:srgbClr val="DA7A40"/>
      </a:accent1>
      <a:accent2>
        <a:srgbClr val="DA7A40"/>
      </a:accent2>
      <a:accent3>
        <a:srgbClr val="B85B22"/>
      </a:accent3>
      <a:accent4>
        <a:srgbClr val="F9BD66"/>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448A0-02CB-42D7-8ADF-A093715F4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13</Pages>
  <Words>2136</Words>
  <Characters>11751</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SAE Mesure sans contact d’objets métalliques – Carine Allaf et Pierre Sadeler </dc:title>
  <dc:subject/>
  <dc:creator>carine allaf</dc:creator>
  <cp:keywords/>
  <dc:description/>
  <cp:lastModifiedBy>carine allaf</cp:lastModifiedBy>
  <cp:revision>133</cp:revision>
  <dcterms:created xsi:type="dcterms:W3CDTF">2023-11-14T08:47:00Z</dcterms:created>
  <dcterms:modified xsi:type="dcterms:W3CDTF">2023-11-16T10:21:00Z</dcterms:modified>
</cp:coreProperties>
</file>