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A8B" w:rsidRDefault="00866A8B" w:rsidP="00866A8B">
      <w:pPr>
        <w:spacing w:line="240" w:lineRule="auto"/>
      </w:pPr>
      <w:r>
        <w:t>Running CFS_objects</w:t>
      </w:r>
    </w:p>
    <w:p w:rsidR="00866A8B" w:rsidRDefault="00866A8B" w:rsidP="00866A8B">
      <w:pPr>
        <w:spacing w:line="240" w:lineRule="auto"/>
      </w:pPr>
      <w:r>
        <w:t>Pilot, normalizing the stimuli</w:t>
      </w:r>
    </w:p>
    <w:p w:rsidR="00866A8B" w:rsidRDefault="00866A8B" w:rsidP="000E2516">
      <w:pPr>
        <w:spacing w:line="360" w:lineRule="auto"/>
      </w:pPr>
    </w:p>
    <w:p w:rsidR="00866A8B" w:rsidRDefault="00866A8B" w:rsidP="000E2516">
      <w:pPr>
        <w:spacing w:line="360" w:lineRule="auto"/>
      </w:pPr>
    </w:p>
    <w:p w:rsidR="000E2516" w:rsidRPr="005608A6" w:rsidRDefault="000E2516" w:rsidP="000E2516">
      <w:pPr>
        <w:spacing w:line="360" w:lineRule="auto"/>
        <w:rPr>
          <w:b/>
          <w:u w:val="single"/>
        </w:rPr>
      </w:pPr>
      <w:r w:rsidRPr="005608A6">
        <w:rPr>
          <w:b/>
          <w:u w:val="single"/>
        </w:rPr>
        <w:t>Welcome the subject</w:t>
      </w:r>
    </w:p>
    <w:p w:rsidR="000E2516" w:rsidRDefault="000E2516" w:rsidP="000E2516">
      <w:pPr>
        <w:pStyle w:val="ListParagraph"/>
        <w:numPr>
          <w:ilvl w:val="0"/>
          <w:numId w:val="3"/>
        </w:numPr>
        <w:spacing w:line="360" w:lineRule="auto"/>
      </w:pPr>
      <w:r>
        <w:t>Have them look over and sign a consent form</w:t>
      </w:r>
    </w:p>
    <w:p w:rsidR="000E2516" w:rsidRPr="005608A6" w:rsidRDefault="000E2516" w:rsidP="000E2516">
      <w:pPr>
        <w:pStyle w:val="ListParagraph"/>
        <w:numPr>
          <w:ilvl w:val="1"/>
          <w:numId w:val="3"/>
        </w:numPr>
        <w:spacing w:line="360" w:lineRule="auto"/>
      </w:pPr>
      <w:r>
        <w:t xml:space="preserve">Should be called </w:t>
      </w:r>
      <w:r>
        <w:rPr>
          <w:i/>
        </w:rPr>
        <w:t>Memory and Perception, CFS 45</w:t>
      </w:r>
    </w:p>
    <w:p w:rsidR="005608A6" w:rsidRDefault="005608A6" w:rsidP="005608A6">
      <w:pPr>
        <w:pStyle w:val="ListParagraph"/>
        <w:numPr>
          <w:ilvl w:val="0"/>
          <w:numId w:val="3"/>
        </w:numPr>
        <w:spacing w:line="360" w:lineRule="auto"/>
      </w:pPr>
      <w:r>
        <w:t>Fill out the spreadsheet with relevant info (first name, date, computer they will be run on, etc)</w:t>
      </w:r>
    </w:p>
    <w:p w:rsidR="004A3023" w:rsidRDefault="004A3023" w:rsidP="005608A6">
      <w:pPr>
        <w:pStyle w:val="ListParagraph"/>
        <w:numPr>
          <w:ilvl w:val="0"/>
          <w:numId w:val="3"/>
        </w:numPr>
        <w:spacing w:line="360" w:lineRule="auto"/>
      </w:pPr>
      <w:r>
        <w:t>Ask them to leave their bags in 202</w:t>
      </w:r>
    </w:p>
    <w:p w:rsidR="004A3023" w:rsidRDefault="004A3023" w:rsidP="004A3023">
      <w:pPr>
        <w:pStyle w:val="ListParagraph"/>
        <w:numPr>
          <w:ilvl w:val="1"/>
          <w:numId w:val="3"/>
        </w:numPr>
        <w:spacing w:line="360" w:lineRule="auto"/>
      </w:pPr>
      <w:r>
        <w:t>In particular, make sure that they don’t carry their phone in to the room!</w:t>
      </w:r>
    </w:p>
    <w:p w:rsidR="004A3023" w:rsidRPr="000E2516" w:rsidRDefault="004A3023" w:rsidP="004A3023">
      <w:pPr>
        <w:pStyle w:val="ListParagraph"/>
        <w:numPr>
          <w:ilvl w:val="1"/>
          <w:numId w:val="3"/>
        </w:numPr>
        <w:spacing w:line="360" w:lineRule="auto"/>
      </w:pPr>
      <w:r>
        <w:t>Phones would be super distracting during the study, and if they’re glancing away from the computer screen often they’ll probably ruin the CFS effect.</w:t>
      </w:r>
    </w:p>
    <w:p w:rsidR="000E2516" w:rsidRDefault="000E2516" w:rsidP="000E2516">
      <w:pPr>
        <w:spacing w:line="360" w:lineRule="auto"/>
      </w:pPr>
    </w:p>
    <w:p w:rsidR="000E2516" w:rsidRPr="005608A6" w:rsidRDefault="000E2516" w:rsidP="000E2516">
      <w:pPr>
        <w:spacing w:line="360" w:lineRule="auto"/>
        <w:rPr>
          <w:b/>
          <w:u w:val="single"/>
        </w:rPr>
      </w:pPr>
      <w:r w:rsidRPr="005608A6">
        <w:rPr>
          <w:b/>
          <w:u w:val="single"/>
        </w:rPr>
        <w:t>Get the program running</w:t>
      </w:r>
    </w:p>
    <w:p w:rsidR="000E2516" w:rsidRDefault="000E2516" w:rsidP="000E2516">
      <w:pPr>
        <w:pStyle w:val="ListParagraph"/>
        <w:numPr>
          <w:ilvl w:val="0"/>
          <w:numId w:val="1"/>
        </w:numPr>
        <w:spacing w:line="360" w:lineRule="auto"/>
      </w:pPr>
      <w:r>
        <w:t>Open Matlab 2015a</w:t>
      </w:r>
    </w:p>
    <w:p w:rsidR="000E2516" w:rsidRPr="000E2516" w:rsidRDefault="000E2516" w:rsidP="000E2516">
      <w:pPr>
        <w:pStyle w:val="ListParagraph"/>
        <w:numPr>
          <w:ilvl w:val="0"/>
          <w:numId w:val="1"/>
        </w:numPr>
        <w:spacing w:line="360" w:lineRule="auto"/>
        <w:rPr>
          <w:i/>
        </w:rPr>
      </w:pPr>
      <w:r>
        <w:t xml:space="preserve">Within matlab, navigate through the folders </w:t>
      </w:r>
      <w:r>
        <w:rPr>
          <w:i/>
        </w:rPr>
        <w:t>My</w:t>
      </w:r>
      <w:r w:rsidRPr="000E2516">
        <w:rPr>
          <w:i/>
        </w:rPr>
        <w:t>Documents/matlab/psadilTesting/cfs_objects/experimentalCode_pilot</w:t>
      </w:r>
    </w:p>
    <w:p w:rsidR="000E2516" w:rsidRDefault="000E2516" w:rsidP="000E2516">
      <w:pPr>
        <w:pStyle w:val="ListParagraph"/>
        <w:numPr>
          <w:ilvl w:val="0"/>
          <w:numId w:val="1"/>
        </w:numPr>
        <w:spacing w:line="360" w:lineRule="auto"/>
      </w:pPr>
      <w:r>
        <w:t>Still within matlab, open the .m file called runPDP_objects_cfs.</w:t>
      </w:r>
    </w:p>
    <w:p w:rsidR="000E2516" w:rsidRDefault="000E2516" w:rsidP="000E2516">
      <w:pPr>
        <w:pStyle w:val="ListParagraph"/>
        <w:numPr>
          <w:ilvl w:val="0"/>
          <w:numId w:val="1"/>
        </w:numPr>
        <w:spacing w:line="360" w:lineRule="auto"/>
      </w:pPr>
      <w:r>
        <w:t>Click run (the green arrow) at the top of the editor window</w:t>
      </w:r>
    </w:p>
    <w:p w:rsidR="000E2516" w:rsidRDefault="000E2516" w:rsidP="000E2516">
      <w:pPr>
        <w:pStyle w:val="ListParagraph"/>
        <w:numPr>
          <w:ilvl w:val="1"/>
          <w:numId w:val="1"/>
        </w:numPr>
        <w:spacing w:line="360" w:lineRule="auto"/>
      </w:pPr>
      <w:r>
        <w:t>Note! On occasion, matlab will throw an error when it attempts to run this program for the first time (it would happen after the subject has already entered their demographic information). If that happens, the first thing you should try is running the program again. If it’s the error I’m thinking of, simply attempting to start the program a second time has yet to fail.</w:t>
      </w:r>
    </w:p>
    <w:p w:rsidR="000E2516" w:rsidRPr="005608A6" w:rsidRDefault="000E2516" w:rsidP="000E2516">
      <w:pPr>
        <w:spacing w:line="360" w:lineRule="auto"/>
        <w:rPr>
          <w:u w:val="single"/>
        </w:rPr>
      </w:pPr>
    </w:p>
    <w:p w:rsidR="000E2516" w:rsidRPr="005608A6" w:rsidRDefault="000E2516" w:rsidP="000E2516">
      <w:pPr>
        <w:spacing w:line="360" w:lineRule="auto"/>
        <w:rPr>
          <w:u w:val="single"/>
        </w:rPr>
      </w:pPr>
      <w:r w:rsidRPr="005608A6">
        <w:rPr>
          <w:b/>
          <w:u w:val="single"/>
        </w:rPr>
        <w:t>Instructions for the Subject</w:t>
      </w:r>
    </w:p>
    <w:p w:rsidR="000E2516" w:rsidRDefault="000E2516" w:rsidP="000E2516">
      <w:pPr>
        <w:pStyle w:val="ListParagraph"/>
        <w:numPr>
          <w:ilvl w:val="0"/>
          <w:numId w:val="2"/>
        </w:numPr>
        <w:spacing w:line="360" w:lineRule="auto"/>
      </w:pPr>
      <w:r>
        <w:t>First, ask whether or not they or their immediate family has ever experienced an epileptic seizure.</w:t>
      </w:r>
    </w:p>
    <w:p w:rsidR="000E2516" w:rsidRDefault="000E2516" w:rsidP="000E2516">
      <w:pPr>
        <w:pStyle w:val="ListParagraph"/>
        <w:numPr>
          <w:ilvl w:val="1"/>
          <w:numId w:val="2"/>
        </w:numPr>
        <w:spacing w:line="360" w:lineRule="auto"/>
      </w:pPr>
      <w:r>
        <w:lastRenderedPageBreak/>
        <w:t xml:space="preserve">If yes, </w:t>
      </w:r>
      <w:r w:rsidRPr="000E2516">
        <w:rPr>
          <w:b/>
        </w:rPr>
        <w:t>don’t run them</w:t>
      </w:r>
      <w:r>
        <w:t xml:space="preserve"> (they’ll still get credit)</w:t>
      </w:r>
    </w:p>
    <w:p w:rsidR="004A3023" w:rsidRDefault="004A3023" w:rsidP="000E2516">
      <w:pPr>
        <w:pStyle w:val="ListParagraph"/>
        <w:numPr>
          <w:ilvl w:val="0"/>
          <w:numId w:val="2"/>
        </w:numPr>
        <w:spacing w:line="360" w:lineRule="auto"/>
      </w:pPr>
      <w:r>
        <w:t>Make sure that the chair is aligned with the blue tape</w:t>
      </w:r>
    </w:p>
    <w:p w:rsidR="004A3023" w:rsidRDefault="004A3023" w:rsidP="004A3023">
      <w:pPr>
        <w:pStyle w:val="ListParagraph"/>
        <w:numPr>
          <w:ilvl w:val="1"/>
          <w:numId w:val="2"/>
        </w:numPr>
        <w:spacing w:line="360" w:lineRule="auto"/>
      </w:pPr>
      <w:r>
        <w:t>There’s a tape measure that should be left in 202. If participants need to adjust themselves, that’s fine. Just make sure that the computer monitor is 24 inches away from where they’re sitting and that the center of the screen is in the center of their visual field</w:t>
      </w:r>
    </w:p>
    <w:p w:rsidR="004A3023" w:rsidRDefault="004A3023" w:rsidP="004A3023">
      <w:pPr>
        <w:pStyle w:val="ListParagraph"/>
        <w:numPr>
          <w:ilvl w:val="1"/>
          <w:numId w:val="2"/>
        </w:numPr>
        <w:spacing w:line="360" w:lineRule="auto"/>
      </w:pPr>
      <w:r>
        <w:t>For some participants, this may require moving the keyboard closer or farther away, or the monitor up/down.</w:t>
      </w:r>
    </w:p>
    <w:p w:rsidR="004A3023" w:rsidRPr="004A3023" w:rsidRDefault="004A3023" w:rsidP="004A3023">
      <w:pPr>
        <w:pStyle w:val="ListParagraph"/>
        <w:numPr>
          <w:ilvl w:val="1"/>
          <w:numId w:val="2"/>
        </w:numPr>
        <w:spacing w:line="360" w:lineRule="auto"/>
        <w:rPr>
          <w:b/>
        </w:rPr>
      </w:pPr>
      <w:r w:rsidRPr="004A3023">
        <w:rPr>
          <w:b/>
        </w:rPr>
        <w:t>It is important</w:t>
      </w:r>
      <w:r>
        <w:t xml:space="preserve"> that there face really is 24 inches away from the monitor while they take the study. Make sure that this is the case when their back is against the back of the chair.</w:t>
      </w:r>
    </w:p>
    <w:p w:rsidR="000E2516" w:rsidRDefault="000E2516" w:rsidP="000E2516">
      <w:pPr>
        <w:pStyle w:val="ListParagraph"/>
        <w:numPr>
          <w:ilvl w:val="0"/>
          <w:numId w:val="2"/>
        </w:numPr>
        <w:spacing w:line="360" w:lineRule="auto"/>
      </w:pPr>
      <w:r>
        <w:t>Walk them through what they’ll be doing during the study</w:t>
      </w:r>
    </w:p>
    <w:p w:rsidR="000E2516" w:rsidRDefault="000E2516" w:rsidP="000E2516">
      <w:pPr>
        <w:pStyle w:val="ListParagraph"/>
        <w:numPr>
          <w:ilvl w:val="1"/>
          <w:numId w:val="2"/>
        </w:numPr>
        <w:spacing w:line="360" w:lineRule="auto"/>
      </w:pPr>
      <w:r>
        <w:t>You’ll see a bunch of brightly colored squares</w:t>
      </w:r>
    </w:p>
    <w:p w:rsidR="000E2516" w:rsidRDefault="000E2516" w:rsidP="000E2516">
      <w:pPr>
        <w:pStyle w:val="ListParagraph"/>
        <w:numPr>
          <w:ilvl w:val="1"/>
          <w:numId w:val="2"/>
        </w:numPr>
        <w:spacing w:line="360" w:lineRule="auto"/>
      </w:pPr>
      <w:r>
        <w:t>On occasion, an object (e.g. cat, house, car) might appear out of the squares</w:t>
      </w:r>
    </w:p>
    <w:p w:rsidR="000E2516" w:rsidRDefault="000E2516" w:rsidP="000E2516">
      <w:pPr>
        <w:pStyle w:val="ListParagraph"/>
        <w:numPr>
          <w:ilvl w:val="1"/>
          <w:numId w:val="2"/>
        </w:numPr>
        <w:spacing w:line="360" w:lineRule="auto"/>
      </w:pPr>
      <w:r>
        <w:t>After the squares appear, you’ll be asked whether or not an object also appeared</w:t>
      </w:r>
    </w:p>
    <w:p w:rsidR="000E2516" w:rsidRDefault="000E2516" w:rsidP="000E2516">
      <w:pPr>
        <w:pStyle w:val="ListParagraph"/>
        <w:numPr>
          <w:ilvl w:val="1"/>
          <w:numId w:val="2"/>
        </w:numPr>
        <w:spacing w:line="360" w:lineRule="auto"/>
      </w:pPr>
      <w:r>
        <w:t>Use the numPad keys to make your response</w:t>
      </w:r>
    </w:p>
    <w:p w:rsidR="000E2516" w:rsidRPr="000E2516" w:rsidRDefault="000E2516" w:rsidP="000E2516">
      <w:pPr>
        <w:pStyle w:val="ListParagraph"/>
        <w:numPr>
          <w:ilvl w:val="2"/>
          <w:numId w:val="2"/>
        </w:numPr>
        <w:spacing w:line="360" w:lineRule="auto"/>
      </w:pPr>
      <w:r>
        <w:rPr>
          <w:rFonts w:ascii="Arial" w:hAnsi="Arial" w:cs="Arial"/>
          <w:color w:val="222222"/>
          <w:sz w:val="19"/>
          <w:szCs w:val="19"/>
          <w:shd w:val="clear" w:color="auto" w:fill="FFFFFF"/>
        </w:rPr>
        <w:t>0 - no image detected</w:t>
      </w:r>
      <w:r>
        <w:rPr>
          <w:rFonts w:ascii="Arial" w:hAnsi="Arial" w:cs="Arial"/>
          <w:color w:val="222222"/>
          <w:sz w:val="19"/>
          <w:szCs w:val="19"/>
        </w:rPr>
        <w:br/>
      </w:r>
      <w:r>
        <w:rPr>
          <w:rFonts w:ascii="Arial" w:hAnsi="Arial" w:cs="Arial"/>
          <w:color w:val="222222"/>
          <w:sz w:val="19"/>
          <w:szCs w:val="19"/>
          <w:shd w:val="clear" w:color="auto" w:fill="FFFFFF"/>
        </w:rPr>
        <w:t>1 - possibly saw something but definitely couldn't say what it was</w:t>
      </w:r>
      <w:r>
        <w:rPr>
          <w:rFonts w:ascii="Arial" w:hAnsi="Arial" w:cs="Arial"/>
          <w:color w:val="222222"/>
          <w:sz w:val="19"/>
          <w:szCs w:val="19"/>
        </w:rPr>
        <w:br/>
      </w:r>
      <w:r>
        <w:rPr>
          <w:rFonts w:ascii="Arial" w:hAnsi="Arial" w:cs="Arial"/>
          <w:color w:val="222222"/>
          <w:sz w:val="19"/>
          <w:szCs w:val="19"/>
          <w:shd w:val="clear" w:color="auto" w:fill="FFFFFF"/>
        </w:rPr>
        <w:t>2 - definitely saw something, but unsure what it was (could possibly guess)</w:t>
      </w:r>
      <w:r>
        <w:rPr>
          <w:rFonts w:ascii="Arial" w:hAnsi="Arial" w:cs="Arial"/>
          <w:color w:val="222222"/>
          <w:sz w:val="19"/>
          <w:szCs w:val="19"/>
        </w:rPr>
        <w:br/>
      </w:r>
      <w:r>
        <w:rPr>
          <w:rFonts w:ascii="Arial" w:hAnsi="Arial" w:cs="Arial"/>
          <w:color w:val="222222"/>
          <w:sz w:val="19"/>
          <w:szCs w:val="19"/>
          <w:shd w:val="clear" w:color="auto" w:fill="FFFFFF"/>
        </w:rPr>
        <w:t>3 - saw something very clearly, could name it or describe it in detail</w:t>
      </w:r>
    </w:p>
    <w:p w:rsidR="000E2516" w:rsidRPr="000E2516" w:rsidRDefault="000E2516" w:rsidP="000E2516">
      <w:pPr>
        <w:pStyle w:val="ListParagraph"/>
        <w:numPr>
          <w:ilvl w:val="1"/>
          <w:numId w:val="2"/>
        </w:numPr>
        <w:spacing w:line="360" w:lineRule="auto"/>
      </w:pPr>
      <w:r>
        <w:rPr>
          <w:rFonts w:ascii="Arial" w:hAnsi="Arial" w:cs="Arial"/>
          <w:color w:val="222222"/>
          <w:sz w:val="19"/>
          <w:szCs w:val="19"/>
          <w:shd w:val="clear" w:color="auto" w:fill="FFFFFF"/>
        </w:rPr>
        <w:t>After each response (even if you said 0 or 1), you’ll be asked to name an object that may have emerged from the squares</w:t>
      </w:r>
    </w:p>
    <w:p w:rsidR="000E2516" w:rsidRPr="00BB058F" w:rsidRDefault="000E2516" w:rsidP="000E2516">
      <w:pPr>
        <w:pStyle w:val="ListParagraph"/>
        <w:numPr>
          <w:ilvl w:val="2"/>
          <w:numId w:val="2"/>
        </w:numPr>
        <w:spacing w:line="360" w:lineRule="auto"/>
      </w:pPr>
      <w:r>
        <w:rPr>
          <w:rFonts w:ascii="Arial" w:hAnsi="Arial" w:cs="Arial"/>
          <w:color w:val="222222"/>
          <w:sz w:val="19"/>
          <w:szCs w:val="19"/>
          <w:shd w:val="clear" w:color="auto" w:fill="FFFFFF"/>
        </w:rPr>
        <w:t>Do try to guess an object, but if you just can’t come up with anything you are welcome to write ‘nothing’</w:t>
      </w:r>
    </w:p>
    <w:p w:rsidR="00BB058F" w:rsidRPr="000E2516" w:rsidRDefault="006C4A6E" w:rsidP="000E2516">
      <w:pPr>
        <w:pStyle w:val="ListParagraph"/>
        <w:numPr>
          <w:ilvl w:val="2"/>
          <w:numId w:val="2"/>
        </w:numPr>
        <w:spacing w:line="360" w:lineRule="auto"/>
      </w:pPr>
      <w:r>
        <w:rPr>
          <w:rFonts w:ascii="Arial" w:hAnsi="Arial" w:cs="Arial"/>
          <w:color w:val="222222"/>
          <w:sz w:val="19"/>
          <w:szCs w:val="19"/>
          <w:shd w:val="clear" w:color="auto" w:fill="FFFFFF"/>
        </w:rPr>
        <w:t>But, p</w:t>
      </w:r>
      <w:r w:rsidR="00BB058F">
        <w:rPr>
          <w:rFonts w:ascii="Arial" w:hAnsi="Arial" w:cs="Arial"/>
          <w:color w:val="222222"/>
          <w:sz w:val="19"/>
          <w:szCs w:val="19"/>
          <w:shd w:val="clear" w:color="auto" w:fill="FFFFFF"/>
        </w:rPr>
        <w:t xml:space="preserve">rompt them to </w:t>
      </w:r>
      <w:r w:rsidR="00BB058F" w:rsidRPr="00BB058F">
        <w:rPr>
          <w:rFonts w:ascii="Arial" w:hAnsi="Arial" w:cs="Arial"/>
          <w:b/>
          <w:color w:val="222222"/>
          <w:sz w:val="19"/>
          <w:szCs w:val="19"/>
          <w:shd w:val="clear" w:color="auto" w:fill="FFFFFF"/>
        </w:rPr>
        <w:t>be speedy</w:t>
      </w:r>
      <w:r w:rsidR="00BB058F" w:rsidRPr="00BB058F">
        <w:rPr>
          <w:rFonts w:ascii="Arial" w:hAnsi="Arial" w:cs="Arial"/>
          <w:color w:val="222222"/>
          <w:sz w:val="19"/>
          <w:szCs w:val="19"/>
          <w:shd w:val="clear" w:color="auto" w:fill="FFFFFF"/>
        </w:rPr>
        <w:t>.</w:t>
      </w:r>
      <w:r w:rsidR="00BB058F">
        <w:rPr>
          <w:rFonts w:ascii="Arial" w:hAnsi="Arial" w:cs="Arial"/>
          <w:color w:val="222222"/>
          <w:sz w:val="19"/>
          <w:szCs w:val="19"/>
          <w:shd w:val="clear" w:color="auto" w:fill="FFFFFF"/>
        </w:rPr>
        <w:t xml:space="preserve"> As in, they shouldn’t spend more than a </w:t>
      </w:r>
      <w:r w:rsidR="00704389">
        <w:rPr>
          <w:rFonts w:ascii="Arial" w:hAnsi="Arial" w:cs="Arial"/>
          <w:color w:val="222222"/>
          <w:sz w:val="19"/>
          <w:szCs w:val="19"/>
          <w:shd w:val="clear" w:color="auto" w:fill="FFFFFF"/>
        </w:rPr>
        <w:t>couple of seconds</w:t>
      </w:r>
      <w:r w:rsidR="00BB058F">
        <w:rPr>
          <w:rFonts w:ascii="Arial" w:hAnsi="Arial" w:cs="Arial"/>
          <w:color w:val="222222"/>
          <w:sz w:val="19"/>
          <w:szCs w:val="19"/>
          <w:shd w:val="clear" w:color="auto" w:fill="FFFFFF"/>
        </w:rPr>
        <w:t xml:space="preserve"> trying to come up with a name. </w:t>
      </w:r>
    </w:p>
    <w:p w:rsidR="000E2516" w:rsidRPr="000E2516" w:rsidRDefault="000E2516" w:rsidP="000E2516">
      <w:pPr>
        <w:pStyle w:val="ListParagraph"/>
        <w:numPr>
          <w:ilvl w:val="1"/>
          <w:numId w:val="2"/>
        </w:numPr>
        <w:spacing w:line="360" w:lineRule="auto"/>
      </w:pPr>
      <w:r>
        <w:rPr>
          <w:rFonts w:ascii="Arial" w:hAnsi="Arial" w:cs="Arial"/>
          <w:color w:val="222222"/>
          <w:sz w:val="19"/>
          <w:szCs w:val="19"/>
          <w:shd w:val="clear" w:color="auto" w:fill="FFFFFF"/>
        </w:rPr>
        <w:t>That’s it! There’ll be a short practice and then the computer will tell you to come get the experimenter.</w:t>
      </w:r>
    </w:p>
    <w:p w:rsidR="000E2516" w:rsidRPr="000E2516" w:rsidRDefault="000E2516" w:rsidP="000E2516">
      <w:pPr>
        <w:pStyle w:val="ListParagraph"/>
        <w:numPr>
          <w:ilvl w:val="2"/>
          <w:numId w:val="2"/>
        </w:numPr>
        <w:spacing w:line="360" w:lineRule="auto"/>
      </w:pPr>
      <w:r>
        <w:rPr>
          <w:rFonts w:ascii="Arial" w:hAnsi="Arial" w:cs="Arial"/>
          <w:color w:val="222222"/>
          <w:sz w:val="19"/>
          <w:szCs w:val="19"/>
          <w:shd w:val="clear" w:color="auto" w:fill="FFFFFF"/>
        </w:rPr>
        <w:t>RA: press the ‘p’ key to pass the experiment into the full condition</w:t>
      </w:r>
    </w:p>
    <w:p w:rsidR="000E2516" w:rsidRPr="00057F21" w:rsidRDefault="00057F21" w:rsidP="00057F21">
      <w:pPr>
        <w:pStyle w:val="ListParagraph"/>
        <w:numPr>
          <w:ilvl w:val="0"/>
          <w:numId w:val="2"/>
        </w:numPr>
        <w:spacing w:line="360" w:lineRule="auto"/>
      </w:pPr>
      <w:r>
        <w:rPr>
          <w:rFonts w:ascii="Arial" w:hAnsi="Arial" w:cs="Arial"/>
          <w:color w:val="222222"/>
          <w:sz w:val="19"/>
          <w:szCs w:val="19"/>
          <w:shd w:val="clear" w:color="auto" w:fill="FFFFFF"/>
        </w:rPr>
        <w:t>Before the put on the shutter glasses, check their ocular dominance</w:t>
      </w:r>
    </w:p>
    <w:p w:rsidR="00057F21" w:rsidRPr="00057F21" w:rsidRDefault="00057F21" w:rsidP="00057F21">
      <w:pPr>
        <w:pStyle w:val="ListParagraph"/>
        <w:numPr>
          <w:ilvl w:val="1"/>
          <w:numId w:val="2"/>
        </w:numPr>
        <w:spacing w:line="360" w:lineRule="auto"/>
      </w:pPr>
      <w:r>
        <w:rPr>
          <w:rFonts w:ascii="Arial" w:hAnsi="Arial" w:cs="Arial"/>
          <w:color w:val="222222"/>
          <w:sz w:val="19"/>
          <w:szCs w:val="19"/>
          <w:shd w:val="clear" w:color="auto" w:fill="FFFFFF"/>
        </w:rPr>
        <w:t>Porta test: Have them look at a point on the wall (I point to a spot with my finger)</w:t>
      </w:r>
    </w:p>
    <w:p w:rsidR="00057F21" w:rsidRPr="00057F21" w:rsidRDefault="00057F21" w:rsidP="00057F21">
      <w:pPr>
        <w:pStyle w:val="ListParagraph"/>
        <w:numPr>
          <w:ilvl w:val="1"/>
          <w:numId w:val="2"/>
        </w:numPr>
        <w:spacing w:line="360" w:lineRule="auto"/>
      </w:pPr>
      <w:r>
        <w:rPr>
          <w:rFonts w:ascii="Arial" w:hAnsi="Arial" w:cs="Arial"/>
          <w:color w:val="222222"/>
          <w:sz w:val="19"/>
          <w:szCs w:val="19"/>
          <w:shd w:val="clear" w:color="auto" w:fill="FFFFFF"/>
        </w:rPr>
        <w:t>Have them align their thumb to that point (both eyes open)</w:t>
      </w:r>
    </w:p>
    <w:p w:rsidR="00057F21" w:rsidRPr="00057F21" w:rsidRDefault="00057F21" w:rsidP="00057F21">
      <w:pPr>
        <w:pStyle w:val="ListParagraph"/>
        <w:numPr>
          <w:ilvl w:val="1"/>
          <w:numId w:val="2"/>
        </w:numPr>
        <w:spacing w:line="360" w:lineRule="auto"/>
      </w:pPr>
      <w:r>
        <w:rPr>
          <w:rFonts w:ascii="Arial" w:hAnsi="Arial" w:cs="Arial"/>
          <w:color w:val="222222"/>
          <w:sz w:val="19"/>
          <w:szCs w:val="19"/>
          <w:shd w:val="clear" w:color="auto" w:fill="FFFFFF"/>
        </w:rPr>
        <w:t>Then, have them look at that point/thumb with only one eye at a time. The eye that is most closely aligned with the point is there dominant eye.</w:t>
      </w:r>
    </w:p>
    <w:p w:rsidR="00057F21" w:rsidRPr="00057F21" w:rsidRDefault="00057F21" w:rsidP="00057F21">
      <w:pPr>
        <w:pStyle w:val="ListParagraph"/>
        <w:numPr>
          <w:ilvl w:val="0"/>
          <w:numId w:val="2"/>
        </w:numPr>
        <w:spacing w:line="360" w:lineRule="auto"/>
      </w:pPr>
      <w:r>
        <w:rPr>
          <w:rFonts w:ascii="Arial" w:hAnsi="Arial" w:cs="Arial"/>
          <w:color w:val="222222"/>
          <w:sz w:val="19"/>
          <w:szCs w:val="19"/>
          <w:shd w:val="clear" w:color="auto" w:fill="FFFFFF"/>
        </w:rPr>
        <w:t>Input 1 in the bottom of the subject info dialogue box if they are right-eye-dominant, otherwise put 0.</w:t>
      </w:r>
    </w:p>
    <w:p w:rsidR="00057F21" w:rsidRPr="00057F21" w:rsidRDefault="00057F21" w:rsidP="00057F21">
      <w:pPr>
        <w:pStyle w:val="ListParagraph"/>
        <w:numPr>
          <w:ilvl w:val="0"/>
          <w:numId w:val="2"/>
        </w:numPr>
        <w:spacing w:line="360" w:lineRule="auto"/>
      </w:pPr>
      <w:r>
        <w:rPr>
          <w:rFonts w:ascii="Arial" w:hAnsi="Arial" w:cs="Arial"/>
          <w:color w:val="222222"/>
          <w:sz w:val="19"/>
          <w:szCs w:val="19"/>
          <w:shd w:val="clear" w:color="auto" w:fill="FFFFFF"/>
        </w:rPr>
        <w:lastRenderedPageBreak/>
        <w:t>Enter in their subject number</w:t>
      </w:r>
    </w:p>
    <w:p w:rsidR="00057F21" w:rsidRPr="005608A6" w:rsidRDefault="00057F21" w:rsidP="00057F21">
      <w:pPr>
        <w:pStyle w:val="ListParagraph"/>
        <w:numPr>
          <w:ilvl w:val="1"/>
          <w:numId w:val="2"/>
        </w:numPr>
        <w:spacing w:line="360" w:lineRule="auto"/>
      </w:pPr>
      <w:r>
        <w:rPr>
          <w:rFonts w:ascii="Arial" w:hAnsi="Arial" w:cs="Arial"/>
          <w:color w:val="222222"/>
          <w:sz w:val="19"/>
          <w:szCs w:val="19"/>
          <w:shd w:val="clear" w:color="auto" w:fill="FFFFFF"/>
        </w:rPr>
        <w:t>The other fields can be left blank</w:t>
      </w:r>
    </w:p>
    <w:p w:rsidR="005608A6" w:rsidRPr="00057F21" w:rsidRDefault="005608A6" w:rsidP="005608A6">
      <w:pPr>
        <w:pStyle w:val="ListParagraph"/>
        <w:numPr>
          <w:ilvl w:val="0"/>
          <w:numId w:val="2"/>
        </w:numPr>
        <w:spacing w:line="360" w:lineRule="auto"/>
      </w:pPr>
      <w:r>
        <w:rPr>
          <w:rFonts w:ascii="Arial" w:hAnsi="Arial" w:cs="Arial"/>
          <w:color w:val="222222"/>
          <w:sz w:val="19"/>
          <w:szCs w:val="19"/>
          <w:shd w:val="clear" w:color="auto" w:fill="FFFFFF"/>
        </w:rPr>
        <w:t>Hand them a debriefing form when they’re done.</w:t>
      </w:r>
    </w:p>
    <w:p w:rsidR="00057F21" w:rsidRDefault="00057F21" w:rsidP="00057F21">
      <w:pPr>
        <w:spacing w:line="360" w:lineRule="auto"/>
      </w:pPr>
    </w:p>
    <w:p w:rsidR="005608A6" w:rsidRPr="005608A6" w:rsidRDefault="005608A6" w:rsidP="00057F21">
      <w:pPr>
        <w:spacing w:line="360" w:lineRule="auto"/>
        <w:rPr>
          <w:u w:val="single"/>
        </w:rPr>
      </w:pPr>
    </w:p>
    <w:p w:rsidR="005608A6" w:rsidRDefault="005608A6" w:rsidP="00057F21">
      <w:pPr>
        <w:spacing w:line="360" w:lineRule="auto"/>
        <w:rPr>
          <w:b/>
          <w:u w:val="single"/>
        </w:rPr>
      </w:pPr>
      <w:r w:rsidRPr="005608A6">
        <w:rPr>
          <w:b/>
          <w:u w:val="single"/>
        </w:rPr>
        <w:t>Misc</w:t>
      </w:r>
    </w:p>
    <w:p w:rsidR="005608A6" w:rsidRDefault="005608A6" w:rsidP="005608A6">
      <w:pPr>
        <w:pStyle w:val="ListParagraph"/>
        <w:numPr>
          <w:ilvl w:val="0"/>
          <w:numId w:val="4"/>
        </w:numPr>
        <w:spacing w:line="360" w:lineRule="auto"/>
      </w:pPr>
      <w:r>
        <w:t>Currently, blank consent forms and debrief forms can be found in the left drawer of the desk in 202</w:t>
      </w:r>
    </w:p>
    <w:p w:rsidR="005608A6" w:rsidRDefault="005608A6" w:rsidP="005608A6">
      <w:pPr>
        <w:pStyle w:val="ListParagraph"/>
        <w:numPr>
          <w:ilvl w:val="1"/>
          <w:numId w:val="4"/>
        </w:numPr>
        <w:spacing w:line="360" w:lineRule="auto"/>
      </w:pPr>
      <w:r>
        <w:t>Let Patrick know if we’re running low on any of these forms</w:t>
      </w:r>
    </w:p>
    <w:p w:rsidR="005608A6" w:rsidRDefault="005608A6" w:rsidP="005608A6">
      <w:pPr>
        <w:pStyle w:val="ListParagraph"/>
        <w:numPr>
          <w:ilvl w:val="0"/>
          <w:numId w:val="4"/>
        </w:numPr>
        <w:spacing w:line="360" w:lineRule="auto"/>
      </w:pPr>
      <w:r>
        <w:t>Place signed forms in the right drawer</w:t>
      </w:r>
    </w:p>
    <w:p w:rsidR="005608A6" w:rsidRDefault="005608A6" w:rsidP="005608A6">
      <w:pPr>
        <w:pStyle w:val="ListParagraph"/>
        <w:numPr>
          <w:ilvl w:val="0"/>
          <w:numId w:val="4"/>
        </w:numPr>
        <w:spacing w:line="360" w:lineRule="auto"/>
      </w:pPr>
      <w:r>
        <w:t xml:space="preserve">Hang spreadsheet </w:t>
      </w:r>
      <w:r w:rsidR="004A3023">
        <w:t xml:space="preserve">and these instructions in a clipboard </w:t>
      </w:r>
      <w:bookmarkStart w:id="0" w:name="_GoBack"/>
      <w:bookmarkEnd w:id="0"/>
      <w:r>
        <w:t>up on wall in 202</w:t>
      </w:r>
    </w:p>
    <w:p w:rsidR="004A5477" w:rsidRDefault="004A5477" w:rsidP="005608A6">
      <w:pPr>
        <w:pStyle w:val="ListParagraph"/>
        <w:numPr>
          <w:ilvl w:val="0"/>
          <w:numId w:val="4"/>
        </w:numPr>
        <w:spacing w:line="360" w:lineRule="auto"/>
      </w:pPr>
      <w:r>
        <w:t>SONA</w:t>
      </w:r>
    </w:p>
    <w:p w:rsidR="004A5477" w:rsidRDefault="004A5477" w:rsidP="004A5477">
      <w:pPr>
        <w:pStyle w:val="ListParagraph"/>
        <w:numPr>
          <w:ilvl w:val="1"/>
          <w:numId w:val="4"/>
        </w:numPr>
        <w:spacing w:line="360" w:lineRule="auto"/>
      </w:pPr>
      <w:r>
        <w:t>Username: psadil</w:t>
      </w:r>
    </w:p>
    <w:p w:rsidR="004A5477" w:rsidRPr="005608A6" w:rsidRDefault="004A5477" w:rsidP="004A5477">
      <w:pPr>
        <w:pStyle w:val="ListParagraph"/>
        <w:numPr>
          <w:ilvl w:val="1"/>
          <w:numId w:val="4"/>
        </w:numPr>
        <w:spacing w:line="360" w:lineRule="auto"/>
      </w:pPr>
      <w:r>
        <w:t>Password: perirhinalcortex</w:t>
      </w:r>
    </w:p>
    <w:p w:rsidR="005608A6" w:rsidRPr="005608A6" w:rsidRDefault="005608A6" w:rsidP="00057F21">
      <w:pPr>
        <w:spacing w:line="360" w:lineRule="auto"/>
      </w:pPr>
    </w:p>
    <w:sectPr w:rsidR="005608A6" w:rsidRPr="005608A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F49" w:rsidRDefault="007A6F49" w:rsidP="00866A8B">
      <w:pPr>
        <w:spacing w:after="0" w:line="240" w:lineRule="auto"/>
      </w:pPr>
      <w:r>
        <w:separator/>
      </w:r>
    </w:p>
  </w:endnote>
  <w:endnote w:type="continuationSeparator" w:id="0">
    <w:p w:rsidR="007A6F49" w:rsidRDefault="007A6F49" w:rsidP="00866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5900"/>
      <w:docPartObj>
        <w:docPartGallery w:val="Page Numbers (Bottom of Page)"/>
        <w:docPartUnique/>
      </w:docPartObj>
    </w:sdtPr>
    <w:sdtEndPr/>
    <w:sdtContent>
      <w:sdt>
        <w:sdtPr>
          <w:id w:val="-1769616900"/>
          <w:docPartObj>
            <w:docPartGallery w:val="Page Numbers (Top of Page)"/>
            <w:docPartUnique/>
          </w:docPartObj>
        </w:sdtPr>
        <w:sdtEndPr/>
        <w:sdtContent>
          <w:p w:rsidR="000D7ABB" w:rsidRDefault="000D7AB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A3023">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A3023">
              <w:rPr>
                <w:b/>
                <w:bCs/>
                <w:noProof/>
              </w:rPr>
              <w:t>3</w:t>
            </w:r>
            <w:r>
              <w:rPr>
                <w:b/>
                <w:bCs/>
                <w:sz w:val="24"/>
                <w:szCs w:val="24"/>
              </w:rPr>
              <w:fldChar w:fldCharType="end"/>
            </w:r>
          </w:p>
        </w:sdtContent>
      </w:sdt>
    </w:sdtContent>
  </w:sdt>
  <w:p w:rsidR="000D7ABB" w:rsidRDefault="000D7A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F49" w:rsidRDefault="007A6F49" w:rsidP="00866A8B">
      <w:pPr>
        <w:spacing w:after="0" w:line="240" w:lineRule="auto"/>
      </w:pPr>
      <w:r>
        <w:separator/>
      </w:r>
    </w:p>
  </w:footnote>
  <w:footnote w:type="continuationSeparator" w:id="0">
    <w:p w:rsidR="007A6F49" w:rsidRDefault="007A6F49" w:rsidP="00866A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A8B" w:rsidRDefault="00866A8B" w:rsidP="00866A8B">
    <w:pPr>
      <w:pStyle w:val="Header"/>
      <w:jc w:val="right"/>
    </w:pPr>
    <w:r>
      <w:t>October 8,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901D5"/>
    <w:multiLevelType w:val="hybridMultilevel"/>
    <w:tmpl w:val="0F42AE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400198"/>
    <w:multiLevelType w:val="hybridMultilevel"/>
    <w:tmpl w:val="E0DE30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772035"/>
    <w:multiLevelType w:val="hybridMultilevel"/>
    <w:tmpl w:val="2444CD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9949C3"/>
    <w:multiLevelType w:val="hybridMultilevel"/>
    <w:tmpl w:val="29C86C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516"/>
    <w:rsid w:val="00057F21"/>
    <w:rsid w:val="000D7ABB"/>
    <w:rsid w:val="000E2516"/>
    <w:rsid w:val="004A3023"/>
    <w:rsid w:val="004A5477"/>
    <w:rsid w:val="005608A6"/>
    <w:rsid w:val="006C4A6E"/>
    <w:rsid w:val="00704389"/>
    <w:rsid w:val="007A6F49"/>
    <w:rsid w:val="00866A8B"/>
    <w:rsid w:val="00B14502"/>
    <w:rsid w:val="00B67CB1"/>
    <w:rsid w:val="00BB058F"/>
    <w:rsid w:val="00D34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C8018-9B01-4745-9765-E3AA26737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516"/>
    <w:pPr>
      <w:ind w:left="720"/>
      <w:contextualSpacing/>
    </w:pPr>
  </w:style>
  <w:style w:type="paragraph" w:styleId="Header">
    <w:name w:val="header"/>
    <w:basedOn w:val="Normal"/>
    <w:link w:val="HeaderChar"/>
    <w:uiPriority w:val="99"/>
    <w:unhideWhenUsed/>
    <w:rsid w:val="00866A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A8B"/>
  </w:style>
  <w:style w:type="paragraph" w:styleId="Footer">
    <w:name w:val="footer"/>
    <w:basedOn w:val="Normal"/>
    <w:link w:val="FooterChar"/>
    <w:uiPriority w:val="99"/>
    <w:unhideWhenUsed/>
    <w:rsid w:val="00866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PSadil</dc:creator>
  <cp:keywords/>
  <dc:description/>
  <cp:lastModifiedBy>PSadil</cp:lastModifiedBy>
  <cp:revision>10</cp:revision>
  <dcterms:created xsi:type="dcterms:W3CDTF">2015-10-08T18:02:00Z</dcterms:created>
  <dcterms:modified xsi:type="dcterms:W3CDTF">2015-10-15T16:47:00Z</dcterms:modified>
</cp:coreProperties>
</file>