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E7E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71E0F0" w14:textId="77777777" w:rsidR="000E22B2" w:rsidRPr="0037002C" w:rsidRDefault="000E22B2" w:rsidP="000E22B2">
      <w:pPr>
        <w:spacing w:after="0"/>
        <w:rPr>
          <w:b/>
          <w:bCs/>
        </w:rPr>
      </w:pPr>
    </w:p>
    <w:p w14:paraId="57CF24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B2E112" w14:textId="10A4B08A" w:rsidR="000E22B2" w:rsidRPr="003304E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</w:rPr>
      </w:pPr>
      <w:r w:rsidRPr="003304EF">
        <w:rPr>
          <w:rFonts w:cstheme="minorHAnsi"/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29714ED9" w14:textId="77777777" w:rsidR="000E22B2" w:rsidRPr="003304E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6D51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B67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F90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E6A6E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67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07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C290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1F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CF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9A2C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31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CD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A01A2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94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54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EF0F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BE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78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D06B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6A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C8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398E8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E6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DF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EC570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D4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11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80CF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A1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1C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45ED5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F7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B3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63AE8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7A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35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191B2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D8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AB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89C98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C6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2B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97A2C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A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C7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EFF14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F4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66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AFE3C52" w14:textId="50180709" w:rsidR="0062307F" w:rsidRPr="003C17D5" w:rsidRDefault="003C17D5" w:rsidP="0062307F">
      <w:pPr>
        <w:autoSpaceDE w:val="0"/>
        <w:autoSpaceDN w:val="0"/>
        <w:adjustRightInd w:val="0"/>
        <w:spacing w:after="0"/>
        <w:rPr>
          <w:color w:val="0070C0"/>
        </w:rPr>
      </w:pPr>
      <w:proofErr w:type="gramStart"/>
      <w:r w:rsidRPr="003C17D5">
        <w:rPr>
          <w:color w:val="0070C0"/>
        </w:rPr>
        <w:t>Sol :</w:t>
      </w:r>
      <w:proofErr w:type="gramEnd"/>
      <w:r w:rsidRPr="003C17D5">
        <w:rPr>
          <w:color w:val="0070C0"/>
        </w:rPr>
        <w:t>-</w:t>
      </w:r>
    </w:p>
    <w:p w14:paraId="4CC8D361" w14:textId="5AA4F3B8" w:rsidR="000E22B2" w:rsidRDefault="000E22B2" w:rsidP="0062307F">
      <w:pPr>
        <w:autoSpaceDE w:val="0"/>
        <w:autoSpaceDN w:val="0"/>
        <w:adjustRightInd w:val="0"/>
        <w:spacing w:after="0"/>
      </w:pPr>
    </w:p>
    <w:p w14:paraId="4F620CED" w14:textId="50177D1A" w:rsidR="000E22B2" w:rsidRDefault="003C17D5" w:rsidP="003C17D5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F952F46" wp14:editId="1B0557D1">
            <wp:extent cx="4472940" cy="294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AE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5D9B58" w14:textId="77777777" w:rsidR="00E92B7F" w:rsidRDefault="00E92B7F" w:rsidP="003C17D5">
      <w:pPr>
        <w:autoSpaceDE w:val="0"/>
        <w:autoSpaceDN w:val="0"/>
        <w:adjustRightInd w:val="0"/>
        <w:spacing w:after="0"/>
        <w:rPr>
          <w:color w:val="0070C0"/>
        </w:rPr>
      </w:pPr>
    </w:p>
    <w:p w14:paraId="529EF26C" w14:textId="54605304" w:rsidR="000E22B2" w:rsidRDefault="003C17D5" w:rsidP="003C17D5">
      <w:pPr>
        <w:autoSpaceDE w:val="0"/>
        <w:autoSpaceDN w:val="0"/>
        <w:adjustRightInd w:val="0"/>
        <w:spacing w:after="0"/>
        <w:rPr>
          <w:color w:val="0070C0"/>
        </w:rPr>
      </w:pPr>
      <w:r w:rsidRPr="003C17D5">
        <w:rPr>
          <w:color w:val="0070C0"/>
        </w:rPr>
        <w:t xml:space="preserve">By using interquartile range </w:t>
      </w:r>
      <w:proofErr w:type="gramStart"/>
      <w:r w:rsidRPr="003C17D5">
        <w:rPr>
          <w:color w:val="0070C0"/>
        </w:rPr>
        <w:t>method:-</w:t>
      </w:r>
      <w:proofErr w:type="gramEnd"/>
    </w:p>
    <w:p w14:paraId="550ADB3B" w14:textId="77777777" w:rsidR="00E92B7F" w:rsidRDefault="00E92B7F" w:rsidP="003C17D5">
      <w:pPr>
        <w:autoSpaceDE w:val="0"/>
        <w:autoSpaceDN w:val="0"/>
        <w:adjustRightInd w:val="0"/>
        <w:spacing w:after="0"/>
        <w:rPr>
          <w:color w:val="0070C0"/>
        </w:rPr>
      </w:pPr>
    </w:p>
    <w:p w14:paraId="1F06517A" w14:textId="1C8939E8" w:rsidR="003C17D5" w:rsidRDefault="003C17D5" w:rsidP="003C17D5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Morgan Stanley (91.36%) is the outlier in the boxplot</w:t>
      </w:r>
    </w:p>
    <w:p w14:paraId="577F3A18" w14:textId="77777777" w:rsidR="00E92B7F" w:rsidRPr="003C17D5" w:rsidRDefault="00E92B7F" w:rsidP="003C17D5">
      <w:pPr>
        <w:autoSpaceDE w:val="0"/>
        <w:autoSpaceDN w:val="0"/>
        <w:adjustRightInd w:val="0"/>
        <w:spacing w:after="0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17D5" w14:paraId="5B03486D" w14:textId="77777777" w:rsidTr="003C17D5">
        <w:tc>
          <w:tcPr>
            <w:tcW w:w="4788" w:type="dxa"/>
          </w:tcPr>
          <w:p w14:paraId="0F4CEBAE" w14:textId="22E5D75D" w:rsidR="003C17D5" w:rsidRPr="00E92B7F" w:rsidRDefault="003C17D5" w:rsidP="003C17D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E92B7F">
              <w:rPr>
                <w:b/>
                <w:bCs/>
              </w:rPr>
              <w:lastRenderedPageBreak/>
              <w:t xml:space="preserve">Mean </w:t>
            </w:r>
          </w:p>
        </w:tc>
        <w:tc>
          <w:tcPr>
            <w:tcW w:w="4788" w:type="dxa"/>
          </w:tcPr>
          <w:p w14:paraId="14FA2251" w14:textId="19F170C8" w:rsidR="003C17D5" w:rsidRPr="00E92B7F" w:rsidRDefault="00E92B7F" w:rsidP="003C17D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E92B7F">
              <w:rPr>
                <w:color w:val="0070C0"/>
              </w:rPr>
              <w:t>33.27</w:t>
            </w:r>
          </w:p>
        </w:tc>
      </w:tr>
      <w:tr w:rsidR="003C17D5" w14:paraId="497107C8" w14:textId="77777777" w:rsidTr="003C17D5">
        <w:tc>
          <w:tcPr>
            <w:tcW w:w="4788" w:type="dxa"/>
          </w:tcPr>
          <w:p w14:paraId="27FE76FC" w14:textId="37A2CB8A" w:rsidR="003C17D5" w:rsidRPr="00E92B7F" w:rsidRDefault="00E92B7F" w:rsidP="003C17D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E92B7F">
              <w:rPr>
                <w:b/>
                <w:bCs/>
              </w:rPr>
              <w:t>Variance</w:t>
            </w:r>
          </w:p>
        </w:tc>
        <w:tc>
          <w:tcPr>
            <w:tcW w:w="4788" w:type="dxa"/>
          </w:tcPr>
          <w:p w14:paraId="68275EE9" w14:textId="03A65C9F" w:rsidR="003C17D5" w:rsidRPr="00E92B7F" w:rsidRDefault="00E92B7F" w:rsidP="003C17D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E92B7F">
              <w:rPr>
                <w:color w:val="0070C0"/>
              </w:rPr>
              <w:t>287.14</w:t>
            </w:r>
          </w:p>
        </w:tc>
      </w:tr>
      <w:tr w:rsidR="003C17D5" w14:paraId="1A552F4E" w14:textId="77777777" w:rsidTr="003C17D5">
        <w:tc>
          <w:tcPr>
            <w:tcW w:w="4788" w:type="dxa"/>
          </w:tcPr>
          <w:p w14:paraId="10445628" w14:textId="72C620E8" w:rsidR="003C17D5" w:rsidRPr="00E92B7F" w:rsidRDefault="00E92B7F" w:rsidP="003C17D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E92B7F">
              <w:rPr>
                <w:b/>
                <w:bCs/>
              </w:rPr>
              <w:t>Standard Deviation</w:t>
            </w:r>
          </w:p>
        </w:tc>
        <w:tc>
          <w:tcPr>
            <w:tcW w:w="4788" w:type="dxa"/>
          </w:tcPr>
          <w:p w14:paraId="28A9EF7C" w14:textId="172CAF8F" w:rsidR="003C17D5" w:rsidRPr="00E92B7F" w:rsidRDefault="00E92B7F" w:rsidP="003C17D5">
            <w:pPr>
              <w:autoSpaceDE w:val="0"/>
              <w:autoSpaceDN w:val="0"/>
              <w:adjustRightInd w:val="0"/>
              <w:rPr>
                <w:color w:val="0070C0"/>
              </w:rPr>
            </w:pPr>
            <w:r w:rsidRPr="00E92B7F">
              <w:rPr>
                <w:color w:val="0070C0"/>
              </w:rPr>
              <w:t>16.94</w:t>
            </w:r>
          </w:p>
        </w:tc>
      </w:tr>
    </w:tbl>
    <w:p w14:paraId="36C6F5C6" w14:textId="336D174B" w:rsidR="000E22B2" w:rsidRDefault="000E22B2" w:rsidP="003C17D5">
      <w:pPr>
        <w:autoSpaceDE w:val="0"/>
        <w:autoSpaceDN w:val="0"/>
        <w:adjustRightInd w:val="0"/>
        <w:spacing w:after="0"/>
      </w:pPr>
    </w:p>
    <w:p w14:paraId="7B2379E0" w14:textId="1B077A37" w:rsidR="00E92B7F" w:rsidRDefault="00E92B7F" w:rsidP="003C17D5">
      <w:pPr>
        <w:autoSpaceDE w:val="0"/>
        <w:autoSpaceDN w:val="0"/>
        <w:adjustRightInd w:val="0"/>
        <w:spacing w:after="0"/>
      </w:pPr>
    </w:p>
    <w:p w14:paraId="08E862EE" w14:textId="5627FADC" w:rsidR="00E92B7F" w:rsidRDefault="00E92B7F" w:rsidP="003C17D5">
      <w:pPr>
        <w:autoSpaceDE w:val="0"/>
        <w:autoSpaceDN w:val="0"/>
        <w:adjustRightInd w:val="0"/>
        <w:spacing w:after="0"/>
      </w:pPr>
    </w:p>
    <w:p w14:paraId="56CF9ED1" w14:textId="760C8A0B" w:rsidR="00E92B7F" w:rsidRDefault="00E92B7F" w:rsidP="003C17D5">
      <w:pPr>
        <w:autoSpaceDE w:val="0"/>
        <w:autoSpaceDN w:val="0"/>
        <w:adjustRightInd w:val="0"/>
        <w:spacing w:after="0"/>
      </w:pPr>
      <w:r>
        <w:t>2</w:t>
      </w:r>
    </w:p>
    <w:p w14:paraId="09CF6CEC" w14:textId="356542A5" w:rsidR="000E22B2" w:rsidRDefault="00E92B7F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08BA8FA8" wp14:editId="7825E01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251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B1A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0BAF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585A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A3A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F94C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5FA12" w14:textId="0438191B" w:rsidR="000E22B2" w:rsidRPr="0037002C" w:rsidRDefault="000E22B2" w:rsidP="00E92B7F">
      <w:pPr>
        <w:pStyle w:val="ListParagraph"/>
        <w:tabs>
          <w:tab w:val="left" w:pos="3048"/>
        </w:tabs>
        <w:autoSpaceDE w:val="0"/>
        <w:autoSpaceDN w:val="0"/>
        <w:adjustRightInd w:val="0"/>
        <w:spacing w:after="0"/>
        <w:ind w:left="0"/>
      </w:pPr>
      <w:r>
        <w:t>Answer the following three questions based on the box-plot above.</w:t>
      </w:r>
    </w:p>
    <w:p w14:paraId="3AA76366" w14:textId="2E5B590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C94DB52" w14:textId="77777777" w:rsidR="00746DE8" w:rsidRDefault="00746DE8" w:rsidP="00746DE8">
      <w:pPr>
        <w:autoSpaceDE w:val="0"/>
        <w:autoSpaceDN w:val="0"/>
        <w:adjustRightInd w:val="0"/>
        <w:spacing w:after="0"/>
        <w:ind w:left="720"/>
      </w:pPr>
    </w:p>
    <w:p w14:paraId="01727F77" w14:textId="6EE7C59C" w:rsidR="00746DE8" w:rsidRPr="00252470" w:rsidRDefault="00746DE8" w:rsidP="00746DE8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proofErr w:type="gramStart"/>
      <w:r w:rsidRPr="00746DE8">
        <w:rPr>
          <w:color w:val="0070C0"/>
        </w:rPr>
        <w:t>Sol:-</w:t>
      </w:r>
      <w:proofErr w:type="gramEnd"/>
      <w:r w:rsidRPr="00746DE8">
        <w:rPr>
          <w:color w:val="0070C0"/>
        </w:rPr>
        <w:t xml:space="preserve"> </w:t>
      </w:r>
      <w:r w:rsidRPr="00252470">
        <w:rPr>
          <w:color w:val="0070C0"/>
        </w:rPr>
        <w:t>Approximately (First Quantile Range) Q1 = 5 (Third Quantile Range) Q3 = 12,Median(Second Quartile Range) = 7</w:t>
      </w:r>
    </w:p>
    <w:p w14:paraId="2031A551" w14:textId="74727D3C" w:rsidR="00746DE8" w:rsidRPr="00746DE8" w:rsidRDefault="00746DE8" w:rsidP="00746DE8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252470">
        <w:rPr>
          <w:color w:val="0070C0"/>
        </w:rPr>
        <w:t xml:space="preserve">Inter -Quartile </w:t>
      </w:r>
      <w:proofErr w:type="gramStart"/>
      <w:r w:rsidRPr="00252470">
        <w:rPr>
          <w:color w:val="0070C0"/>
        </w:rPr>
        <w:t>Range(</w:t>
      </w:r>
      <w:proofErr w:type="gramEnd"/>
      <w:r w:rsidRPr="00252470">
        <w:rPr>
          <w:color w:val="0070C0"/>
        </w:rPr>
        <w:t>IQR) = Q3-Q1=12</w:t>
      </w:r>
      <w:r w:rsidRPr="00746DE8">
        <w:rPr>
          <w:color w:val="0070C0"/>
        </w:rPr>
        <w:t>-5=7</w:t>
      </w:r>
    </w:p>
    <w:p w14:paraId="673B6400" w14:textId="3809E6CB" w:rsidR="00746DE8" w:rsidRPr="00746DE8" w:rsidRDefault="00746DE8" w:rsidP="00746DE8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746DE8">
        <w:rPr>
          <w:color w:val="0070C0"/>
        </w:rPr>
        <w:t>Second Quartile Range is the Median Value</w:t>
      </w:r>
    </w:p>
    <w:p w14:paraId="429D183F" w14:textId="72247F5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9A2159D" w14:textId="77777777" w:rsidR="003304EF" w:rsidRDefault="003304EF" w:rsidP="003304EF">
      <w:pPr>
        <w:autoSpaceDE w:val="0"/>
        <w:autoSpaceDN w:val="0"/>
        <w:adjustRightInd w:val="0"/>
        <w:spacing w:after="0"/>
      </w:pPr>
    </w:p>
    <w:p w14:paraId="39AC1FC0" w14:textId="09E9612F" w:rsidR="00746DE8" w:rsidRPr="00746DE8" w:rsidRDefault="003304EF" w:rsidP="003304EF">
      <w:pPr>
        <w:autoSpaceDE w:val="0"/>
        <w:autoSpaceDN w:val="0"/>
        <w:adjustRightInd w:val="0"/>
        <w:spacing w:after="0"/>
        <w:rPr>
          <w:color w:val="0070C0"/>
        </w:rPr>
      </w:pPr>
      <w:r>
        <w:t xml:space="preserve">                </w:t>
      </w:r>
      <w:proofErr w:type="gramStart"/>
      <w:r w:rsidR="00746DE8" w:rsidRPr="00746DE8">
        <w:rPr>
          <w:color w:val="0070C0"/>
        </w:rPr>
        <w:t>Sol:-</w:t>
      </w:r>
      <w:proofErr w:type="gramEnd"/>
      <w:r w:rsidR="00746DE8" w:rsidRPr="00746DE8">
        <w:rPr>
          <w:color w:val="0070C0"/>
        </w:rPr>
        <w:t xml:space="preserve"> </w:t>
      </w:r>
      <w:r>
        <w:rPr>
          <w:color w:val="0070C0"/>
        </w:rPr>
        <w:t>In the boxplot the line that represents median is much closer to the first quartile than the    third quartile ,which means the distribution is right -skewed.</w:t>
      </w:r>
    </w:p>
    <w:p w14:paraId="1FB7FAB6" w14:textId="660A247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E670FA6" w14:textId="77777777" w:rsidR="00BF4C2B" w:rsidRDefault="00BF4C2B" w:rsidP="00746DE8">
      <w:pPr>
        <w:autoSpaceDE w:val="0"/>
        <w:autoSpaceDN w:val="0"/>
        <w:adjustRightInd w:val="0"/>
        <w:spacing w:after="0"/>
        <w:ind w:left="720"/>
      </w:pPr>
    </w:p>
    <w:p w14:paraId="2E24CB5C" w14:textId="70CAC7FC" w:rsidR="00746DE8" w:rsidRPr="00BF4C2B" w:rsidRDefault="00746DE8" w:rsidP="00746DE8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proofErr w:type="gramStart"/>
      <w:r w:rsidRPr="00BF4C2B">
        <w:rPr>
          <w:color w:val="0070C0"/>
        </w:rPr>
        <w:t>Sol:-</w:t>
      </w:r>
      <w:proofErr w:type="gramEnd"/>
      <w:r w:rsidRPr="00BF4C2B">
        <w:rPr>
          <w:color w:val="0070C0"/>
        </w:rPr>
        <w:t xml:space="preserve"> </w:t>
      </w:r>
      <w:r w:rsidR="00BF4C2B" w:rsidRPr="00BF4C2B">
        <w:rPr>
          <w:color w:val="0070C0"/>
        </w:rPr>
        <w:t xml:space="preserve"> In that case there would be no outliers on the given dataset because of the outlier the data had positive skewness it will reduce and the data will normally distributed.</w:t>
      </w:r>
    </w:p>
    <w:p w14:paraId="17F8277D" w14:textId="77777777" w:rsidR="00746DE8" w:rsidRPr="00BF4C2B" w:rsidRDefault="00746DE8" w:rsidP="00746DE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7019D91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A9C09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D4F13B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69A5525" wp14:editId="39C1239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319C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BDB9A9" w14:textId="77777777" w:rsidR="00BF4C2B" w:rsidRDefault="00BF4C2B" w:rsidP="000E22B2">
      <w:pPr>
        <w:pStyle w:val="ListParagraph"/>
        <w:autoSpaceDE w:val="0"/>
        <w:autoSpaceDN w:val="0"/>
        <w:adjustRightInd w:val="0"/>
        <w:spacing w:after="0"/>
      </w:pPr>
    </w:p>
    <w:p w14:paraId="589055A4" w14:textId="77777777" w:rsidR="00BF4C2B" w:rsidRDefault="00BF4C2B" w:rsidP="000E22B2">
      <w:pPr>
        <w:pStyle w:val="ListParagraph"/>
        <w:autoSpaceDE w:val="0"/>
        <w:autoSpaceDN w:val="0"/>
        <w:adjustRightInd w:val="0"/>
        <w:spacing w:after="0"/>
      </w:pPr>
    </w:p>
    <w:p w14:paraId="0A757F59" w14:textId="77777777" w:rsidR="00BF4C2B" w:rsidRDefault="00BF4C2B" w:rsidP="000E22B2">
      <w:pPr>
        <w:pStyle w:val="ListParagraph"/>
        <w:autoSpaceDE w:val="0"/>
        <w:autoSpaceDN w:val="0"/>
        <w:adjustRightInd w:val="0"/>
        <w:spacing w:after="0"/>
      </w:pPr>
    </w:p>
    <w:p w14:paraId="0AF1EFFF" w14:textId="3432586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E90BC5C" w14:textId="58A3215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54306A9" w14:textId="6AABC8EF" w:rsidR="00BF4C2B" w:rsidRPr="00252470" w:rsidRDefault="00BF4C2B" w:rsidP="00BF4C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 xml:space="preserve"> </w:t>
      </w:r>
      <w:r w:rsidR="00206776" w:rsidRPr="00252470">
        <w:rPr>
          <w:color w:val="0070C0"/>
        </w:rPr>
        <w:t>The mode of this dataset lies between 5 to 10.</w:t>
      </w:r>
    </w:p>
    <w:p w14:paraId="6BF9B39F" w14:textId="77777777" w:rsidR="00BF4C2B" w:rsidRDefault="00BF4C2B" w:rsidP="00BF4C2B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B47D1F" w14:textId="77777777" w:rsidR="0020677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1971481" w14:textId="66B319E7" w:rsidR="000E22B2" w:rsidRDefault="00206776" w:rsidP="00206776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>Skewness of the dataset is Positively skewed.</w:t>
      </w:r>
    </w:p>
    <w:p w14:paraId="7FF59B37" w14:textId="77777777" w:rsidR="00252470" w:rsidRPr="00252470" w:rsidRDefault="00252470" w:rsidP="00206776">
      <w:pPr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6BFA4EBC" w14:textId="58DA7A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090A6B1" w14:textId="043D2C0E" w:rsidR="00206776" w:rsidRPr="00252470" w:rsidRDefault="00206776" w:rsidP="00206776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>Boxplot shows how many outliers are there in the datset.it also shows its interquartile range and how much it skewed.</w:t>
      </w:r>
    </w:p>
    <w:p w14:paraId="39CFCD95" w14:textId="00EA180A" w:rsidR="00206776" w:rsidRPr="00252470" w:rsidRDefault="00206776" w:rsidP="00206776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spellStart"/>
      <w:proofErr w:type="gramStart"/>
      <w:r w:rsidRPr="00252470">
        <w:rPr>
          <w:color w:val="0070C0"/>
        </w:rPr>
        <w:t>Whereas,the</w:t>
      </w:r>
      <w:proofErr w:type="spellEnd"/>
      <w:proofErr w:type="gramEnd"/>
      <w:r w:rsidRPr="00252470">
        <w:rPr>
          <w:color w:val="0070C0"/>
        </w:rPr>
        <w:t xml:space="preserve"> histogram shows its </w:t>
      </w:r>
      <w:proofErr w:type="spellStart"/>
      <w:r w:rsidRPr="00252470">
        <w:rPr>
          <w:color w:val="0070C0"/>
        </w:rPr>
        <w:t>mean,median</w:t>
      </w:r>
      <w:proofErr w:type="spellEnd"/>
      <w:r w:rsidRPr="00252470">
        <w:rPr>
          <w:color w:val="0070C0"/>
        </w:rPr>
        <w:t xml:space="preserve"> and mode and how it varies with each other.</w:t>
      </w:r>
    </w:p>
    <w:p w14:paraId="7CAB732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86CF4D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6F9779A" w14:textId="5E78E688" w:rsidR="000E22B2" w:rsidRPr="0070732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</w:t>
      </w:r>
      <w:r w:rsidRPr="0037002C">
        <w:rPr>
          <w:rFonts w:cs="BaskervilleBE-Regular"/>
        </w:rPr>
        <w:lastRenderedPageBreak/>
        <w:t>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7B75C35" w14:textId="5C8699E6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proofErr w:type="gramStart"/>
      <w:r>
        <w:rPr>
          <w:rFonts w:cs="BaskervilleBE-Regular"/>
        </w:rPr>
        <w:t>Sol:-</w:t>
      </w:r>
      <w:proofErr w:type="gramEnd"/>
      <w:r w:rsidRPr="0070732F">
        <w:t xml:space="preserve"> </w:t>
      </w:r>
      <w:r w:rsidRPr="00252470">
        <w:rPr>
          <w:rFonts w:asciiTheme="minorHAnsi" w:hAnsiTheme="minorHAnsi" w:cstheme="minorHAnsi"/>
          <w:color w:val="0070C0"/>
          <w:sz w:val="28"/>
          <w:szCs w:val="28"/>
        </w:rPr>
        <w:t>One in 200 long-distance telephone calls is misdirected =&gt;  probability of call misdirecting  p = 1/200</w:t>
      </w:r>
    </w:p>
    <w:p w14:paraId="2059135B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     Probability of call not Misdirecting = 1 - 1/200 = 199/200</w:t>
      </w:r>
    </w:p>
    <w:p w14:paraId="14484315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Number of Calls = 5</w:t>
      </w:r>
    </w:p>
    <w:p w14:paraId="334238DF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P(x) </w:t>
      </w:r>
      <w:proofErr w:type="gram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=  </w:t>
      </w:r>
      <w:proofErr w:type="spell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>nC</w:t>
      </w:r>
      <w:proofErr w:type="spellEnd"/>
      <w:proofErr w:type="gramEnd"/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 * p * q *^n-x</w:t>
      </w:r>
    </w:p>
    <w:p w14:paraId="0E8C9E5A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n = 5</w:t>
      </w:r>
    </w:p>
    <w:p w14:paraId="43A3A648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p = 1/200</w:t>
      </w:r>
    </w:p>
    <w:p w14:paraId="782EEBD9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q = 199/200</w:t>
      </w:r>
    </w:p>
    <w:p w14:paraId="3B1ADFEA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at least one in five attempted telephone calls reaches the wrong number</w:t>
      </w:r>
    </w:p>
    <w:p w14:paraId="110CE60F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= </w:t>
      </w:r>
      <w:proofErr w:type="gram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>1  -</w:t>
      </w:r>
      <w:proofErr w:type="gramEnd"/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  none of the call reaches the wrong number</w:t>
      </w:r>
    </w:p>
    <w:p w14:paraId="36E27CF4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= </w:t>
      </w:r>
      <w:proofErr w:type="gram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>1  -</w:t>
      </w:r>
      <w:proofErr w:type="gramEnd"/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 P(0)</w:t>
      </w:r>
    </w:p>
    <w:p w14:paraId="29E07CA0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= 1   - (1/200) (199/</w:t>
      </w:r>
      <w:proofErr w:type="gram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>200)^</w:t>
      </w:r>
      <w:proofErr w:type="gramEnd"/>
      <w:r w:rsidRPr="00252470">
        <w:rPr>
          <w:rFonts w:asciiTheme="minorHAnsi" w:hAnsiTheme="minorHAnsi" w:cstheme="minorHAnsi"/>
          <w:color w:val="0070C0"/>
          <w:sz w:val="28"/>
          <w:szCs w:val="28"/>
        </w:rPr>
        <w:t>5</w:t>
      </w:r>
    </w:p>
    <w:p w14:paraId="2419D3C1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= </w:t>
      </w:r>
      <w:proofErr w:type="gramStart"/>
      <w:r w:rsidRPr="00252470">
        <w:rPr>
          <w:rFonts w:asciiTheme="minorHAnsi" w:hAnsiTheme="minorHAnsi" w:cstheme="minorHAnsi"/>
          <w:color w:val="0070C0"/>
          <w:sz w:val="28"/>
          <w:szCs w:val="28"/>
        </w:rPr>
        <w:t>1  -</w:t>
      </w:r>
      <w:proofErr w:type="gramEnd"/>
      <w:r w:rsidRPr="00252470">
        <w:rPr>
          <w:rFonts w:asciiTheme="minorHAnsi" w:hAnsiTheme="minorHAnsi" w:cstheme="minorHAnsi"/>
          <w:color w:val="0070C0"/>
          <w:sz w:val="28"/>
          <w:szCs w:val="28"/>
        </w:rPr>
        <w:t xml:space="preserve">  (199/200)^5</w:t>
      </w:r>
    </w:p>
    <w:p w14:paraId="0DDD4D7C" w14:textId="77777777" w:rsidR="0070732F" w:rsidRPr="00252470" w:rsidRDefault="0070732F" w:rsidP="0070732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  <w:sz w:val="28"/>
          <w:szCs w:val="28"/>
        </w:rPr>
      </w:pPr>
      <w:r w:rsidRPr="00252470">
        <w:rPr>
          <w:rFonts w:asciiTheme="minorHAnsi" w:hAnsiTheme="minorHAnsi" w:cstheme="minorHAnsi"/>
          <w:color w:val="0070C0"/>
          <w:sz w:val="28"/>
          <w:szCs w:val="28"/>
        </w:rPr>
        <w:t>= 0.02475.</w:t>
      </w:r>
    </w:p>
    <w:p w14:paraId="7DF254A0" w14:textId="77777777" w:rsidR="0070732F" w:rsidRPr="00252470" w:rsidRDefault="0070732F" w:rsidP="0070732F">
      <w:pPr>
        <w:rPr>
          <w:rFonts w:cstheme="minorHAnsi"/>
          <w:color w:val="0070C0"/>
          <w:sz w:val="28"/>
          <w:szCs w:val="28"/>
        </w:rPr>
      </w:pPr>
      <w:r w:rsidRPr="00252470">
        <w:rPr>
          <w:rFonts w:cstheme="minorHAnsi"/>
          <w:color w:val="0070C0"/>
          <w:sz w:val="28"/>
          <w:szCs w:val="28"/>
        </w:rPr>
        <w:t>The probability that at least one in five attempted telephone calls reaches the wrong number 0.02475.</w:t>
      </w:r>
    </w:p>
    <w:p w14:paraId="5F30CFB0" w14:textId="54A5825F" w:rsidR="0070732F" w:rsidRPr="000E22B2" w:rsidRDefault="0070732F" w:rsidP="0070732F">
      <w:pPr>
        <w:pStyle w:val="ListParagraph"/>
        <w:autoSpaceDE w:val="0"/>
        <w:autoSpaceDN w:val="0"/>
        <w:adjustRightInd w:val="0"/>
        <w:spacing w:after="0"/>
        <w:ind w:left="502"/>
      </w:pPr>
    </w:p>
    <w:p w14:paraId="0B6E42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EDEC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A430A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953EC5E" w14:textId="77777777" w:rsidTr="00BB3C58">
        <w:trPr>
          <w:trHeight w:val="276"/>
          <w:jc w:val="center"/>
        </w:trPr>
        <w:tc>
          <w:tcPr>
            <w:tcW w:w="2078" w:type="dxa"/>
          </w:tcPr>
          <w:p w14:paraId="06EA44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449AB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8A1504C" w14:textId="77777777" w:rsidTr="00BB3C58">
        <w:trPr>
          <w:trHeight w:val="276"/>
          <w:jc w:val="center"/>
        </w:trPr>
        <w:tc>
          <w:tcPr>
            <w:tcW w:w="2078" w:type="dxa"/>
          </w:tcPr>
          <w:p w14:paraId="239FC8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3D189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0A81F4" w14:textId="77777777" w:rsidTr="00BB3C58">
        <w:trPr>
          <w:trHeight w:val="276"/>
          <w:jc w:val="center"/>
        </w:trPr>
        <w:tc>
          <w:tcPr>
            <w:tcW w:w="2078" w:type="dxa"/>
          </w:tcPr>
          <w:p w14:paraId="3F925B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CDFAD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B9D3A36" w14:textId="77777777" w:rsidTr="00BB3C58">
        <w:trPr>
          <w:trHeight w:val="276"/>
          <w:jc w:val="center"/>
        </w:trPr>
        <w:tc>
          <w:tcPr>
            <w:tcW w:w="2078" w:type="dxa"/>
          </w:tcPr>
          <w:p w14:paraId="1A285E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9B4E4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2DE96E" w14:textId="77777777" w:rsidTr="00BB3C58">
        <w:trPr>
          <w:trHeight w:val="276"/>
          <w:jc w:val="center"/>
        </w:trPr>
        <w:tc>
          <w:tcPr>
            <w:tcW w:w="2078" w:type="dxa"/>
          </w:tcPr>
          <w:p w14:paraId="69CEF6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3D8E7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C64332" w14:textId="77777777" w:rsidTr="00BB3C58">
        <w:trPr>
          <w:trHeight w:val="276"/>
          <w:jc w:val="center"/>
        </w:trPr>
        <w:tc>
          <w:tcPr>
            <w:tcW w:w="2078" w:type="dxa"/>
          </w:tcPr>
          <w:p w14:paraId="436122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06A58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5203D22" w14:textId="77777777" w:rsidTr="00BB3C58">
        <w:trPr>
          <w:trHeight w:val="276"/>
          <w:jc w:val="center"/>
        </w:trPr>
        <w:tc>
          <w:tcPr>
            <w:tcW w:w="2078" w:type="dxa"/>
          </w:tcPr>
          <w:p w14:paraId="730C7E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1506A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0D618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795D00" w14:textId="04EE688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2DF231" w14:textId="0C508731" w:rsidR="00252470" w:rsidRPr="00252470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 xml:space="preserve"> Max. P = 0.3 for P(2000). So most likely outcome is 2000</w:t>
      </w:r>
    </w:p>
    <w:p w14:paraId="085F202C" w14:textId="4461E265" w:rsidR="00252470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370F2F" w14:textId="77777777" w:rsidR="00252470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F1992D" w14:textId="3A7365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482F443C" w14:textId="37AF3C6E" w:rsidR="00252470" w:rsidRPr="00252470" w:rsidRDefault="00252470" w:rsidP="00252470">
      <w:pPr>
        <w:autoSpaceDE w:val="0"/>
        <w:autoSpaceDN w:val="0"/>
        <w:adjustRightInd w:val="0"/>
        <w:spacing w:after="0"/>
        <w:rPr>
          <w:color w:val="0070C0"/>
        </w:rPr>
      </w:pPr>
      <w:r w:rsidRPr="00252470">
        <w:rPr>
          <w:color w:val="0070C0"/>
        </w:rPr>
        <w:t xml:space="preserve">                             </w:t>
      </w: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 xml:space="preserve"> P(x&gt;0) = 0.6, implies there is a 60% chance that the venture would yield profits or  </w:t>
      </w:r>
    </w:p>
    <w:p w14:paraId="77FEBD47" w14:textId="585997FF" w:rsidR="00252470" w:rsidRPr="00252470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252470">
        <w:rPr>
          <w:color w:val="0070C0"/>
        </w:rPr>
        <w:t xml:space="preserve">                            greater</w:t>
      </w:r>
    </w:p>
    <w:p w14:paraId="618E1FF6" w14:textId="58AE0BE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21C662" w14:textId="3F10E3A0" w:rsidR="00252470" w:rsidRPr="00252470" w:rsidRDefault="00252470" w:rsidP="00252470">
      <w:pPr>
        <w:autoSpaceDE w:val="0"/>
        <w:autoSpaceDN w:val="0"/>
        <w:adjustRightInd w:val="0"/>
        <w:spacing w:after="0"/>
        <w:rPr>
          <w:color w:val="0070C0"/>
        </w:rPr>
      </w:pPr>
      <w:r w:rsidRPr="00252470">
        <w:rPr>
          <w:color w:val="0070C0"/>
        </w:rPr>
        <w:t xml:space="preserve">                             </w:t>
      </w: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 xml:space="preserve"> Weighted average = x*P(x) = 900. This means the average expected earnings over a     </w:t>
      </w:r>
    </w:p>
    <w:p w14:paraId="29C445B1" w14:textId="05938AD8" w:rsidR="00252470" w:rsidRPr="00252470" w:rsidRDefault="00252470" w:rsidP="00252470">
      <w:pPr>
        <w:autoSpaceDE w:val="0"/>
        <w:autoSpaceDN w:val="0"/>
        <w:adjustRightInd w:val="0"/>
        <w:spacing w:after="0"/>
        <w:rPr>
          <w:color w:val="0070C0"/>
        </w:rPr>
      </w:pPr>
      <w:r w:rsidRPr="00252470">
        <w:rPr>
          <w:color w:val="0070C0"/>
        </w:rPr>
        <w:t xml:space="preserve">                                       </w:t>
      </w:r>
      <w:proofErr w:type="gramStart"/>
      <w:r w:rsidRPr="00252470">
        <w:rPr>
          <w:color w:val="0070C0"/>
        </w:rPr>
        <w:t>long  period</w:t>
      </w:r>
      <w:proofErr w:type="gramEnd"/>
      <w:r w:rsidRPr="00252470">
        <w:rPr>
          <w:color w:val="0070C0"/>
        </w:rPr>
        <w:t xml:space="preserve"> of time would be 900.</w:t>
      </w:r>
    </w:p>
    <w:p w14:paraId="69B25198" w14:textId="77777777" w:rsidR="00252470" w:rsidRPr="00252470" w:rsidRDefault="00252470" w:rsidP="00252470">
      <w:pPr>
        <w:autoSpaceDE w:val="0"/>
        <w:autoSpaceDN w:val="0"/>
        <w:adjustRightInd w:val="0"/>
        <w:spacing w:after="0"/>
        <w:rPr>
          <w:color w:val="0070C0"/>
        </w:rPr>
      </w:pPr>
    </w:p>
    <w:p w14:paraId="280C2CE9" w14:textId="78F11A31" w:rsidR="00252470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46D02FA" w14:textId="084235D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2011A3F" w14:textId="4FC14079" w:rsidR="00252470" w:rsidRPr="00E629D3" w:rsidRDefault="00252470" w:rsidP="00E629D3">
      <w:pPr>
        <w:autoSpaceDE w:val="0"/>
        <w:autoSpaceDN w:val="0"/>
        <w:adjustRightInd w:val="0"/>
        <w:spacing w:after="0"/>
        <w:rPr>
          <w:rStyle w:val="IntenseEmphasis"/>
          <w:rFonts w:cstheme="minorHAnsi"/>
          <w:color w:val="0070C0"/>
        </w:rPr>
      </w:pPr>
      <w:r w:rsidRPr="00252470">
        <w:rPr>
          <w:color w:val="0070C0"/>
        </w:rPr>
        <w:t xml:space="preserve">                             </w:t>
      </w:r>
      <w:proofErr w:type="gramStart"/>
      <w:r w:rsidRPr="00252470">
        <w:rPr>
          <w:color w:val="0070C0"/>
        </w:rPr>
        <w:t>Sol:-</w:t>
      </w:r>
      <w:proofErr w:type="gramEnd"/>
      <w:r w:rsidRPr="00252470">
        <w:rPr>
          <w:color w:val="0070C0"/>
        </w:rPr>
        <w:t xml:space="preserve"> </w:t>
      </w:r>
      <w:r w:rsidR="00E629D3" w:rsidRPr="00E629D3">
        <w:rPr>
          <w:rStyle w:val="IntenseEmphasis"/>
          <w:rFonts w:cstheme="minorHAnsi"/>
          <w:color w:val="0070C0"/>
        </w:rPr>
        <w:t>The good measure of the risk involved in a venture of this kind depends on the Variability in the distribution. Higher Variance means more chances of risk Var (X) = E(X^2) –(E(X</w:t>
      </w:r>
      <w:proofErr w:type="gramStart"/>
      <w:r w:rsidR="00E629D3" w:rsidRPr="00E629D3">
        <w:rPr>
          <w:rStyle w:val="IntenseEmphasis"/>
          <w:rFonts w:cstheme="minorHAnsi"/>
          <w:color w:val="0070C0"/>
        </w:rPr>
        <w:t>))^</w:t>
      </w:r>
      <w:proofErr w:type="gramEnd"/>
      <w:r w:rsidR="00E629D3" w:rsidRPr="00E629D3">
        <w:rPr>
          <w:rStyle w:val="IntenseEmphasis"/>
          <w:rFonts w:cstheme="minorHAnsi"/>
          <w:color w:val="0070C0"/>
        </w:rPr>
        <w:t>2 = 2800000 – 800^2 = 2160000</w:t>
      </w:r>
    </w:p>
    <w:p w14:paraId="6F17795A" w14:textId="0F58D4C8" w:rsidR="00252470" w:rsidRPr="00E629D3" w:rsidRDefault="00252470" w:rsidP="00252470">
      <w:pPr>
        <w:pStyle w:val="ListParagraph"/>
        <w:autoSpaceDE w:val="0"/>
        <w:autoSpaceDN w:val="0"/>
        <w:adjustRightInd w:val="0"/>
        <w:spacing w:after="0"/>
        <w:ind w:left="1440"/>
        <w:rPr>
          <w:rStyle w:val="IntenseEmphasis"/>
        </w:rPr>
      </w:pPr>
    </w:p>
    <w:p w14:paraId="0517E5CC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760A" w14:textId="77777777" w:rsidR="0099011E" w:rsidRDefault="0099011E">
      <w:pPr>
        <w:spacing w:after="0" w:line="240" w:lineRule="auto"/>
      </w:pPr>
      <w:r>
        <w:separator/>
      </w:r>
    </w:p>
  </w:endnote>
  <w:endnote w:type="continuationSeparator" w:id="0">
    <w:p w14:paraId="08E8E340" w14:textId="77777777" w:rsidR="0099011E" w:rsidRDefault="0099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995B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F817C9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07F6" w14:textId="77777777" w:rsidR="0099011E" w:rsidRDefault="0099011E">
      <w:pPr>
        <w:spacing w:after="0" w:line="240" w:lineRule="auto"/>
      </w:pPr>
      <w:r>
        <w:separator/>
      </w:r>
    </w:p>
  </w:footnote>
  <w:footnote w:type="continuationSeparator" w:id="0">
    <w:p w14:paraId="5B7D3415" w14:textId="77777777" w:rsidR="0099011E" w:rsidRDefault="00990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99196488">
    <w:abstractNumId w:val="1"/>
  </w:num>
  <w:num w:numId="2" w16cid:durableId="1594437749">
    <w:abstractNumId w:val="2"/>
  </w:num>
  <w:num w:numId="3" w16cid:durableId="508299152">
    <w:abstractNumId w:val="3"/>
  </w:num>
  <w:num w:numId="4" w16cid:durableId="115463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3FFA"/>
    <w:rsid w:val="000E14E4"/>
    <w:rsid w:val="000E22B2"/>
    <w:rsid w:val="00182867"/>
    <w:rsid w:val="001E625C"/>
    <w:rsid w:val="00206776"/>
    <w:rsid w:val="00252470"/>
    <w:rsid w:val="00310065"/>
    <w:rsid w:val="003304EF"/>
    <w:rsid w:val="003C17D5"/>
    <w:rsid w:val="00614CA4"/>
    <w:rsid w:val="0062307F"/>
    <w:rsid w:val="0070732F"/>
    <w:rsid w:val="00746DE8"/>
    <w:rsid w:val="008B5FFA"/>
    <w:rsid w:val="0099011E"/>
    <w:rsid w:val="00AF65C6"/>
    <w:rsid w:val="00BF4C2B"/>
    <w:rsid w:val="00D45113"/>
    <w:rsid w:val="00D658D9"/>
    <w:rsid w:val="00DC1079"/>
    <w:rsid w:val="00E629D3"/>
    <w:rsid w:val="00E92B7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9370"/>
  <w15:docId w15:val="{99C249DF-EAB8-41F3-94EE-E64B17C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1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D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0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IntenseEmphasis">
    <w:name w:val="Intense Emphasis"/>
    <w:basedOn w:val="DefaultParagraphFont"/>
    <w:uiPriority w:val="21"/>
    <w:qFormat/>
    <w:rsid w:val="00E629D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pooja sahu</cp:lastModifiedBy>
  <cp:revision>7</cp:revision>
  <dcterms:created xsi:type="dcterms:W3CDTF">2013-09-25T10:59:00Z</dcterms:created>
  <dcterms:modified xsi:type="dcterms:W3CDTF">2022-11-29T19:46:00Z</dcterms:modified>
</cp:coreProperties>
</file>