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Schrödinger equation for hydrogen</w:t>
      </w:r>
    </w:p>
    <w:p w:rsidR="00000000" w:rsidDel="00000000" w:rsidP="00000000" w:rsidRDefault="00000000" w:rsidRPr="00000000" w14:paraId="0000000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Schrödinger equation for the hydrogen atom describes the behavior of an electron in the electric field created by a proton in the nucleus. The time-independent Schrödinger equation for a one-electron system, such as the hydrogen atom, is given by: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Hψ</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Eψ</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is the Hamiltonian operator,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ψ</w:t>
      </w:r>
      <w:r w:rsidDel="00000000" w:rsidR="00000000" w:rsidRPr="00000000">
        <w:rPr>
          <w:rFonts w:ascii="Roboto" w:cs="Roboto" w:eastAsia="Roboto" w:hAnsi="Roboto"/>
          <w:rtl w:val="0"/>
        </w:rPr>
        <w:t xml:space="preserve"> is the wave function of the electron,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is the energy of the system, and</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ℏ</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sz w:val="27"/>
          <w:szCs w:val="27"/>
          <w:rtl w:val="0"/>
        </w:rPr>
        <w:t xml:space="preserve">ℏ</w:t>
      </w:r>
      <w:r w:rsidDel="00000000" w:rsidR="00000000" w:rsidRPr="00000000">
        <w:rPr>
          <w:rFonts w:ascii="Roboto" w:cs="Roboto" w:eastAsia="Roboto" w:hAnsi="Roboto"/>
          <w:rtl w:val="0"/>
        </w:rPr>
        <w:t xml:space="preserve"> is the reduced Planck constant.</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The Hamiltonian operator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for a hydrogen atom is the sum of the kinetic energy operator (</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Roboto" w:cs="Roboto" w:eastAsia="Roboto" w:hAnsi="Roboto"/>
          <w:rtl w:val="0"/>
        </w:rPr>
        <w:t xml:space="preserve">) and the potential energy operator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Roboto" w:cs="Roboto" w:eastAsia="Roboto" w:hAnsi="Roboto"/>
          <w:rtl w:val="0"/>
        </w:rPr>
        <w:t xml:space="preserv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kinetic energy operator is given by: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�=−ℏ22�∇2</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m</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ℏ</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And the potential energy operator for the hydrogen atom is the Coulombic attraction between the electron and the proton:</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�=−��2�</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V</w:t>
      </w: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m</w:t>
      </w:r>
      <w:r w:rsidDel="00000000" w:rsidR="00000000" w:rsidRPr="00000000">
        <w:rPr>
          <w:rFonts w:ascii="Roboto" w:cs="Roboto" w:eastAsia="Roboto" w:hAnsi="Roboto"/>
          <w:rtl w:val="0"/>
        </w:rPr>
        <w:t xml:space="preserve"> is the mass of the electron,</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is the elementary charge,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Roboto" w:cs="Roboto" w:eastAsia="Roboto" w:hAnsi="Roboto"/>
          <w:rtl w:val="0"/>
        </w:rPr>
        <w:t xml:space="preserve"> is Coulomb's constant, and</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r</w:t>
      </w:r>
      <w:r w:rsidDel="00000000" w:rsidR="00000000" w:rsidRPr="00000000">
        <w:rPr>
          <w:rFonts w:ascii="Roboto" w:cs="Roboto" w:eastAsia="Roboto" w:hAnsi="Roboto"/>
          <w:rtl w:val="0"/>
        </w:rPr>
        <w:t xml:space="preserve"> is the distance between the electron and the proton.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Substituting these into the Schrödinger equation, we get the following expression for the hydrogen atom:</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−ℏ22�∇2�−��2��=��</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m</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ℏ</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ψ</w:t>
      </w: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ke</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ψ</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Eψ</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Roboto" w:cs="Roboto" w:eastAsia="Roboto" w:hAnsi="Roboto"/>
        </w:rPr>
      </w:pPr>
      <w:r w:rsidDel="00000000" w:rsidR="00000000" w:rsidRPr="00000000">
        <w:rPr>
          <w:rFonts w:ascii="Roboto" w:cs="Roboto" w:eastAsia="Roboto" w:hAnsi="Roboto"/>
          <w:rtl w:val="0"/>
        </w:rPr>
        <w:t xml:space="preserve">It's important to note that solving this equation yields a set of possible wave functions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ψ</w:t>
      </w:r>
      <w:r w:rsidDel="00000000" w:rsidR="00000000" w:rsidRPr="00000000">
        <w:rPr>
          <w:rFonts w:ascii="Roboto" w:cs="Roboto" w:eastAsia="Roboto" w:hAnsi="Roboto"/>
          <w:rtl w:val="0"/>
        </w:rPr>
        <w:t xml:space="preserve"> and corresponding energy levels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for the electron in the hydrogen atom. The solutions give information about the allowed energy levels and spatial distribution of the electron in the atom. The solutions are characterized by quantum numbers such as the principal quantum number (</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Roboto" w:cs="Roboto" w:eastAsia="Roboto" w:hAnsi="Roboto"/>
          <w:rtl w:val="0"/>
        </w:rPr>
        <w:t xml:space="preserve">), azimuthal quantum number (</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l</w:t>
      </w:r>
      <w:r w:rsidDel="00000000" w:rsidR="00000000" w:rsidRPr="00000000">
        <w:rPr>
          <w:rFonts w:ascii="Roboto" w:cs="Roboto" w:eastAsia="Roboto" w:hAnsi="Roboto"/>
          <w:rtl w:val="0"/>
        </w:rPr>
        <w:t xml:space="preserve">), and magnetic quantum number (</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l</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 which describe the energy, angular momentum, and orientation of the electron's motion, respectively.</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4" name="image3.jpg"/>
            <a:graphic>
              <a:graphicData uri="http://schemas.openxmlformats.org/drawingml/2006/picture">
                <pic:pic>
                  <pic:nvPicPr>
                    <pic:cNvPr descr="User" id="0" name="image3.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ok for uranium</w:t>
      </w:r>
    </w:p>
    <w:p w:rsidR="00000000" w:rsidDel="00000000" w:rsidP="00000000" w:rsidRDefault="00000000" w:rsidRPr="00000000" w14:paraId="0000005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Schrödinger equation becomes much more complex for atoms with more than one electron, such as uranium, due to the interactions between multiple electrons. Solving the Schrödinger equation for multi-electron systems analytically is not possible for most atoms, including uranium, because of the intricate mathematical relationships involved.</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However, there are approximation methods and computational techniques, such as Hartree-Fock theory and density functional theory (DFT), that are used to estimate the electronic structure of atoms and molecules. These methods take into account the interactions between electrons and provide numerical solutions for the wave functions and energies.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electronic structure of uranium is usually modeled using advanced quantum mechanical methods because its atomic structure involves many electrons. These methods consider the repulsion between electrons and the attractive forces between electrons and the nucleus. Additionally, relativistic effects become more important for heavy elements like uranium.</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It's important to note that while the Schrödinger equation provides the foundation for understanding the behavior of electrons in atoms, the practical application to complex systems often involves sophisticated computational methods due to the inherent complexity of the many-body problem in quantum mechanics.</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3" name="image4.jpg"/>
            <a:graphic>
              <a:graphicData uri="http://schemas.openxmlformats.org/drawingml/2006/picture">
                <pic:pic>
                  <pic:nvPicPr>
                    <pic:cNvPr descr="User" id="0" name="image4.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ok give for water molecule</w:t>
      </w:r>
    </w:p>
    <w:p w:rsidR="00000000" w:rsidDel="00000000" w:rsidP="00000000" w:rsidRDefault="00000000" w:rsidRPr="00000000" w14:paraId="0000005B">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Roboto" w:cs="Roboto" w:eastAsia="Roboto" w:hAnsi="Roboto"/>
        </w:rPr>
      </w:pPr>
      <w:r w:rsidDel="00000000" w:rsidR="00000000" w:rsidRPr="00000000">
        <w:rPr>
          <w:rFonts w:ascii="Roboto" w:cs="Roboto" w:eastAsia="Roboto" w:hAnsi="Roboto"/>
          <w:rtl w:val="0"/>
        </w:rPr>
        <w:t xml:space="preserve">For a water molecule (</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H</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288" w:lineRule="auto"/>
        <w:ind w:left="-2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O</w:t>
      </w:r>
      <w:r w:rsidDel="00000000" w:rsidR="00000000" w:rsidRPr="00000000">
        <w:rPr>
          <w:rFonts w:ascii="Roboto" w:cs="Roboto" w:eastAsia="Roboto" w:hAnsi="Roboto"/>
          <w:rtl w:val="0"/>
        </w:rPr>
        <w:t xml:space="preserve">), we have three nuclei: two hydrogen nuclei (protons) and one oxygen nucleus. Each nucleus interacts with the electrons in the molecule, and the overall behavior of the electrons is described by the Schrödinger equation.</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time-independent Schrödinger equation for a molecule with multiple electrons is given by:</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�Ψ=�Ψ</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Times New Roman" w:cs="Times New Roman" w:eastAsia="Times New Roman" w:hAnsi="Times New Roman"/>
          <w:sz w:val="27"/>
          <w:szCs w:val="27"/>
          <w:rtl w:val="0"/>
        </w:rPr>
        <w:t xml:space="preserve">Ψ=</w:t>
      </w: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Times New Roman" w:cs="Times New Roman" w:eastAsia="Times New Roman" w:hAnsi="Times New Roman"/>
          <w:sz w:val="27"/>
          <w:szCs w:val="27"/>
          <w:rtl w:val="0"/>
        </w:rPr>
        <w:t xml:space="preserve">Ψ</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is the molecular Hamiltonian operator,</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Ψ</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sz w:val="27"/>
          <w:szCs w:val="27"/>
          <w:rtl w:val="0"/>
        </w:rPr>
        <w:t xml:space="preserve">Ψ</w:t>
      </w:r>
      <w:r w:rsidDel="00000000" w:rsidR="00000000" w:rsidRPr="00000000">
        <w:rPr>
          <w:rFonts w:ascii="Roboto" w:cs="Roboto" w:eastAsia="Roboto" w:hAnsi="Roboto"/>
          <w:rtl w:val="0"/>
        </w:rPr>
        <w:t xml:space="preserve"> is the molecular wave function, and</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is the molecular energy.</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The molecular Hamiltonian operator is the sum of the kinetic energy of the electrons (</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Roboto" w:cs="Roboto" w:eastAsia="Roboto" w:hAnsi="Roboto"/>
          <w:rtl w:val="0"/>
        </w:rPr>
        <w:t xml:space="preserve">), the potential energy due to the nuclei (</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�nucl</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nucl</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 and the electron-electron interaction energy (</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�ee</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ee</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�=�+�nucl+�ee</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nucl</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kinetic energy operator for electrons in a molecule is given by the sum of the kinetic energy operators for each electron:</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�=−∑�=1�ℏ22��∇�2</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m</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ℏ</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Roboto" w:cs="Roboto" w:eastAsia="Roboto" w:hAnsi="Roboto"/>
          <w:rtl w:val="0"/>
        </w:rPr>
        <w:t xml:space="preserve"> is the number of electrons,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m</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e</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electron mass, and</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∇�2</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Laplacian operator for the</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Roboto" w:cs="Roboto" w:eastAsia="Roboto" w:hAnsi="Roboto"/>
          <w:rtl w:val="0"/>
        </w:rPr>
        <w:t xml:space="preserve">-th electron.</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potential energy due to the nuclei is the sum of the attractions between electrons and nuclei:</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�nucl=−∑�=1�∑����2���</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nucl</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A</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iA</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Z</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20" w:right="-20" w:firstLine="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A</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e</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Z</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20" w:firstLine="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A</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charge of the</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A</w:t>
      </w:r>
      <w:r w:rsidDel="00000000" w:rsidR="00000000" w:rsidRPr="00000000">
        <w:rPr>
          <w:rFonts w:ascii="Roboto" w:cs="Roboto" w:eastAsia="Roboto" w:hAnsi="Roboto"/>
          <w:rtl w:val="0"/>
        </w:rPr>
        <w:t xml:space="preserve">-th nucleus,</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is the elementary charge, and</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r</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iA</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distance between the</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Roboto" w:cs="Roboto" w:eastAsia="Roboto" w:hAnsi="Roboto"/>
          <w:rtl w:val="0"/>
        </w:rPr>
        <w:t xml:space="preserve">-th electron and the</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A</w:t>
      </w:r>
      <w:r w:rsidDel="00000000" w:rsidR="00000000" w:rsidRPr="00000000">
        <w:rPr>
          <w:rFonts w:ascii="Roboto" w:cs="Roboto" w:eastAsia="Roboto" w:hAnsi="Roboto"/>
          <w:rtl w:val="0"/>
        </w:rPr>
        <w:t xml:space="preserve">-th nucleus.</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electron-electron interaction energy is the sum of pairwise Coulombic repulsions:</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�ee=12∑�=1�∑�=1(�≠�)��2���</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ee</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j</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i w:val="1"/>
          <w:sz w:val="19"/>
          <w:szCs w:val="19"/>
          <w:rtl w:val="0"/>
        </w:rPr>
        <w:t xml:space="preserve">j</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ij</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e</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r</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ij</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distance between the</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Roboto" w:cs="Roboto" w:eastAsia="Roboto" w:hAnsi="Roboto"/>
          <w:rtl w:val="0"/>
        </w:rPr>
        <w:t xml:space="preserve">-th and</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j</w:t>
      </w:r>
      <w:r w:rsidDel="00000000" w:rsidR="00000000" w:rsidRPr="00000000">
        <w:rPr>
          <w:rFonts w:ascii="Roboto" w:cs="Roboto" w:eastAsia="Roboto" w:hAnsi="Roboto"/>
          <w:rtl w:val="0"/>
        </w:rPr>
        <w:t xml:space="preserve">-th electrons.</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The Schrödinger equation for a water molecule is typically solved numerically using computational methods. The solutions provide information about the distribution of electrons in the molecule and the associated molecular energy levels. The specific details of these calculations can be quite involved and often require powerful computational resources.</w:t>
      </w:r>
    </w:p>
    <w:p w:rsidR="00000000" w:rsidDel="00000000" w:rsidP="00000000" w:rsidRDefault="00000000" w:rsidRPr="00000000" w14:paraId="000000E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 name="image1.jpg"/>
            <a:graphic>
              <a:graphicData uri="http://schemas.openxmlformats.org/drawingml/2006/picture">
                <pic:pic>
                  <pic:nvPicPr>
                    <pic:cNvPr descr="User" id="0" name="image1.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EE">
      <w:pPr>
        <w:rPr>
          <w:rFonts w:ascii="Roboto" w:cs="Roboto" w:eastAsia="Roboto" w:hAnsi="Roboto"/>
        </w:rPr>
      </w:pPr>
      <w:r w:rsidDel="00000000" w:rsidR="00000000" w:rsidRPr="00000000">
        <w:rPr>
          <w:rFonts w:ascii="Roboto" w:cs="Roboto" w:eastAsia="Roboto" w:hAnsi="Roboto"/>
          <w:rtl w:val="0"/>
        </w:rPr>
        <w:t xml:space="preserve">ok for sulfuric acid</w:t>
      </w:r>
    </w:p>
    <w:p w:rsidR="00000000" w:rsidDel="00000000" w:rsidP="00000000" w:rsidRDefault="00000000" w:rsidRPr="00000000" w14:paraId="000000EF">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F0">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Roboto" w:cs="Roboto" w:eastAsia="Roboto" w:hAnsi="Roboto"/>
        </w:rPr>
      </w:pPr>
      <w:r w:rsidDel="00000000" w:rsidR="00000000" w:rsidRPr="00000000">
        <w:rPr>
          <w:rFonts w:ascii="Roboto" w:cs="Roboto" w:eastAsia="Roboto" w:hAnsi="Roboto"/>
          <w:rtl w:val="0"/>
        </w:rPr>
        <w:t xml:space="preserve">Sulfuric acid (</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�2��4</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H</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line="288" w:lineRule="auto"/>
        <w:ind w:left="-2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SO</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 is a molecule that consists of two hydrogen atoms, one sulfur atom, and four oxygen atoms. Similar to the case of water, the Schrödinger equation for a molecule like sulfuric acid is a complex, many-body problem due to the interactions between multiple electrons and nuclei. Analytical solutions are generally not feasible for such systems, and numerical methods are employed to approximate the behavior of the electrons.</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time-independent Schrödinger equation for a molecule is given by:</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�Ψ=�Ψ</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Times New Roman" w:cs="Times New Roman" w:eastAsia="Times New Roman" w:hAnsi="Times New Roman"/>
          <w:sz w:val="27"/>
          <w:szCs w:val="27"/>
          <w:rtl w:val="0"/>
        </w:rPr>
        <w:t xml:space="preserve">Ψ=</w:t>
      </w: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Times New Roman" w:cs="Times New Roman" w:eastAsia="Times New Roman" w:hAnsi="Times New Roman"/>
          <w:sz w:val="27"/>
          <w:szCs w:val="27"/>
          <w:rtl w:val="0"/>
        </w:rPr>
        <w:t xml:space="preserve">Ψ</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is the molecular Hamiltonian operator,</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Ψ</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sz w:val="27"/>
          <w:szCs w:val="27"/>
          <w:rtl w:val="0"/>
        </w:rPr>
        <w:t xml:space="preserve">Ψ</w:t>
      </w:r>
      <w:r w:rsidDel="00000000" w:rsidR="00000000" w:rsidRPr="00000000">
        <w:rPr>
          <w:rFonts w:ascii="Roboto" w:cs="Roboto" w:eastAsia="Roboto" w:hAnsi="Roboto"/>
          <w:rtl w:val="0"/>
        </w:rPr>
        <w:t xml:space="preserve"> is the molecular wave function, and</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E</w:t>
      </w:r>
      <w:r w:rsidDel="00000000" w:rsidR="00000000" w:rsidRPr="00000000">
        <w:rPr>
          <w:rFonts w:ascii="Roboto" w:cs="Roboto" w:eastAsia="Roboto" w:hAnsi="Roboto"/>
          <w:rtl w:val="0"/>
        </w:rPr>
        <w:t xml:space="preserve"> is the molecular energy.</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The molecular Hamiltonian operator (</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H</w:t>
      </w:r>
      <w:r w:rsidDel="00000000" w:rsidR="00000000" w:rsidRPr="00000000">
        <w:rPr>
          <w:rFonts w:ascii="Roboto" w:cs="Roboto" w:eastAsia="Roboto" w:hAnsi="Roboto"/>
          <w:rtl w:val="0"/>
        </w:rPr>
        <w:t xml:space="preserve">) includes the kinetic energy of the electrons, the potential energy due to the nuclei, and the electron-electron interaction energy, similar to the description provided for water.</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kinetic energy operator for electrons in a molecule is given by the sum of the kinetic energy operators for each electron:</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�=−∑�=1�ℏ22��∇�2</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T</w:t>
      </w: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i w:val="1"/>
          <w:sz w:val="19"/>
          <w:szCs w:val="19"/>
          <w:rtl w:val="0"/>
        </w:rPr>
        <w:t xml:space="preserve">m</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e</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ℏ</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potential energy due to the nuclei is the sum of the attractions between electrons and nuclei:</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�nucl=−∑�=1�∑����2���</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nucl</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A</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iA</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Z</w:t>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20" w:right="-20" w:firstLine="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A</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e</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electron-electron interaction energy is the sum of pairwise Coulombic repulsions:</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Cardo" w:cs="Cardo" w:eastAsia="Cardo" w:hAnsi="Cardo"/>
          <w:sz w:val="27"/>
          <w:szCs w:val="27"/>
          <w:rtl w:val="0"/>
        </w:rPr>
        <w:t xml:space="preserve">�ee=12∑�=1�∑�=1(�≠�)��2���</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V</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left="-6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ee</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=1</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j</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i w:val="1"/>
          <w:sz w:val="19"/>
          <w:szCs w:val="19"/>
          <w:rtl w:val="0"/>
        </w:rPr>
        <w:t xml:space="preserve">j</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i w:val="1"/>
          <w:sz w:val="19"/>
          <w:szCs w:val="19"/>
          <w:rtl w:val="0"/>
        </w:rPr>
        <w:t xml:space="preserve">i</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N</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r</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ij</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4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e</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Here,</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r</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tl w:val="0"/>
        </w:rPr>
        <w:t xml:space="preserve">ij</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Roboto" w:cs="Roboto" w:eastAsia="Roboto" w:hAnsi="Roboto"/>
          <w:rtl w:val="0"/>
        </w:rPr>
        <w:t xml:space="preserve">is the distance between the</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Roboto" w:cs="Roboto" w:eastAsia="Roboto" w:hAnsi="Roboto"/>
          <w:rtl w:val="0"/>
        </w:rPr>
        <w:t xml:space="preserve">-th and</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after="300" w:before="30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Times New Roman" w:cs="Times New Roman" w:eastAsia="Times New Roman" w:hAnsi="Times New Roman"/>
          <w:i w:val="1"/>
          <w:sz w:val="27"/>
          <w:szCs w:val="27"/>
          <w:rtl w:val="0"/>
        </w:rPr>
        <w:t xml:space="preserve">j</w:t>
      </w:r>
      <w:r w:rsidDel="00000000" w:rsidR="00000000" w:rsidRPr="00000000">
        <w:rPr>
          <w:rFonts w:ascii="Roboto" w:cs="Roboto" w:eastAsia="Roboto" w:hAnsi="Roboto"/>
          <w:rtl w:val="0"/>
        </w:rPr>
        <w:t xml:space="preserve">-th electrons.</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Solving the Schrödinger equation for sulfuric acid involves complex computational methods, often utilizing quantum chemistry software packages. These methods provide information about the distribution of electrons in the molecule and the associated molecular energy levels. Keep in mind that the actual computational details are quite involved and require specialized knowledge in quantum chemistry and computational chemistry.</w:t>
      </w:r>
    </w:p>
    <w:p w:rsidR="00000000" w:rsidDel="00000000" w:rsidP="00000000" w:rsidRDefault="00000000" w:rsidRPr="00000000" w14:paraId="0000014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 name="image2.jpg"/>
            <a:graphic>
              <a:graphicData uri="http://schemas.openxmlformats.org/drawingml/2006/picture">
                <pic:pic>
                  <pic:nvPicPr>
                    <pic:cNvPr descr="User" id="0" name="image2.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51">
      <w:pPr>
        <w:rPr>
          <w:rFonts w:ascii="Roboto" w:cs="Roboto" w:eastAsia="Roboto" w:hAnsi="Roboto"/>
        </w:rPr>
      </w:pPr>
      <w:r w:rsidDel="00000000" w:rsidR="00000000" w:rsidRPr="00000000">
        <w:rPr>
          <w:rFonts w:ascii="Roboto" w:cs="Roboto" w:eastAsia="Roboto" w:hAnsi="Roboto"/>
          <w:rtl w:val="0"/>
        </w:rPr>
        <w:t xml:space="preserve">can i simulate a chemical reacion and test its products i scrodinger equation</w:t>
      </w:r>
    </w:p>
    <w:p w:rsidR="00000000" w:rsidDel="00000000" w:rsidP="00000000" w:rsidRDefault="00000000" w:rsidRPr="00000000" w14:paraId="0000015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53">
      <w:pP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Simulating a chemical reaction and predicting its products using the Schrödinger equation directly is extremely challenging due to the complexity of the many-body quantum system involved. The Schrödinger equation describes the behavior of electrons in a molecular system, and solving it for even moderately sized molecules is computationally demanding.</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However, researchers use computational quantum chemistry methods, often based on the principles of the Schrödinger equation, to simulate chemical reactions and predict reaction outcomes. These methods include ab initio quantum chemistry methods, density functional theory (DFT), and others. Molecular dynamics simulations and Monte Carlo methods are also employed to study chemical reactions, particularly when considering the movement of atoms during reactions.</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general process involves the following steps:</w:t>
      </w:r>
    </w:p>
    <w:p w:rsidR="00000000" w:rsidDel="00000000" w:rsidP="00000000" w:rsidRDefault="00000000" w:rsidRPr="00000000" w14:paraId="000001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Molecular Structure Optimization: Determine the most stable geometry of the reactants, transition states, and products by minimizing the total energy with respect to atomic coordinates.</w:t>
      </w:r>
    </w:p>
    <w:p w:rsidR="00000000" w:rsidDel="00000000" w:rsidP="00000000" w:rsidRDefault="00000000" w:rsidRPr="00000000" w14:paraId="0000015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Reaction Pathway Exploration: Explore the potential energy surface along the reaction coordinate to identify intermediate states and transition states.</w:t>
      </w:r>
    </w:p>
    <w:p w:rsidR="00000000" w:rsidDel="00000000" w:rsidP="00000000" w:rsidRDefault="00000000" w:rsidRPr="00000000" w14:paraId="0000015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Quantum Mechanical Calculations: Use quantum mechanical methods to calculate electronic energies, taking into account the electron-electron interactions and electron-nucleus interactions.</w:t>
      </w:r>
    </w:p>
    <w:p w:rsidR="00000000" w:rsidDel="00000000" w:rsidP="00000000" w:rsidRDefault="00000000" w:rsidRPr="00000000" w14:paraId="0000015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Transition State Theory: Employ transition state theory to estimate reaction rates and activation energies.</w:t>
      </w:r>
    </w:p>
    <w:p w:rsidR="00000000" w:rsidDel="00000000" w:rsidP="00000000" w:rsidRDefault="00000000" w:rsidRPr="00000000" w14:paraId="0000015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Thermodynamics and Kinetics: Analyze the thermodynamics and kinetics of the reaction to predict reaction products and rates.</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It's important to note that simulating chemical reactions at the quantum level requires considerable computational resources and expertise. The choice of the appropriate level of theory and basis set, as well as the accuracy of the potential energy surface, are crucial for obtaining meaningful results.</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While quantum chemistry simulations can provide valuable insights into reaction mechanisms and energetics, experimental validation is often necessary. Additionally, some reactions may involve factors not fully captured by current computational methods, such as solvent effects, temperature, and pressure, which may be crucial in determining reaction outcomes.</w:t>
      </w:r>
    </w:p>
    <w:p w:rsidR="00000000" w:rsidDel="00000000" w:rsidP="00000000" w:rsidRDefault="00000000" w:rsidRPr="00000000" w14:paraId="0000015E">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