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Things we need to measure: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Pressure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NPSH (in [ft])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Chamber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Seal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Outlet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Mass flow rate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Outlet flow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Rpm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also be used to derive kW (along with torque)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Other measurements to consider: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Torque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Heat/Temperature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