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065F" w14:textId="33C69AC7" w:rsidR="0046000C" w:rsidRDefault="00B00908" w:rsidP="00B00908">
      <w:pPr>
        <w:jc w:val="center"/>
        <w:rPr>
          <w:rFonts w:asciiTheme="majorHAnsi" w:eastAsia="Times New Roman" w:hAnsiTheme="majorHAnsi" w:cs="Calibri Light"/>
          <w:b/>
          <w:bCs/>
          <w:color w:val="191D34"/>
          <w:sz w:val="36"/>
          <w:szCs w:val="36"/>
          <w:rtl/>
        </w:rPr>
      </w:pPr>
      <w:r w:rsidRPr="00B00908">
        <w:rPr>
          <w:rFonts w:asciiTheme="majorHAnsi" w:eastAsia="Times New Roman" w:hAnsiTheme="majorHAnsi" w:cs="Calibri Light"/>
          <w:b/>
          <w:bCs/>
          <w:color w:val="191D34"/>
          <w:sz w:val="36"/>
          <w:szCs w:val="36"/>
          <w:rtl/>
        </w:rPr>
        <w:t>الذكاء الاجتماعي</w:t>
      </w:r>
    </w:p>
    <w:p w14:paraId="652C95F6" w14:textId="77777777" w:rsidR="00B00908" w:rsidRDefault="00B00908" w:rsidP="00B00908">
      <w:pPr>
        <w:jc w:val="center"/>
        <w:rPr>
          <w:rtl/>
        </w:rPr>
      </w:pPr>
    </w:p>
    <w:p w14:paraId="24A0F720" w14:textId="77777777" w:rsidR="00C8094E" w:rsidRDefault="00C8094E" w:rsidP="00C8094E">
      <w:pPr>
        <w:pStyle w:val="a5"/>
        <w:bidi w:val="0"/>
        <w:spacing w:line="240" w:lineRule="auto"/>
        <w:ind w:left="360"/>
        <w:jc w:val="right"/>
        <w:rPr>
          <w:rFonts w:asciiTheme="majorHAnsi" w:hAnsiTheme="majorHAnsi" w:cs="Calibri Light"/>
          <w:sz w:val="24"/>
          <w:szCs w:val="24"/>
          <w:rtl/>
        </w:rPr>
      </w:pPr>
      <w:r w:rsidRPr="00C8094E">
        <w:rPr>
          <w:rFonts w:asciiTheme="majorHAnsi" w:hAnsiTheme="majorHAnsi" w:cs="Calibri Light"/>
          <w:sz w:val="24"/>
          <w:szCs w:val="24"/>
          <w:rtl/>
        </w:rPr>
        <w:t xml:space="preserve">الذكاء الاجتماعي هو قدرة </w:t>
      </w:r>
      <w:r>
        <w:rPr>
          <w:rFonts w:asciiTheme="majorHAnsi" w:hAnsiTheme="majorHAnsi" w:cs="Calibri Light" w:hint="cs"/>
          <w:sz w:val="24"/>
          <w:szCs w:val="24"/>
          <w:rtl/>
        </w:rPr>
        <w:t>الأنسان</w:t>
      </w:r>
      <w:r w:rsidRPr="00C8094E">
        <w:rPr>
          <w:rFonts w:asciiTheme="majorHAnsi" w:hAnsiTheme="majorHAnsi" w:cs="Calibri Light"/>
          <w:sz w:val="24"/>
          <w:szCs w:val="24"/>
          <w:rtl/>
        </w:rPr>
        <w:t xml:space="preserve"> على التصرف في المواقف </w:t>
      </w:r>
      <w:proofErr w:type="gramStart"/>
      <w:r w:rsidRPr="00C8094E">
        <w:rPr>
          <w:rFonts w:asciiTheme="majorHAnsi" w:hAnsiTheme="majorHAnsi" w:cs="Calibri Light"/>
          <w:sz w:val="24"/>
          <w:szCs w:val="24"/>
          <w:rtl/>
        </w:rPr>
        <w:t>الاجتماعية ،</w:t>
      </w:r>
      <w:proofErr w:type="gramEnd"/>
      <w:r w:rsidRPr="00C8094E">
        <w:rPr>
          <w:rFonts w:asciiTheme="majorHAnsi" w:hAnsiTheme="majorHAnsi" w:cs="Calibri Light"/>
          <w:sz w:val="24"/>
          <w:szCs w:val="24"/>
          <w:rtl/>
        </w:rPr>
        <w:t xml:space="preserve"> وإدراك تصرفات الآخرين ، وفهم مشاعرهم ونواياهم ، والاندماج مع البيئات الاجتماعية المختلفة ، والتعامل معها </w:t>
      </w:r>
      <w:r>
        <w:rPr>
          <w:rFonts w:asciiTheme="majorHAnsi" w:hAnsiTheme="majorHAnsi" w:cs="Calibri Light" w:hint="cs"/>
          <w:sz w:val="24"/>
          <w:szCs w:val="24"/>
          <w:rtl/>
        </w:rPr>
        <w:t>بشكل جيد</w:t>
      </w:r>
    </w:p>
    <w:p w14:paraId="0BA9D8C9" w14:textId="77777777" w:rsidR="00C8094E" w:rsidRDefault="00C8094E" w:rsidP="00C8094E">
      <w:pPr>
        <w:pStyle w:val="a5"/>
        <w:bidi w:val="0"/>
        <w:spacing w:line="240" w:lineRule="auto"/>
        <w:ind w:left="360"/>
        <w:jc w:val="right"/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يعتبر </w:t>
      </w:r>
      <w:r w:rsidRPr="00C8094E">
        <w:rPr>
          <w:rFonts w:asciiTheme="majorHAnsi" w:hAnsiTheme="majorHAnsi" w:cs="Calibri Light"/>
          <w:sz w:val="24"/>
          <w:szCs w:val="24"/>
          <w:rtl/>
        </w:rPr>
        <w:t xml:space="preserve">الذكاء الاجتماعي سمة وراثية يمكن أن يولد بها </w:t>
      </w:r>
      <w:r>
        <w:rPr>
          <w:rFonts w:asciiTheme="majorHAnsi" w:hAnsiTheme="majorHAnsi" w:cs="Calibri Light" w:hint="cs"/>
          <w:sz w:val="24"/>
          <w:szCs w:val="24"/>
          <w:rtl/>
        </w:rPr>
        <w:t>الانسان</w:t>
      </w:r>
      <w:r w:rsidRPr="00C8094E">
        <w:rPr>
          <w:rFonts w:asciiTheme="majorHAnsi" w:hAnsiTheme="majorHAnsi" w:cs="Calibri Light"/>
          <w:sz w:val="24"/>
          <w:szCs w:val="24"/>
          <w:rtl/>
        </w:rPr>
        <w:t xml:space="preserve"> ويمكن</w:t>
      </w:r>
      <w:r>
        <w:rPr>
          <w:rFonts w:asciiTheme="majorHAnsi" w:hAnsiTheme="majorHAnsi" w:cs="Calibri Light" w:hint="cs"/>
          <w:sz w:val="24"/>
          <w:szCs w:val="24"/>
          <w:rtl/>
        </w:rPr>
        <w:t>ه</w:t>
      </w:r>
      <w:r w:rsidRPr="00C8094E">
        <w:rPr>
          <w:rFonts w:asciiTheme="majorHAnsi" w:hAnsiTheme="majorHAnsi" w:cs="Calibri Light"/>
          <w:sz w:val="24"/>
          <w:szCs w:val="24"/>
          <w:rtl/>
        </w:rPr>
        <w:t xml:space="preserve"> أيضًا اكتسابها في البيئة الاجتماعي</w:t>
      </w:r>
      <w:r>
        <w:rPr>
          <w:rFonts w:asciiTheme="majorHAnsi" w:hAnsiTheme="majorHAnsi" w:cs="Calibri Light" w:hint="cs"/>
          <w:sz w:val="24"/>
          <w:szCs w:val="24"/>
          <w:rtl/>
        </w:rPr>
        <w:t>ة</w:t>
      </w:r>
    </w:p>
    <w:p w14:paraId="0BBDA404" w14:textId="2C7E4771" w:rsidR="00C8094E" w:rsidRDefault="00C8094E" w:rsidP="00C8094E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b/>
          <w:bCs/>
          <w:sz w:val="24"/>
          <w:szCs w:val="24"/>
          <w:rtl/>
        </w:rPr>
      </w:pPr>
      <w:r w:rsidRPr="00C8094E">
        <w:rPr>
          <w:rFonts w:asciiTheme="majorHAnsi" w:hAnsiTheme="majorHAnsi" w:cs="Calibri Light"/>
          <w:sz w:val="24"/>
          <w:szCs w:val="24"/>
          <w:rtl/>
        </w:rPr>
        <w:t xml:space="preserve">تم اقتراح نظرية الذكاء الاجتماعي لأول مرة من قبل عالم النفس الأمريكي إدوارد ثورندايك في عام 1920 ، حيث عرّف الذكاء الاجتماعي بأنه: </w:t>
      </w:r>
      <w:r w:rsidRPr="00C8094E">
        <w:rPr>
          <w:rFonts w:asciiTheme="majorHAnsi" w:hAnsiTheme="majorHAnsi" w:cs="Calibri Light"/>
          <w:b/>
          <w:bCs/>
          <w:sz w:val="24"/>
          <w:szCs w:val="24"/>
          <w:rtl/>
        </w:rPr>
        <w:t>"القدرة على فهم وإدارة الرجال والنساء ، كبارًا وصغارًا ، للتصرف بحكمة في إطار العلاقات الإنسانية. "</w:t>
      </w:r>
    </w:p>
    <w:p w14:paraId="03877AF1" w14:textId="4ECA9A8A" w:rsidR="00C8094E" w:rsidRDefault="00C8094E" w:rsidP="00C8094E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C8094E">
        <w:rPr>
          <w:rFonts w:asciiTheme="majorHAnsi" w:hAnsiTheme="majorHAnsi" w:cs="Calibri Light"/>
          <w:sz w:val="24"/>
          <w:szCs w:val="24"/>
          <w:rtl/>
        </w:rPr>
        <w:t xml:space="preserve">تظهر </w:t>
      </w:r>
      <w:proofErr w:type="spellStart"/>
      <w:r>
        <w:rPr>
          <w:rFonts w:asciiTheme="majorHAnsi" w:hAnsiTheme="majorHAnsi" w:cs="Calibri Light" w:hint="cs"/>
          <w:sz w:val="24"/>
          <w:szCs w:val="24"/>
          <w:rtl/>
        </w:rPr>
        <w:t>الأشارات</w:t>
      </w:r>
      <w:proofErr w:type="spellEnd"/>
      <w:r w:rsidRPr="00C8094E">
        <w:rPr>
          <w:rFonts w:asciiTheme="majorHAnsi" w:hAnsiTheme="majorHAnsi" w:cs="Calibri Light"/>
          <w:sz w:val="24"/>
          <w:szCs w:val="24"/>
          <w:rtl/>
        </w:rPr>
        <w:t xml:space="preserve"> المبكرة للذكاء الاجتماعي لدى </w:t>
      </w:r>
      <w:r>
        <w:rPr>
          <w:rFonts w:asciiTheme="majorHAnsi" w:hAnsiTheme="majorHAnsi" w:cs="Calibri Light" w:hint="cs"/>
          <w:sz w:val="24"/>
          <w:szCs w:val="24"/>
          <w:rtl/>
        </w:rPr>
        <w:t>الانسان</w:t>
      </w:r>
      <w:r w:rsidRPr="00C8094E">
        <w:rPr>
          <w:rFonts w:asciiTheme="majorHAnsi" w:hAnsiTheme="majorHAnsi" w:cs="Calibri Light"/>
          <w:sz w:val="24"/>
          <w:szCs w:val="24"/>
          <w:rtl/>
        </w:rPr>
        <w:t xml:space="preserve"> في وقت مبكر من الأسبوع السادس من ال</w:t>
      </w:r>
      <w:r>
        <w:rPr>
          <w:rFonts w:asciiTheme="majorHAnsi" w:hAnsiTheme="majorHAnsi" w:cs="Calibri Light" w:hint="cs"/>
          <w:sz w:val="24"/>
          <w:szCs w:val="24"/>
          <w:rtl/>
        </w:rPr>
        <w:t>عمر,</w:t>
      </w:r>
      <w:r w:rsidRPr="00C8094E">
        <w:rPr>
          <w:rFonts w:asciiTheme="majorHAnsi" w:hAnsiTheme="majorHAnsi" w:cs="Calibri Light"/>
          <w:sz w:val="24"/>
          <w:szCs w:val="24"/>
          <w:rtl/>
        </w:rPr>
        <w:t xml:space="preserve"> قد يفهم الأطفال الذين تقل أعمارهم عن 18 شهرًا الإشارات الاجتماعية المعقدة ونوايا الآخرين. مع </w:t>
      </w:r>
      <w:r>
        <w:rPr>
          <w:rFonts w:asciiTheme="majorHAnsi" w:hAnsiTheme="majorHAnsi" w:cs="Calibri Light" w:hint="cs"/>
          <w:sz w:val="24"/>
          <w:szCs w:val="24"/>
          <w:rtl/>
        </w:rPr>
        <w:t>ال</w:t>
      </w:r>
      <w:r w:rsidRPr="00C8094E">
        <w:rPr>
          <w:rFonts w:asciiTheme="majorHAnsi" w:hAnsiTheme="majorHAnsi" w:cs="Calibri Light"/>
          <w:sz w:val="24"/>
          <w:szCs w:val="24"/>
          <w:rtl/>
        </w:rPr>
        <w:t>تقدم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في</w:t>
      </w:r>
      <w:r w:rsidRPr="00C8094E">
        <w:rPr>
          <w:rFonts w:asciiTheme="majorHAnsi" w:hAnsiTheme="majorHAnsi" w:cs="Calibri Light"/>
          <w:sz w:val="24"/>
          <w:szCs w:val="24"/>
          <w:rtl/>
        </w:rPr>
        <w:t xml:space="preserve"> العمر ، تصبح البيئة الاجتماعية أكثر تعقيدًا وتطلبًا ، مما يستلزم مجموعة متطورة من المواهب والقدرات التي غالبًا لا تأتي بشكل طبيعي </w:t>
      </w:r>
      <w:r>
        <w:rPr>
          <w:rFonts w:asciiTheme="majorHAnsi" w:hAnsiTheme="majorHAnsi" w:cs="Calibri Light"/>
          <w:sz w:val="24"/>
          <w:szCs w:val="24"/>
          <w:rtl/>
        </w:rPr>
        <w:t>–</w:t>
      </w:r>
      <w:r w:rsidRPr="00C8094E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بل </w:t>
      </w:r>
      <w:r w:rsidRPr="00C8094E">
        <w:rPr>
          <w:rFonts w:asciiTheme="majorHAnsi" w:hAnsiTheme="majorHAnsi" w:cs="Calibri Light"/>
          <w:sz w:val="24"/>
          <w:szCs w:val="24"/>
          <w:rtl/>
        </w:rPr>
        <w:t>يجب تعلمها</w:t>
      </w:r>
      <w:r>
        <w:rPr>
          <w:rFonts w:asciiTheme="majorHAnsi" w:hAnsiTheme="majorHAnsi" w:cs="Calibri Light" w:hint="cs"/>
          <w:sz w:val="24"/>
          <w:szCs w:val="24"/>
          <w:rtl/>
        </w:rPr>
        <w:t>-.</w:t>
      </w:r>
    </w:p>
    <w:p w14:paraId="0654B210" w14:textId="406803B9" w:rsidR="00554FCB" w:rsidRDefault="00554FCB" w:rsidP="00554FCB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554FCB">
        <w:rPr>
          <w:rFonts w:asciiTheme="majorHAnsi" w:hAnsiTheme="majorHAnsi" w:cs="Calibri Light"/>
          <w:sz w:val="24"/>
          <w:szCs w:val="24"/>
          <w:rtl/>
        </w:rPr>
        <w:t>على مر السنين ، لوحظ أن العديد من الأشخاص الأذكياء بشكل استثنائي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ي</w:t>
      </w:r>
      <w:r w:rsidRPr="00554FCB">
        <w:rPr>
          <w:rFonts w:asciiTheme="majorHAnsi" w:hAnsiTheme="majorHAnsi" w:cs="Calibri Light"/>
          <w:sz w:val="24"/>
          <w:szCs w:val="24"/>
          <w:rtl/>
        </w:rPr>
        <w:t>كافح</w:t>
      </w:r>
      <w:r>
        <w:rPr>
          <w:rFonts w:asciiTheme="majorHAnsi" w:hAnsiTheme="majorHAnsi" w:cs="Calibri Light" w:hint="cs"/>
          <w:sz w:val="24"/>
          <w:szCs w:val="24"/>
          <w:rtl/>
        </w:rPr>
        <w:t>ون</w:t>
      </w:r>
      <w:r w:rsidRPr="00554FCB">
        <w:rPr>
          <w:rFonts w:asciiTheme="majorHAnsi" w:hAnsiTheme="majorHAnsi" w:cs="Calibri Light"/>
          <w:sz w:val="24"/>
          <w:szCs w:val="24"/>
          <w:rtl/>
        </w:rPr>
        <w:t xml:space="preserve"> كثيرًا مع الحفاظ على الحياة الاجتماعية.</w:t>
      </w:r>
    </w:p>
    <w:p w14:paraId="4945DAD0" w14:textId="713A5172" w:rsidR="00554FCB" w:rsidRDefault="00C8094E" w:rsidP="00554FCB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C8094E">
        <w:rPr>
          <w:rFonts w:asciiTheme="majorHAnsi" w:hAnsiTheme="majorHAnsi" w:cs="Calibri Light"/>
          <w:sz w:val="24"/>
          <w:szCs w:val="24"/>
          <w:rtl/>
        </w:rPr>
        <w:t>على عكس ما كان يعتقده الناس سابقًا</w:t>
      </w:r>
      <w:r w:rsidR="00554FCB">
        <w:rPr>
          <w:rFonts w:asciiTheme="majorHAnsi" w:hAnsiTheme="majorHAnsi" w:cs="Calibri Light" w:hint="cs"/>
          <w:sz w:val="24"/>
          <w:szCs w:val="24"/>
          <w:rtl/>
        </w:rPr>
        <w:t xml:space="preserve">, </w:t>
      </w:r>
      <w:r w:rsidR="00554FCB" w:rsidRPr="00554FCB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="00554FCB">
        <w:rPr>
          <w:rFonts w:asciiTheme="majorHAnsi" w:hAnsiTheme="majorHAnsi" w:cs="Calibri Light" w:hint="cs"/>
          <w:sz w:val="24"/>
          <w:szCs w:val="24"/>
          <w:rtl/>
        </w:rPr>
        <w:t>لوحظ ب</w:t>
      </w:r>
      <w:r w:rsidR="00554FCB" w:rsidRPr="00C8094E">
        <w:rPr>
          <w:rFonts w:asciiTheme="majorHAnsi" w:hAnsiTheme="majorHAnsi" w:cs="Calibri Light"/>
          <w:sz w:val="24"/>
          <w:szCs w:val="24"/>
          <w:rtl/>
        </w:rPr>
        <w:t>إن</w:t>
      </w:r>
      <w:r w:rsidR="00554FCB">
        <w:rPr>
          <w:rFonts w:asciiTheme="majorHAnsi" w:hAnsiTheme="majorHAnsi" w:cs="Calibri Light" w:hint="cs"/>
          <w:sz w:val="24"/>
          <w:szCs w:val="24"/>
          <w:rtl/>
        </w:rPr>
        <w:t xml:space="preserve"> الذكاء الاجتماعي</w:t>
      </w:r>
      <w:r w:rsidR="00554FCB" w:rsidRPr="00C8094E">
        <w:rPr>
          <w:rFonts w:asciiTheme="majorHAnsi" w:hAnsiTheme="majorHAnsi" w:cs="Calibri Light"/>
          <w:sz w:val="24"/>
          <w:szCs w:val="24"/>
          <w:rtl/>
        </w:rPr>
        <w:t xml:space="preserve"> يختلف بشكل ملحوظ عن الذكاء </w:t>
      </w:r>
      <w:r w:rsidR="00554FCB">
        <w:rPr>
          <w:rFonts w:asciiTheme="majorHAnsi" w:hAnsiTheme="majorHAnsi" w:cs="Calibri Light" w:hint="cs"/>
          <w:sz w:val="24"/>
          <w:szCs w:val="24"/>
          <w:rtl/>
        </w:rPr>
        <w:t>ال</w:t>
      </w:r>
      <w:r w:rsidR="004660D3">
        <w:rPr>
          <w:rFonts w:asciiTheme="majorHAnsi" w:hAnsiTheme="majorHAnsi" w:cs="Calibri Light" w:hint="cs"/>
          <w:sz w:val="24"/>
          <w:szCs w:val="24"/>
          <w:rtl/>
        </w:rPr>
        <w:t>أكاديمي</w:t>
      </w:r>
      <w:r w:rsidR="00554FCB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554FCB" w:rsidRPr="00C8094E">
        <w:rPr>
          <w:rFonts w:asciiTheme="majorHAnsi" w:hAnsiTheme="majorHAnsi" w:cs="Calibri Light"/>
          <w:sz w:val="24"/>
          <w:szCs w:val="24"/>
          <w:rtl/>
        </w:rPr>
        <w:t>،</w:t>
      </w:r>
      <w:r w:rsidR="00554FCB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554FCB" w:rsidRPr="00554FCB">
        <w:rPr>
          <w:rFonts w:asciiTheme="majorHAnsi" w:hAnsiTheme="majorHAnsi" w:cs="Calibri Light"/>
          <w:sz w:val="24"/>
          <w:szCs w:val="24"/>
          <w:rtl/>
        </w:rPr>
        <w:t>كان يُعتقد سابقًا أن أولئك الذين يتمتعون بمعدلات ذكاء عقلية عالية كان مصيرهم تحقيق أهداف ونجاحات أكبر في حياتهم</w:t>
      </w:r>
      <w:r w:rsidR="00554FCB">
        <w:rPr>
          <w:rFonts w:asciiTheme="majorHAnsi" w:hAnsiTheme="majorHAnsi" w:cs="Calibri Light" w:hint="cs"/>
          <w:sz w:val="24"/>
          <w:szCs w:val="24"/>
          <w:rtl/>
        </w:rPr>
        <w:t>,</w:t>
      </w:r>
      <w:r w:rsidR="00554FCB" w:rsidRPr="00554FCB">
        <w:rPr>
          <w:rFonts w:asciiTheme="majorHAnsi" w:hAnsiTheme="majorHAnsi" w:cs="Calibri Light"/>
          <w:sz w:val="24"/>
          <w:szCs w:val="24"/>
          <w:rtl/>
        </w:rPr>
        <w:t xml:space="preserve"> ومع ذلك ، بدأ بعض علماء النفس في ملاحظة أن درجات الذكاء المرتفعة ليست السبب الوحيد للنجاح في الحياة ، ولكن هناك العديد من الصفات والمعرفة البشرية الأخرى التي تؤثر عليها</w:t>
      </w:r>
    </w:p>
    <w:p w14:paraId="3F21334C" w14:textId="0B2D6BDC" w:rsidR="00554FCB" w:rsidRDefault="00554FCB" w:rsidP="00554FCB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554FCB">
        <w:rPr>
          <w:rFonts w:asciiTheme="majorHAnsi" w:hAnsiTheme="majorHAnsi" w:cs="Calibri Light"/>
          <w:sz w:val="24"/>
          <w:szCs w:val="24"/>
          <w:rtl/>
        </w:rPr>
        <w:t>أحد الأمثلة التي تتبادر إلى الذهن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في هذا الشأن</w:t>
      </w:r>
      <w:r w:rsidRPr="00554FCB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>هو</w:t>
      </w:r>
      <w:r w:rsidRPr="00554FCB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="00D27496">
        <w:rPr>
          <w:rFonts w:asciiTheme="majorHAnsi" w:hAnsiTheme="majorHAnsi" w:cs="Calibri Light" w:hint="cs"/>
          <w:sz w:val="24"/>
          <w:szCs w:val="24"/>
          <w:rtl/>
        </w:rPr>
        <w:t xml:space="preserve">الأمريكي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كيم بيك </w:t>
      </w:r>
      <w:r w:rsidR="00D27496">
        <w:rPr>
          <w:rFonts w:asciiTheme="majorHAnsi" w:hAnsiTheme="majorHAnsi" w:cs="Calibri Light" w:hint="cs"/>
          <w:sz w:val="24"/>
          <w:szCs w:val="24"/>
          <w:rtl/>
        </w:rPr>
        <w:t xml:space="preserve">لورانس الذي عرف بذاكرته الاستثنائية , التي استلهمت قصته في شخصية ريمون </w:t>
      </w:r>
      <w:proofErr w:type="spellStart"/>
      <w:r w:rsidR="00D27496">
        <w:rPr>
          <w:rFonts w:asciiTheme="majorHAnsi" w:hAnsiTheme="majorHAnsi" w:cs="Calibri Light" w:hint="cs"/>
          <w:sz w:val="24"/>
          <w:szCs w:val="24"/>
          <w:rtl/>
        </w:rPr>
        <w:t>بابيت</w:t>
      </w:r>
      <w:proofErr w:type="spellEnd"/>
      <w:r w:rsidR="00D27496">
        <w:rPr>
          <w:rFonts w:asciiTheme="majorHAnsi" w:hAnsiTheme="majorHAnsi" w:cs="Calibri Light" w:hint="cs"/>
          <w:sz w:val="24"/>
          <w:szCs w:val="24"/>
          <w:rtl/>
        </w:rPr>
        <w:t xml:space="preserve"> في الفيلم الشهير رجل المطر الذي أصدر في عام 1988 </w:t>
      </w:r>
    </w:p>
    <w:p w14:paraId="13A43859" w14:textId="27B1623B" w:rsidR="00D27496" w:rsidRDefault="00D27496" w:rsidP="00554FCB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D27496">
        <w:rPr>
          <w:rFonts w:asciiTheme="majorHAnsi" w:hAnsiTheme="majorHAnsi" w:cs="Calibri Light"/>
          <w:sz w:val="24"/>
          <w:szCs w:val="24"/>
          <w:rtl/>
        </w:rPr>
        <w:t xml:space="preserve">كان لدى </w:t>
      </w:r>
      <w:r>
        <w:rPr>
          <w:rFonts w:asciiTheme="majorHAnsi" w:hAnsiTheme="majorHAnsi" w:cs="Calibri Light" w:hint="cs"/>
          <w:sz w:val="24"/>
          <w:szCs w:val="24"/>
          <w:rtl/>
        </w:rPr>
        <w:t>كيم بيك لورانس</w:t>
      </w:r>
      <w:r w:rsidRPr="00D27496">
        <w:rPr>
          <w:rFonts w:asciiTheme="majorHAnsi" w:hAnsiTheme="majorHAnsi" w:cs="Calibri Light"/>
          <w:sz w:val="24"/>
          <w:szCs w:val="24"/>
          <w:rtl/>
        </w:rPr>
        <w:t xml:space="preserve"> ذاكرة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استثنائية فعندما كان يبلغ سن السنه والنصف كان قادرًا على حفظ الأشياء </w:t>
      </w:r>
    </w:p>
    <w:p w14:paraId="688F7BB6" w14:textId="5B123145" w:rsidR="00D27496" w:rsidRDefault="00D27496" w:rsidP="00D27496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D27496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اثناء تقدمه في السن , كان يستطيع قراءه </w:t>
      </w:r>
      <w:r w:rsidRPr="00D27496">
        <w:rPr>
          <w:rFonts w:asciiTheme="majorHAnsi" w:hAnsiTheme="majorHAnsi" w:cs="Calibri Light"/>
          <w:sz w:val="24"/>
          <w:szCs w:val="24"/>
          <w:rtl/>
        </w:rPr>
        <w:t>صفحتين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كتاب</w:t>
      </w:r>
      <w:r w:rsidRPr="00D27496">
        <w:rPr>
          <w:rFonts w:asciiTheme="majorHAnsi" w:hAnsiTheme="majorHAnsi" w:cs="Calibri Light"/>
          <w:sz w:val="24"/>
          <w:szCs w:val="24"/>
          <w:rtl/>
        </w:rPr>
        <w:t xml:space="preserve"> في </w:t>
      </w:r>
      <w:r>
        <w:rPr>
          <w:rFonts w:asciiTheme="majorHAnsi" w:hAnsiTheme="majorHAnsi" w:cs="Calibri Light" w:hint="cs"/>
          <w:sz w:val="24"/>
          <w:szCs w:val="24"/>
          <w:rtl/>
        </w:rPr>
        <w:t>وقت واحد</w:t>
      </w:r>
      <w:r w:rsidRPr="00D27496">
        <w:rPr>
          <w:rFonts w:asciiTheme="majorHAnsi" w:hAnsiTheme="majorHAnsi" w:cs="Calibri Light"/>
          <w:sz w:val="24"/>
          <w:szCs w:val="24"/>
          <w:rtl/>
        </w:rPr>
        <w:t xml:space="preserve"> ، عينه اليسرى تقرأ الصفحة اليسرى وعينه اليمنى تقرأ الصفحة اليمنى في نفس الوقت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, </w:t>
      </w:r>
      <w:r w:rsidRPr="00D27496">
        <w:rPr>
          <w:rFonts w:asciiTheme="majorHAnsi" w:hAnsiTheme="majorHAnsi" w:cs="Calibri Light"/>
          <w:sz w:val="24"/>
          <w:szCs w:val="24"/>
          <w:rtl/>
        </w:rPr>
        <w:t>سمح له هذا النهج بقراءة الكتب بسرعة فائقة ، وما قرأه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يستطيع</w:t>
      </w:r>
      <w:r w:rsidRPr="00D27496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>تذكره</w:t>
      </w:r>
      <w:r w:rsidRPr="00D27496">
        <w:rPr>
          <w:rFonts w:asciiTheme="majorHAnsi" w:hAnsiTheme="majorHAnsi" w:cs="Calibri Light"/>
          <w:sz w:val="24"/>
          <w:szCs w:val="24"/>
          <w:rtl/>
        </w:rPr>
        <w:t xml:space="preserve"> لبقية حياته</w:t>
      </w:r>
      <w:r w:rsidRPr="004660D3">
        <w:rPr>
          <w:rFonts w:asciiTheme="majorHAnsi" w:hAnsiTheme="majorHAnsi" w:cstheme="majorHAnsi"/>
          <w:sz w:val="24"/>
          <w:szCs w:val="24"/>
          <w:rtl/>
        </w:rPr>
        <w:t xml:space="preserve">. </w:t>
      </w:r>
      <w:r w:rsidR="004660D3" w:rsidRPr="004660D3">
        <w:rPr>
          <w:rFonts w:asciiTheme="majorHAnsi" w:hAnsiTheme="majorHAnsi" w:cstheme="majorHAnsi"/>
          <w:color w:val="202122"/>
          <w:shd w:val="clear" w:color="auto" w:fill="FFFFFF"/>
          <w:rtl/>
        </w:rPr>
        <w:t xml:space="preserve">كان يستطيع أن يتذكر بدقة محتويات 12,000 على الأقل </w:t>
      </w:r>
      <w:r w:rsidR="004660D3">
        <w:rPr>
          <w:rFonts w:asciiTheme="majorHAnsi" w:hAnsiTheme="majorHAnsi" w:cstheme="majorHAnsi" w:hint="cs"/>
          <w:color w:val="202122"/>
          <w:shd w:val="clear" w:color="auto" w:fill="FFFFFF"/>
          <w:rtl/>
        </w:rPr>
        <w:t xml:space="preserve">للكتب التي قراها طوال حياته </w:t>
      </w:r>
      <w:r w:rsidRPr="00D27496">
        <w:rPr>
          <w:rFonts w:asciiTheme="majorHAnsi" w:hAnsiTheme="majorHAnsi" w:cs="Calibri Light"/>
          <w:sz w:val="24"/>
          <w:szCs w:val="24"/>
          <w:rtl/>
        </w:rPr>
        <w:t xml:space="preserve">. ومع ذلك ، كان غير كفء اجتماعيًا </w:t>
      </w:r>
      <w:r w:rsidR="004660D3">
        <w:rPr>
          <w:rFonts w:asciiTheme="majorHAnsi" w:hAnsiTheme="majorHAnsi" w:cs="Calibri Light" w:hint="cs"/>
          <w:sz w:val="24"/>
          <w:szCs w:val="24"/>
          <w:rtl/>
        </w:rPr>
        <w:t>ومنعزل عن المجتمع</w:t>
      </w:r>
      <w:r w:rsidRPr="00D27496">
        <w:rPr>
          <w:rFonts w:asciiTheme="majorHAnsi" w:hAnsiTheme="majorHAnsi" w:cs="Calibri Light"/>
          <w:sz w:val="24"/>
          <w:szCs w:val="24"/>
          <w:rtl/>
        </w:rPr>
        <w:t xml:space="preserve"> معظم حياته. كان</w:t>
      </w:r>
      <w:r w:rsidR="004660D3">
        <w:rPr>
          <w:rFonts w:asciiTheme="majorHAnsi" w:hAnsiTheme="majorHAnsi" w:cs="Calibri Light" w:hint="cs"/>
          <w:sz w:val="24"/>
          <w:szCs w:val="24"/>
          <w:rtl/>
        </w:rPr>
        <w:t xml:space="preserve"> تواصله ومحادثته</w:t>
      </w:r>
      <w:r w:rsidRPr="00D27496">
        <w:rPr>
          <w:rFonts w:asciiTheme="majorHAnsi" w:hAnsiTheme="majorHAnsi" w:cs="Calibri Light"/>
          <w:sz w:val="24"/>
          <w:szCs w:val="24"/>
          <w:rtl/>
        </w:rPr>
        <w:t xml:space="preserve"> في الغالب مقتصرة على والده</w:t>
      </w:r>
    </w:p>
    <w:p w14:paraId="63F91AFA" w14:textId="56BD7C46" w:rsidR="004660D3" w:rsidRDefault="004660D3" w:rsidP="004660D3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4660D3">
        <w:rPr>
          <w:rFonts w:asciiTheme="majorHAnsi" w:hAnsiTheme="majorHAnsi" w:cs="Calibri Light"/>
          <w:sz w:val="24"/>
          <w:szCs w:val="24"/>
          <w:rtl/>
        </w:rPr>
        <w:t xml:space="preserve">تثبت </w:t>
      </w:r>
      <w:r>
        <w:rPr>
          <w:rFonts w:asciiTheme="majorHAnsi" w:hAnsiTheme="majorHAnsi" w:cs="Calibri Light" w:hint="cs"/>
          <w:sz w:val="24"/>
          <w:szCs w:val="24"/>
          <w:rtl/>
        </w:rPr>
        <w:t>هذه ال</w:t>
      </w:r>
      <w:r w:rsidRPr="004660D3">
        <w:rPr>
          <w:rFonts w:asciiTheme="majorHAnsi" w:hAnsiTheme="majorHAnsi" w:cs="Calibri Light"/>
          <w:sz w:val="24"/>
          <w:szCs w:val="24"/>
          <w:rtl/>
        </w:rPr>
        <w:t>أمثلة أن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4660D3">
        <w:rPr>
          <w:rFonts w:asciiTheme="majorHAnsi" w:hAnsiTheme="majorHAnsi" w:cs="Calibri Light"/>
          <w:sz w:val="24"/>
          <w:szCs w:val="24"/>
          <w:rtl/>
        </w:rPr>
        <w:t>الذكاء الاجتماعي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4660D3">
        <w:rPr>
          <w:rFonts w:asciiTheme="majorHAnsi" w:hAnsiTheme="majorHAnsi" w:cs="Calibri Light"/>
          <w:sz w:val="24"/>
          <w:szCs w:val="24"/>
          <w:rtl/>
        </w:rPr>
        <w:t xml:space="preserve">يختلف عن </w:t>
      </w:r>
      <w:r>
        <w:rPr>
          <w:rFonts w:asciiTheme="majorHAnsi" w:hAnsiTheme="majorHAnsi" w:cs="Calibri Light" w:hint="cs"/>
          <w:sz w:val="24"/>
          <w:szCs w:val="24"/>
          <w:rtl/>
        </w:rPr>
        <w:t>الذكاء</w:t>
      </w:r>
      <w:r w:rsidRPr="004660D3">
        <w:rPr>
          <w:rFonts w:asciiTheme="majorHAnsi" w:hAnsiTheme="majorHAnsi" w:cs="Calibri Light"/>
          <w:sz w:val="24"/>
          <w:szCs w:val="24"/>
          <w:rtl/>
        </w:rPr>
        <w:t xml:space="preserve"> الأكاديمي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, </w:t>
      </w:r>
      <w:r w:rsidRPr="004660D3">
        <w:rPr>
          <w:rFonts w:asciiTheme="majorHAnsi" w:hAnsiTheme="majorHAnsi" w:cs="Calibri Light"/>
          <w:sz w:val="24"/>
          <w:szCs w:val="24"/>
          <w:rtl/>
        </w:rPr>
        <w:t>الأشخاص ال</w:t>
      </w:r>
      <w:r w:rsidR="00B00908">
        <w:rPr>
          <w:rFonts w:asciiTheme="majorHAnsi" w:hAnsiTheme="majorHAnsi" w:cs="Calibri Light" w:hint="cs"/>
          <w:sz w:val="24"/>
          <w:szCs w:val="24"/>
          <w:rtl/>
        </w:rPr>
        <w:t>ذين يمتلكون ذكاء عالي اكاديميا</w:t>
      </w:r>
      <w:r w:rsidRPr="004660D3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قد لا يمتلكون </w:t>
      </w:r>
      <w:r w:rsidRPr="004660D3">
        <w:rPr>
          <w:rFonts w:asciiTheme="majorHAnsi" w:hAnsiTheme="majorHAnsi" w:cs="Calibri Light"/>
          <w:sz w:val="24"/>
          <w:szCs w:val="24"/>
          <w:rtl/>
        </w:rPr>
        <w:t>نفس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هذه</w:t>
      </w:r>
      <w:r w:rsidRPr="004660D3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>ال</w:t>
      </w:r>
      <w:r w:rsidRPr="004660D3">
        <w:rPr>
          <w:rFonts w:asciiTheme="majorHAnsi" w:hAnsiTheme="majorHAnsi" w:cs="Calibri Light"/>
          <w:sz w:val="24"/>
          <w:szCs w:val="24"/>
          <w:rtl/>
        </w:rPr>
        <w:t>مستويات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العالية في</w:t>
      </w:r>
      <w:r w:rsidRPr="004660D3">
        <w:rPr>
          <w:rFonts w:asciiTheme="majorHAnsi" w:hAnsiTheme="majorHAnsi" w:cs="Calibri Light"/>
          <w:sz w:val="24"/>
          <w:szCs w:val="24"/>
          <w:rtl/>
        </w:rPr>
        <w:t xml:space="preserve"> الذكاء الاجتماعي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4660D3">
        <w:rPr>
          <w:rFonts w:asciiTheme="majorHAnsi" w:hAnsiTheme="majorHAnsi" w:cs="Calibri Light"/>
          <w:sz w:val="24"/>
          <w:szCs w:val="24"/>
          <w:rtl/>
        </w:rPr>
        <w:t xml:space="preserve">أيضًا. </w:t>
      </w:r>
    </w:p>
    <w:p w14:paraId="484F1434" w14:textId="77777777" w:rsidR="00B00908" w:rsidRDefault="002E2AF2" w:rsidP="00554FCB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2E2AF2">
        <w:rPr>
          <w:rFonts w:asciiTheme="majorHAnsi" w:hAnsiTheme="majorHAnsi" w:cs="Calibri Light"/>
          <w:sz w:val="24"/>
          <w:szCs w:val="24"/>
          <w:rtl/>
        </w:rPr>
        <w:t xml:space="preserve">لذا فليس من المستغرب أن يتمتع أصحاب المهارات الاجتماعية بفرصة أكبر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في </w:t>
      </w:r>
      <w:r w:rsidRPr="002E2AF2">
        <w:rPr>
          <w:rFonts w:asciiTheme="majorHAnsi" w:hAnsiTheme="majorHAnsi" w:cs="Calibri Light"/>
          <w:sz w:val="24"/>
          <w:szCs w:val="24"/>
          <w:rtl/>
        </w:rPr>
        <w:t xml:space="preserve">تكوين </w:t>
      </w:r>
      <w:r>
        <w:rPr>
          <w:rFonts w:asciiTheme="majorHAnsi" w:hAnsiTheme="majorHAnsi" w:cs="Calibri Light" w:hint="cs"/>
          <w:sz w:val="24"/>
          <w:szCs w:val="24"/>
          <w:rtl/>
        </w:rPr>
        <w:t>ال</w:t>
      </w:r>
      <w:r w:rsidRPr="002E2AF2">
        <w:rPr>
          <w:rFonts w:asciiTheme="majorHAnsi" w:hAnsiTheme="majorHAnsi" w:cs="Calibri Light"/>
          <w:sz w:val="24"/>
          <w:szCs w:val="24"/>
          <w:rtl/>
        </w:rPr>
        <w:t xml:space="preserve">صداقات </w:t>
      </w:r>
      <w:r>
        <w:rPr>
          <w:rFonts w:asciiTheme="majorHAnsi" w:hAnsiTheme="majorHAnsi" w:cs="Calibri Light" w:hint="cs"/>
          <w:sz w:val="24"/>
          <w:szCs w:val="24"/>
          <w:rtl/>
        </w:rPr>
        <w:t>والعلاقات</w:t>
      </w:r>
      <w:r w:rsidRPr="002E2AF2">
        <w:rPr>
          <w:rFonts w:asciiTheme="majorHAnsi" w:hAnsiTheme="majorHAnsi" w:cs="Calibri Light"/>
          <w:sz w:val="24"/>
          <w:szCs w:val="24"/>
          <w:rtl/>
        </w:rPr>
        <w:t xml:space="preserve"> الاجتماعي</w:t>
      </w:r>
      <w:r>
        <w:rPr>
          <w:rFonts w:asciiTheme="majorHAnsi" w:hAnsiTheme="majorHAnsi" w:cs="Calibri Light" w:hint="cs"/>
          <w:sz w:val="24"/>
          <w:szCs w:val="24"/>
          <w:rtl/>
        </w:rPr>
        <w:t>ة</w:t>
      </w:r>
      <w:r w:rsidRPr="002E2AF2">
        <w:rPr>
          <w:rFonts w:asciiTheme="majorHAnsi" w:hAnsiTheme="majorHAnsi" w:cs="Calibri Light"/>
          <w:sz w:val="24"/>
          <w:szCs w:val="24"/>
          <w:rtl/>
        </w:rPr>
        <w:t xml:space="preserve"> ، و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قدرتهم على </w:t>
      </w:r>
      <w:r w:rsidRPr="002E2AF2">
        <w:rPr>
          <w:rFonts w:asciiTheme="majorHAnsi" w:hAnsiTheme="majorHAnsi" w:cs="Calibri Light"/>
          <w:sz w:val="24"/>
          <w:szCs w:val="24"/>
          <w:rtl/>
        </w:rPr>
        <w:t>فهم كيفية تغذية العلاق</w:t>
      </w:r>
      <w:r>
        <w:rPr>
          <w:rFonts w:asciiTheme="majorHAnsi" w:hAnsiTheme="majorHAnsi" w:cs="Calibri Light" w:hint="cs"/>
          <w:sz w:val="24"/>
          <w:szCs w:val="24"/>
          <w:rtl/>
        </w:rPr>
        <w:t>ات</w:t>
      </w:r>
      <w:r w:rsidRPr="002E2AF2">
        <w:rPr>
          <w:rFonts w:asciiTheme="majorHAnsi" w:hAnsiTheme="majorHAnsi" w:cs="Calibri Light"/>
          <w:sz w:val="24"/>
          <w:szCs w:val="24"/>
          <w:rtl/>
        </w:rPr>
        <w:t xml:space="preserve"> والحفاظ عليها يؤدي إلى النجاح الوظيفي وحياة أكثر سعادة بشكل عام.</w:t>
      </w:r>
    </w:p>
    <w:p w14:paraId="60B1E85D" w14:textId="144702DE" w:rsidR="002E2AF2" w:rsidRDefault="00B00908" w:rsidP="00554FCB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</w:rPr>
      </w:pPr>
      <w:r w:rsidRPr="00B00908">
        <w:rPr>
          <w:rFonts w:asciiTheme="majorHAnsi" w:hAnsiTheme="majorHAnsi" w:cs="Calibri Light"/>
          <w:sz w:val="24"/>
          <w:szCs w:val="24"/>
          <w:rtl/>
        </w:rPr>
        <w:t>على الرغم من أن معدل الذكاء يخبرنا عن ذكاء الشخص وسرعة معالجة المعلومات ، فإن الذكاء العاطفي هو ما يجعله يتحكم في مشاعره ويعلمه كيفية التعامل مع المواقف الصعبة.</w:t>
      </w:r>
      <w:r w:rsidR="002E2AF2" w:rsidRPr="002E2AF2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</w:p>
    <w:p w14:paraId="6E37E62A" w14:textId="1059D1AA" w:rsidR="004E6D3F" w:rsidRPr="004E6D3F" w:rsidRDefault="004E6D3F" w:rsidP="004E6D3F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B00908">
        <w:rPr>
          <w:rFonts w:asciiTheme="majorHAnsi" w:hAnsiTheme="majorHAnsi" w:cs="Calibri Light"/>
          <w:sz w:val="24"/>
          <w:szCs w:val="24"/>
          <w:rtl/>
        </w:rPr>
        <w:t xml:space="preserve">بدأ علماء النفس في الإشارة إلى هذا على أنه </w:t>
      </w:r>
      <w:r w:rsidRPr="00B00908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rtl/>
        </w:rPr>
        <w:t>الذكاء العاطفي</w:t>
      </w:r>
      <w:r w:rsidRPr="00B00908">
        <w:rPr>
          <w:rFonts w:asciiTheme="majorHAnsi" w:hAnsiTheme="majorHAnsi" w:cs="Calibri Light"/>
          <w:sz w:val="28"/>
          <w:szCs w:val="28"/>
          <w:rtl/>
        </w:rPr>
        <w:t xml:space="preserve"> </w:t>
      </w:r>
      <w:r w:rsidRPr="00B00908">
        <w:rPr>
          <w:rFonts w:asciiTheme="majorHAnsi" w:hAnsiTheme="majorHAnsi" w:cs="Calibri Light"/>
          <w:sz w:val="24"/>
          <w:szCs w:val="24"/>
          <w:rtl/>
        </w:rPr>
        <w:t>(</w:t>
      </w:r>
      <w:r w:rsidRPr="00B00908">
        <w:rPr>
          <w:rFonts w:asciiTheme="majorHAnsi" w:hAnsiTheme="majorHAnsi" w:cs="Calibri Light"/>
          <w:sz w:val="24"/>
          <w:szCs w:val="24"/>
        </w:rPr>
        <w:t>EQ</w:t>
      </w:r>
      <w:r w:rsidRPr="00B00908">
        <w:rPr>
          <w:rFonts w:asciiTheme="majorHAnsi" w:hAnsiTheme="majorHAnsi" w:cs="Calibri Light"/>
          <w:sz w:val="24"/>
          <w:szCs w:val="24"/>
          <w:rtl/>
        </w:rPr>
        <w:t xml:space="preserve">) ، ويتم مقارنته عادةً </w:t>
      </w:r>
      <w:r>
        <w:rPr>
          <w:rFonts w:asciiTheme="majorHAnsi" w:hAnsiTheme="majorHAnsi" w:cs="Calibri Light" w:hint="cs"/>
          <w:sz w:val="24"/>
          <w:szCs w:val="24"/>
          <w:rtl/>
        </w:rPr>
        <w:t>باختبار</w:t>
      </w:r>
      <w:r w:rsidRPr="00B00908">
        <w:rPr>
          <w:rFonts w:asciiTheme="majorHAnsi" w:hAnsiTheme="majorHAnsi" w:cs="Calibri Light"/>
          <w:sz w:val="24"/>
          <w:szCs w:val="24"/>
          <w:rtl/>
        </w:rPr>
        <w:t xml:space="preserve"> الذكاء من حيث أهميته في التنمية البشرية (</w:t>
      </w:r>
      <w:r w:rsidRPr="00B00908">
        <w:rPr>
          <w:rFonts w:asciiTheme="majorHAnsi" w:hAnsiTheme="majorHAnsi" w:cs="Calibri Light"/>
          <w:sz w:val="24"/>
          <w:szCs w:val="24"/>
        </w:rPr>
        <w:t>IQ</w:t>
      </w:r>
      <w:r w:rsidRPr="00B00908">
        <w:rPr>
          <w:rFonts w:asciiTheme="majorHAnsi" w:hAnsiTheme="majorHAnsi" w:cs="Calibri Light"/>
          <w:sz w:val="24"/>
          <w:szCs w:val="24"/>
          <w:rtl/>
        </w:rPr>
        <w:t>)</w:t>
      </w:r>
    </w:p>
    <w:p w14:paraId="34546FEC" w14:textId="72E92DB5" w:rsidR="0046000C" w:rsidRPr="00BD738D" w:rsidRDefault="0046000C" w:rsidP="00554FCB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theme="majorHAnsi"/>
          <w:sz w:val="24"/>
          <w:szCs w:val="24"/>
          <w:rtl/>
        </w:rPr>
      </w:pPr>
      <w:r w:rsidRPr="00BD738D">
        <w:rPr>
          <w:rFonts w:asciiTheme="majorHAnsi" w:hAnsiTheme="majorHAnsi" w:cstheme="majorHAnsi" w:hint="cs"/>
          <w:sz w:val="24"/>
          <w:szCs w:val="24"/>
          <w:rtl/>
        </w:rPr>
        <w:t xml:space="preserve">الاسم: </w:t>
      </w:r>
      <w:r w:rsidR="00B00908">
        <w:rPr>
          <w:rFonts w:asciiTheme="majorHAnsi" w:hAnsiTheme="majorHAnsi" w:cstheme="majorHAnsi" w:hint="cs"/>
          <w:sz w:val="24"/>
          <w:szCs w:val="24"/>
          <w:rtl/>
        </w:rPr>
        <w:t xml:space="preserve">روان </w:t>
      </w:r>
      <w:proofErr w:type="spellStart"/>
      <w:r w:rsidR="00B00908">
        <w:rPr>
          <w:rFonts w:asciiTheme="majorHAnsi" w:hAnsiTheme="majorHAnsi" w:cstheme="majorHAnsi" w:hint="cs"/>
          <w:sz w:val="24"/>
          <w:szCs w:val="24"/>
          <w:rtl/>
        </w:rPr>
        <w:t>عبيدالله</w:t>
      </w:r>
      <w:proofErr w:type="spellEnd"/>
      <w:r w:rsidR="00B00908">
        <w:rPr>
          <w:rFonts w:asciiTheme="majorHAnsi" w:hAnsiTheme="majorHAnsi" w:cstheme="majorHAnsi" w:hint="cs"/>
          <w:sz w:val="24"/>
          <w:szCs w:val="24"/>
          <w:rtl/>
        </w:rPr>
        <w:t xml:space="preserve"> الحربي</w:t>
      </w:r>
      <w:r w:rsidRPr="00BD738D">
        <w:rPr>
          <w:rFonts w:asciiTheme="majorHAnsi" w:hAnsiTheme="majorHAnsi" w:cstheme="majorHAnsi"/>
          <w:sz w:val="24"/>
          <w:szCs w:val="24"/>
          <w:rtl/>
        </w:rPr>
        <w:tab/>
      </w:r>
      <w:r w:rsidRPr="00BD738D">
        <w:rPr>
          <w:rFonts w:asciiTheme="majorHAnsi" w:hAnsiTheme="majorHAnsi" w:cstheme="majorHAnsi"/>
          <w:sz w:val="24"/>
          <w:szCs w:val="24"/>
          <w:rtl/>
        </w:rPr>
        <w:tab/>
      </w:r>
    </w:p>
    <w:p w14:paraId="098F5C2F" w14:textId="53B3758E" w:rsidR="0046000C" w:rsidRDefault="0046000C" w:rsidP="0046000C">
      <w:pPr>
        <w:tabs>
          <w:tab w:val="left" w:pos="7088"/>
        </w:tabs>
        <w:rPr>
          <w:rFonts w:asciiTheme="majorHAnsi" w:hAnsiTheme="majorHAnsi" w:cstheme="majorHAnsi"/>
          <w:sz w:val="24"/>
          <w:szCs w:val="24"/>
          <w:rtl/>
        </w:rPr>
      </w:pPr>
      <w:r w:rsidRPr="00BD738D">
        <w:rPr>
          <w:rFonts w:asciiTheme="majorHAnsi" w:hAnsiTheme="majorHAnsi" w:cstheme="majorHAnsi" w:hint="cs"/>
          <w:sz w:val="24"/>
          <w:szCs w:val="24"/>
          <w:rtl/>
        </w:rPr>
        <w:t xml:space="preserve">الرقم الجامعي: </w:t>
      </w:r>
      <w:r w:rsidR="00B00908">
        <w:rPr>
          <w:rFonts w:asciiTheme="majorHAnsi" w:hAnsiTheme="majorHAnsi" w:cstheme="majorHAnsi" w:hint="cs"/>
          <w:sz w:val="24"/>
          <w:szCs w:val="24"/>
          <w:rtl/>
        </w:rPr>
        <w:t>441050370</w:t>
      </w:r>
      <w:r w:rsidRPr="00BD738D">
        <w:rPr>
          <w:rFonts w:asciiTheme="majorHAnsi" w:hAnsiTheme="majorHAnsi" w:cstheme="majorHAnsi"/>
          <w:sz w:val="24"/>
          <w:szCs w:val="24"/>
          <w:rtl/>
        </w:rPr>
        <w:tab/>
      </w:r>
    </w:p>
    <w:p w14:paraId="1D9E6D83" w14:textId="77777777" w:rsidR="00980A37" w:rsidRPr="00BD738D" w:rsidRDefault="00980A37" w:rsidP="0046000C">
      <w:pPr>
        <w:tabs>
          <w:tab w:val="left" w:pos="7088"/>
        </w:tabs>
        <w:rPr>
          <w:rFonts w:asciiTheme="majorHAnsi" w:hAnsiTheme="majorHAnsi" w:cstheme="majorHAnsi"/>
          <w:sz w:val="24"/>
          <w:szCs w:val="24"/>
          <w:rtl/>
        </w:rPr>
      </w:pPr>
    </w:p>
    <w:p w14:paraId="3293F9E6" w14:textId="77777777" w:rsidR="0046000C" w:rsidRPr="0046000C" w:rsidRDefault="0046000C"/>
    <w:sectPr w:rsidR="0046000C" w:rsidRPr="0046000C" w:rsidSect="00460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4A725" w14:textId="77777777" w:rsidR="00552895" w:rsidRDefault="00552895" w:rsidP="0046000C">
      <w:pPr>
        <w:spacing w:after="0" w:line="240" w:lineRule="auto"/>
      </w:pPr>
      <w:r>
        <w:separator/>
      </w:r>
    </w:p>
  </w:endnote>
  <w:endnote w:type="continuationSeparator" w:id="0">
    <w:p w14:paraId="2A2D8A01" w14:textId="77777777" w:rsidR="00552895" w:rsidRDefault="00552895" w:rsidP="004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27EE0" w14:textId="77777777" w:rsidR="00552895" w:rsidRDefault="00552895" w:rsidP="0046000C">
      <w:pPr>
        <w:spacing w:after="0" w:line="240" w:lineRule="auto"/>
      </w:pPr>
      <w:r>
        <w:separator/>
      </w:r>
    </w:p>
  </w:footnote>
  <w:footnote w:type="continuationSeparator" w:id="0">
    <w:p w14:paraId="69ECF149" w14:textId="77777777" w:rsidR="00552895" w:rsidRDefault="00552895" w:rsidP="00460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7BEF"/>
    <w:multiLevelType w:val="hybridMultilevel"/>
    <w:tmpl w:val="BA4ED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65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0C"/>
    <w:rsid w:val="000B1314"/>
    <w:rsid w:val="002E2AF2"/>
    <w:rsid w:val="0046000C"/>
    <w:rsid w:val="004660D3"/>
    <w:rsid w:val="004E6D3F"/>
    <w:rsid w:val="0050459E"/>
    <w:rsid w:val="00552895"/>
    <w:rsid w:val="00554FCB"/>
    <w:rsid w:val="006D75F6"/>
    <w:rsid w:val="0070578E"/>
    <w:rsid w:val="008119A7"/>
    <w:rsid w:val="008B18EB"/>
    <w:rsid w:val="00980A37"/>
    <w:rsid w:val="00B00908"/>
    <w:rsid w:val="00B338AB"/>
    <w:rsid w:val="00BD686C"/>
    <w:rsid w:val="00BD738D"/>
    <w:rsid w:val="00C331F5"/>
    <w:rsid w:val="00C36A0D"/>
    <w:rsid w:val="00C8094E"/>
    <w:rsid w:val="00D27496"/>
    <w:rsid w:val="00E91671"/>
    <w:rsid w:val="00FC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E24A2"/>
  <w15:chartTrackingRefBased/>
  <w15:docId w15:val="{714DCBC0-E9AD-45A0-B5FF-D1EA66CD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54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8B18E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6000C"/>
  </w:style>
  <w:style w:type="paragraph" w:styleId="a4">
    <w:name w:val="footer"/>
    <w:basedOn w:val="a"/>
    <w:link w:val="Char0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6000C"/>
  </w:style>
  <w:style w:type="character" w:customStyle="1" w:styleId="2Char">
    <w:name w:val="عنوان 2 Char"/>
    <w:basedOn w:val="a0"/>
    <w:link w:val="2"/>
    <w:uiPriority w:val="9"/>
    <w:rsid w:val="008B18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6D75F6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554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F4071-F5A9-4E1A-9B82-3E34E4EB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Assiri</dc:creator>
  <cp:keywords/>
  <dc:description/>
  <cp:lastModifiedBy>shahad J</cp:lastModifiedBy>
  <cp:revision>4</cp:revision>
  <dcterms:created xsi:type="dcterms:W3CDTF">2022-10-27T11:10:00Z</dcterms:created>
  <dcterms:modified xsi:type="dcterms:W3CDTF">2022-10-27T11:18:00Z</dcterms:modified>
</cp:coreProperties>
</file>