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1A" w:rsidRDefault="00860351" w:rsidP="00860351">
      <w:pPr>
        <w:pStyle w:val="ListParagraph"/>
        <w:numPr>
          <w:ilvl w:val="0"/>
          <w:numId w:val="1"/>
        </w:numPr>
      </w:pPr>
      <w:r>
        <w:t>Quy cách:</w:t>
      </w:r>
    </w:p>
    <w:p w:rsidR="00860351" w:rsidRDefault="00860351" w:rsidP="00860351">
      <w:pPr>
        <w:pStyle w:val="ListParagraph"/>
        <w:numPr>
          <w:ilvl w:val="1"/>
          <w:numId w:val="1"/>
        </w:numPr>
      </w:pPr>
      <w:r>
        <w:t>Nhập: nhập nguyên khổ với những quy cách cố định</w:t>
      </w:r>
    </w:p>
    <w:p w:rsidR="00860351" w:rsidRDefault="00860351" w:rsidP="00860351">
      <w:pPr>
        <w:pStyle w:val="ListParagraph"/>
        <w:numPr>
          <w:ilvl w:val="1"/>
          <w:numId w:val="1"/>
        </w:numPr>
      </w:pPr>
      <w:r>
        <w:t>Xuất: cần có các quy cách biến đổi trong lúc yêu cầu xuất (field ghi chú freetext), cần in ấn đi kèm theo phiếu yêu cầu xuất.</w:t>
      </w:r>
    </w:p>
    <w:p w:rsidR="008916FF" w:rsidRDefault="00D10B71" w:rsidP="00860351">
      <w:pPr>
        <w:pStyle w:val="ListParagraph"/>
        <w:numPr>
          <w:ilvl w:val="1"/>
          <w:numId w:val="1"/>
        </w:numPr>
      </w:pPr>
      <w:r>
        <w:t xml:space="preserve">Quy cách nhập: </w:t>
      </w:r>
    </w:p>
    <w:p w:rsidR="00D10B71" w:rsidRDefault="008916FF" w:rsidP="008916FF">
      <w:pPr>
        <w:pStyle w:val="ListParagraph"/>
        <w:numPr>
          <w:ilvl w:val="2"/>
          <w:numId w:val="1"/>
        </w:numPr>
      </w:pPr>
      <w:r>
        <w:t xml:space="preserve">Khổ: </w:t>
      </w:r>
      <w:r w:rsidR="00D10B71">
        <w:t>1.2m, 1.07m, 1.22m, 92cm</w:t>
      </w:r>
      <w:r w:rsidR="00FB5495">
        <w:t xml:space="preserve"> (nguyên nhập)</w:t>
      </w:r>
    </w:p>
    <w:p w:rsidR="008916FF" w:rsidRDefault="008916FF" w:rsidP="008916FF">
      <w:pPr>
        <w:pStyle w:val="ListParagraph"/>
        <w:numPr>
          <w:ilvl w:val="2"/>
          <w:numId w:val="1"/>
        </w:numPr>
      </w:pPr>
      <w:r>
        <w:t>Chiều dài: 1200m(1.07m), 800m (1.2m), 800m(1.22m)</w:t>
      </w:r>
    </w:p>
    <w:p w:rsidR="005A4A4C" w:rsidRDefault="005A4A4C" w:rsidP="00860351">
      <w:pPr>
        <w:pStyle w:val="ListParagraph"/>
        <w:numPr>
          <w:ilvl w:val="1"/>
          <w:numId w:val="1"/>
        </w:numPr>
      </w:pPr>
      <w:r>
        <w:t>Những custom quy cách: ½ quy cách standard</w:t>
      </w:r>
    </w:p>
    <w:p w:rsidR="00860351" w:rsidRDefault="00D10B71" w:rsidP="00860351">
      <w:pPr>
        <w:pStyle w:val="ListParagraph"/>
        <w:numPr>
          <w:ilvl w:val="0"/>
          <w:numId w:val="1"/>
        </w:numPr>
      </w:pPr>
      <w:r>
        <w:t>Nhập hàng:</w:t>
      </w:r>
    </w:p>
    <w:p w:rsidR="00D10B71" w:rsidRDefault="00D10B71" w:rsidP="00D10B71">
      <w:pPr>
        <w:pStyle w:val="ListParagraph"/>
        <w:numPr>
          <w:ilvl w:val="1"/>
          <w:numId w:val="1"/>
        </w:numPr>
      </w:pPr>
      <w:r>
        <w:t>Nhập với những quy cách cố định (1m, 0.5m)</w:t>
      </w:r>
    </w:p>
    <w:p w:rsidR="008916FF" w:rsidRDefault="008916FF" w:rsidP="00D10B71">
      <w:pPr>
        <w:pStyle w:val="ListParagraph"/>
        <w:numPr>
          <w:ilvl w:val="1"/>
          <w:numId w:val="1"/>
        </w:numPr>
      </w:pPr>
      <w:r>
        <w:t xml:space="preserve">Nhập nguyên liệu: với các khổ/quycách dài </w:t>
      </w:r>
    </w:p>
    <w:p w:rsidR="008916FF" w:rsidRDefault="008916FF" w:rsidP="00D10B71">
      <w:pPr>
        <w:pStyle w:val="ListParagraph"/>
        <w:numPr>
          <w:ilvl w:val="1"/>
          <w:numId w:val="1"/>
        </w:numPr>
      </w:pPr>
      <w:r>
        <w:t>Có trường hợp nhập Dư – Thiếu</w:t>
      </w:r>
      <w:r w:rsidR="00DD4E2D">
        <w:t>: giải pháp hiện tại sẽ tạo các phiếu xuất nhập tương ứng để cân bằng trạng thái xuất/nhập.</w:t>
      </w:r>
      <w:r w:rsidR="00656A81">
        <w:t xml:space="preserve"> Thường bán các mặt hàng dư theo nguyên cả khối.</w:t>
      </w:r>
    </w:p>
    <w:p w:rsidR="00656A81" w:rsidRDefault="00656A81" w:rsidP="00D10B71">
      <w:pPr>
        <w:pStyle w:val="ListParagraph"/>
        <w:numPr>
          <w:ilvl w:val="1"/>
          <w:numId w:val="1"/>
        </w:numPr>
      </w:pPr>
      <w:r>
        <w:t>Silicon: Silicon theo chai (300ml). Một thùng 24 chai.</w:t>
      </w:r>
      <w:r w:rsidR="00C66A70">
        <w:t xml:space="preserve"> 2 nhà sản xuất</w:t>
      </w:r>
    </w:p>
    <w:p w:rsidR="00C66A70" w:rsidRDefault="00C66A70" w:rsidP="00D10B71">
      <w:pPr>
        <w:pStyle w:val="ListParagraph"/>
        <w:numPr>
          <w:ilvl w:val="1"/>
          <w:numId w:val="1"/>
        </w:numPr>
      </w:pPr>
      <w:r>
        <w:t>Hotmelt: nhập và bán cố định (Phi, chiều dài thanh), có các loại hotmeld khác nhau (theo các thông số nhiệt).</w:t>
      </w:r>
    </w:p>
    <w:p w:rsidR="00DC7A24" w:rsidRDefault="00DC7A24" w:rsidP="00D10B71">
      <w:pPr>
        <w:pStyle w:val="ListParagraph"/>
        <w:numPr>
          <w:ilvl w:val="1"/>
          <w:numId w:val="1"/>
        </w:numPr>
      </w:pPr>
      <w:r>
        <w:t>Yêu cầu tính năng mở rộng trên loại sản phẩm.</w:t>
      </w:r>
      <w:r w:rsidR="001F068F">
        <w:t xml:space="preserve"> Có thể linh kiện xe đạp, hay keo nhập</w:t>
      </w:r>
    </w:p>
    <w:p w:rsidR="005A4A4C" w:rsidRDefault="005A4A4C" w:rsidP="005A4A4C">
      <w:pPr>
        <w:pStyle w:val="ListParagraph"/>
        <w:numPr>
          <w:ilvl w:val="0"/>
          <w:numId w:val="1"/>
        </w:numPr>
      </w:pPr>
      <w:r>
        <w:t>Phiếu xuất:</w:t>
      </w:r>
    </w:p>
    <w:p w:rsidR="005A4A4C" w:rsidRDefault="005A4A4C" w:rsidP="005A4A4C">
      <w:pPr>
        <w:pStyle w:val="ListParagraph"/>
        <w:numPr>
          <w:ilvl w:val="1"/>
          <w:numId w:val="1"/>
        </w:numPr>
      </w:pPr>
      <w:r>
        <w:t xml:space="preserve">Lúc xuất hàng cần in 2 phiếu: yêu cầu xuất kho (không có giá), </w:t>
      </w:r>
      <w:r w:rsidR="008916FF">
        <w:t>phiếu bán hàng (gửi khách hàng, có bao gồm giá)</w:t>
      </w:r>
    </w:p>
    <w:p w:rsidR="00DB1737" w:rsidRDefault="00DB1737" w:rsidP="005A4A4C">
      <w:pPr>
        <w:pStyle w:val="ListParagraph"/>
        <w:numPr>
          <w:ilvl w:val="1"/>
          <w:numId w:val="1"/>
        </w:numPr>
      </w:pPr>
      <w:r>
        <w:t>Xác định khách hàng của saler nào: có thể thống kê/chi tiết.</w:t>
      </w:r>
    </w:p>
    <w:p w:rsidR="00DA3FBC" w:rsidRDefault="00DA3FBC" w:rsidP="00DA3FBC">
      <w:pPr>
        <w:pStyle w:val="ListParagraph"/>
        <w:numPr>
          <w:ilvl w:val="0"/>
          <w:numId w:val="1"/>
        </w:numPr>
      </w:pPr>
      <w:r>
        <w:t>Cần có module quản lý kho cơ bản.</w:t>
      </w:r>
    </w:p>
    <w:p w:rsidR="0007275A" w:rsidRDefault="0007275A" w:rsidP="0007275A">
      <w:pPr>
        <w:pStyle w:val="ListParagraph"/>
        <w:numPr>
          <w:ilvl w:val="1"/>
          <w:numId w:val="1"/>
        </w:numPr>
      </w:pPr>
      <w:r>
        <w:t>Nhập với các sản phẩm theo quy cách nhập.</w:t>
      </w:r>
    </w:p>
    <w:p w:rsidR="0007275A" w:rsidRDefault="0007275A" w:rsidP="0007275A">
      <w:pPr>
        <w:pStyle w:val="ListParagraph"/>
        <w:numPr>
          <w:ilvl w:val="1"/>
          <w:numId w:val="1"/>
        </w:numPr>
      </w:pPr>
      <w:r>
        <w:t>Tính toán số lượng sản phẩm dư bao gồm các quy cách bán (Decal: 1.2m, 0.6m).</w:t>
      </w:r>
    </w:p>
    <w:p w:rsidR="00DA3FBC" w:rsidRDefault="00F43848" w:rsidP="00DA3FBC">
      <w:pPr>
        <w:pStyle w:val="ListParagraph"/>
        <w:numPr>
          <w:ilvl w:val="0"/>
          <w:numId w:val="1"/>
        </w:numPr>
      </w:pPr>
      <w:r>
        <w:t>Ý tưởng của việc quản lý kho theo quy cách Khổ-Dài và số lượng:</w:t>
      </w:r>
    </w:p>
    <w:p w:rsidR="00F43848" w:rsidRDefault="00F43848" w:rsidP="00F43848">
      <w:pPr>
        <w:pStyle w:val="ListParagraph"/>
        <w:numPr>
          <w:ilvl w:val="1"/>
          <w:numId w:val="1"/>
        </w:numPr>
      </w:pPr>
      <w:r>
        <w:t>Nguyên Vật liệu</w:t>
      </w:r>
    </w:p>
    <w:p w:rsidR="00F43848" w:rsidRDefault="00F43848" w:rsidP="00F43848">
      <w:pPr>
        <w:pStyle w:val="ListParagraph"/>
        <w:numPr>
          <w:ilvl w:val="1"/>
          <w:numId w:val="1"/>
        </w:numPr>
      </w:pPr>
      <w:r>
        <w:t>Thành Phẩm.</w:t>
      </w:r>
    </w:p>
    <w:sectPr w:rsidR="00F43848" w:rsidSect="00E4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B75D5"/>
    <w:multiLevelType w:val="hybridMultilevel"/>
    <w:tmpl w:val="7D742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0351"/>
    <w:rsid w:val="0007275A"/>
    <w:rsid w:val="001F068F"/>
    <w:rsid w:val="005A4A4C"/>
    <w:rsid w:val="00656A81"/>
    <w:rsid w:val="00766364"/>
    <w:rsid w:val="00860351"/>
    <w:rsid w:val="008916FF"/>
    <w:rsid w:val="00AE410B"/>
    <w:rsid w:val="00C01328"/>
    <w:rsid w:val="00C66A70"/>
    <w:rsid w:val="00CD1F20"/>
    <w:rsid w:val="00D10B71"/>
    <w:rsid w:val="00DA3FBC"/>
    <w:rsid w:val="00DB1737"/>
    <w:rsid w:val="00DC7A24"/>
    <w:rsid w:val="00DD4E2D"/>
    <w:rsid w:val="00E42E1A"/>
    <w:rsid w:val="00F43848"/>
    <w:rsid w:val="00FB5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F2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bryanpham</dc:creator>
  <cp:lastModifiedBy>bryanpham</cp:lastModifiedBy>
  <cp:revision>17</cp:revision>
  <dcterms:created xsi:type="dcterms:W3CDTF">2012-06-15T00:58:00Z</dcterms:created>
  <dcterms:modified xsi:type="dcterms:W3CDTF">2012-06-15T09:33:00Z</dcterms:modified>
</cp:coreProperties>
</file>