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2F2F2"/>
        <w:tblLook w:val="04A0"/>
      </w:tblPr>
      <w:tblGrid>
        <w:gridCol w:w="1434"/>
        <w:gridCol w:w="2646"/>
        <w:gridCol w:w="3619"/>
        <w:gridCol w:w="1543"/>
      </w:tblGrid>
      <w:tr w:rsidR="002904DB" w:rsidRPr="004E3619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4E3619" w:rsidRDefault="002904DB" w:rsidP="0002731C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4E3619">
              <w:rPr>
                <w:rFonts w:ascii="Book Antiqua" w:hAnsi="Book Antiqua"/>
                <w:b/>
              </w:rPr>
              <w:t>Module No.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4E3619" w:rsidRDefault="002904DB" w:rsidP="0002731C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4E3619">
              <w:rPr>
                <w:rFonts w:ascii="Book Antiqua" w:hAnsi="Book Antiqua"/>
                <w:b/>
              </w:rPr>
              <w:t>Subtitle of the Module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4E3619" w:rsidRDefault="002904DB" w:rsidP="0002731C">
            <w:pPr>
              <w:spacing w:beforeLines="30" w:afterLines="30"/>
              <w:rPr>
                <w:rFonts w:ascii="Book Antiqua" w:hAnsi="Book Antiqua"/>
                <w:b/>
              </w:rPr>
            </w:pPr>
            <w:r w:rsidRPr="004E3619">
              <w:rPr>
                <w:rFonts w:ascii="Book Antiqua" w:hAnsi="Book Antiqua"/>
                <w:b/>
              </w:rPr>
              <w:t>Topics in the module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4E3619" w:rsidRDefault="002904DB" w:rsidP="0002731C">
            <w:pPr>
              <w:spacing w:beforeLines="30" w:afterLines="30"/>
              <w:jc w:val="center"/>
              <w:rPr>
                <w:rFonts w:ascii="Book Antiqua" w:hAnsi="Book Antiqua"/>
                <w:b/>
              </w:rPr>
            </w:pPr>
            <w:r w:rsidRPr="004E3619">
              <w:rPr>
                <w:rFonts w:ascii="Book Antiqua" w:hAnsi="Book Antiqua"/>
                <w:b/>
              </w:rPr>
              <w:t>No. of Lectures for the module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 w:rsidRPr="003F009D">
              <w:rPr>
                <w:rFonts w:ascii="Book Antiqua" w:hAnsi="Book Antiqua"/>
                <w:b/>
                <w:sz w:val="24"/>
                <w:szCs w:val="24"/>
              </w:rPr>
              <w:t>1.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 xml:space="preserve">Refresher on databases and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modelling</w:t>
            </w:r>
            <w:proofErr w:type="spellEnd"/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 xml:space="preserve">SQL: Data Definition and Data Manipulation, Relational Algebra, ER&amp; EER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Modelling</w:t>
            </w:r>
            <w:proofErr w:type="spellEnd"/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 w:rsidRPr="003F009D">
              <w:rPr>
                <w:rFonts w:ascii="Book Antiqua" w:hAnsi="Book Antiqua"/>
                <w:b/>
                <w:sz w:val="24"/>
                <w:szCs w:val="24"/>
              </w:rPr>
              <w:t>2.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Different Types of Data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Unstructured, Semi-Structured and Structured Data and their Storage Concerns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901A78">
              <w:rPr>
                <w:rFonts w:ascii="Book Antiqua" w:hAnsi="Book Antiqua"/>
                <w:sz w:val="24"/>
                <w:szCs w:val="24"/>
              </w:rPr>
              <w:t>Stored Procedures and Triggers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  <w:r w:rsidRPr="00901A78">
              <w:rPr>
                <w:rFonts w:ascii="Book Antiqua" w:hAnsi="Book Antiqua"/>
                <w:sz w:val="24"/>
                <w:szCs w:val="24"/>
              </w:rPr>
              <w:t>locks of code stored and executed on the server</w:t>
            </w:r>
            <w:r>
              <w:rPr>
                <w:rFonts w:ascii="Book Antiqua" w:hAnsi="Book Antiqua"/>
                <w:sz w:val="24"/>
                <w:szCs w:val="24"/>
              </w:rPr>
              <w:t xml:space="preserve">, creating Triggers. 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Transaction Management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Transactions Processing, ACID rules Concurrency Control, Recovery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9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5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901A78">
              <w:rPr>
                <w:rFonts w:ascii="Book Antiqua" w:hAnsi="Book Antiqua"/>
                <w:sz w:val="24"/>
                <w:szCs w:val="24"/>
              </w:rPr>
              <w:t>Query Optimization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Data storage, Query processing and Techniques of optimization 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</w:tr>
      <w:tr w:rsidR="002904DB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Query Languages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Basics and Need of various Query Languages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Default="002904DB" w:rsidP="0002731C">
            <w:pPr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Database security and privacy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 xml:space="preserve">Database security and privacy, including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anonymisation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 xml:space="preserve"> and release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tabs>
                <w:tab w:val="left" w:pos="260"/>
              </w:tabs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6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8.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NoSQL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 xml:space="preserve"> Databases</w:t>
            </w:r>
          </w:p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proofErr w:type="spellStart"/>
            <w:r w:rsidRPr="002904DB">
              <w:rPr>
                <w:rFonts w:ascii="Book Antiqua" w:hAnsi="Book Antiqua"/>
                <w:sz w:val="24"/>
                <w:szCs w:val="24"/>
              </w:rPr>
              <w:t>MongoDB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NoSQL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 xml:space="preserve"> to relax ACID rules; consistency, availability, partition tolerance</w:t>
            </w:r>
            <w:r>
              <w:rPr>
                <w:rFonts w:ascii="Book Antiqua" w:hAnsi="Book Antiqua"/>
                <w:sz w:val="24"/>
                <w:szCs w:val="24"/>
              </w:rPr>
              <w:t xml:space="preserve">, creation of database, retrieval of data </w:t>
            </w:r>
            <w:r w:rsidR="0002731C">
              <w:rPr>
                <w:rFonts w:ascii="Book Antiqua" w:hAnsi="Book Antiqua"/>
                <w:sz w:val="24"/>
                <w:szCs w:val="24"/>
              </w:rPr>
              <w:t>from database</w:t>
            </w:r>
            <w:r>
              <w:rPr>
                <w:rFonts w:ascii="Book Antiqua" w:hAnsi="Book Antiqua"/>
                <w:sz w:val="24"/>
                <w:szCs w:val="24"/>
              </w:rPr>
              <w:t xml:space="preserve">. 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tabs>
                <w:tab w:val="left" w:pos="260"/>
              </w:tabs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8</w:t>
            </w:r>
          </w:p>
        </w:tc>
      </w:tr>
      <w:tr w:rsidR="002904DB" w:rsidRPr="003F009D" w:rsidTr="00705ED8">
        <w:trPr>
          <w:trHeight w:val="198"/>
        </w:trPr>
        <w:tc>
          <w:tcPr>
            <w:tcW w:w="1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9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XML Databases</w:t>
            </w:r>
          </w:p>
        </w:tc>
        <w:tc>
          <w:tcPr>
            <w:tcW w:w="3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705ED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 xml:space="preserve">XML,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XPath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XQuery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>, XSLT, Integrating XML with Databases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904DB" w:rsidRPr="003F009D" w:rsidRDefault="002904DB" w:rsidP="0002731C">
            <w:pPr>
              <w:tabs>
                <w:tab w:val="left" w:pos="260"/>
              </w:tabs>
              <w:spacing w:beforeLines="30" w:afterLines="3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6</w:t>
            </w:r>
          </w:p>
        </w:tc>
      </w:tr>
    </w:tbl>
    <w:p w:rsidR="002963D3" w:rsidRDefault="0002731C"/>
    <w:sectPr w:rsidR="002963D3" w:rsidSect="004D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04DB"/>
    <w:rsid w:val="0002731C"/>
    <w:rsid w:val="00207A87"/>
    <w:rsid w:val="002904DB"/>
    <w:rsid w:val="004D6D97"/>
    <w:rsid w:val="0099299C"/>
    <w:rsid w:val="00A5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devpriya.soni</dc:creator>
  <cp:lastModifiedBy>devpriya.soni</cp:lastModifiedBy>
  <cp:revision>2</cp:revision>
  <dcterms:created xsi:type="dcterms:W3CDTF">2018-11-28T05:17:00Z</dcterms:created>
  <dcterms:modified xsi:type="dcterms:W3CDTF">2018-11-28T05:21:00Z</dcterms:modified>
</cp:coreProperties>
</file>