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FOODBRIDGE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Frontend Design &amp; User Interface Documentation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br w:type="textWrapping"/>
        <w:t xml:space="preserve">Surplus Food Redistribution &amp; Waste Management System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br w:type="textWrapping"/>
        <w:t xml:space="preserve">Prepared from the FoodBridge project repository</w:t>
        <w:br w:type="textWrapping"/>
      </w:r>
      <w:r w:rsidDel="00000000" w:rsidR="00000000" w:rsidRPr="00000000">
        <w:rPr>
          <w:i w:val="1"/>
          <w:iCs w:val="1"/>
          <w:rtl w:val="0"/>
        </w:rPr>
        <w:t xml:space="preserve">Repository: github.com/psdesai700/FoodBridge</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t xml:space="preserve">2. Frontend Design Objectives</w:t>
      </w:r>
    </w:p>
    <w:p w:rsidR="00000000" w:rsidDel="00000000" w:rsidP="00000000" w:rsidRDefault="00000000" w:rsidRPr="00000000" w14:paraId="00000009">
      <w:pPr>
        <w:rPr/>
      </w:pPr>
      <w:r w:rsidDel="00000000" w:rsidR="00000000" w:rsidRPr="00000000">
        <w:rPr>
          <w:rtl w:val="0"/>
        </w:rPr>
        <w:t xml:space="preserve">3. Frontend Technology Stack</w:t>
      </w:r>
    </w:p>
    <w:p w:rsidR="00000000" w:rsidDel="00000000" w:rsidP="00000000" w:rsidRDefault="00000000" w:rsidRPr="00000000" w14:paraId="0000000A">
      <w:pPr>
        <w:rPr/>
      </w:pPr>
      <w:r w:rsidDel="00000000" w:rsidR="00000000" w:rsidRPr="00000000">
        <w:rPr>
          <w:rtl w:val="0"/>
        </w:rPr>
        <w:t xml:space="preserve">4. Frontend Architecture</w:t>
      </w:r>
    </w:p>
    <w:p w:rsidR="00000000" w:rsidDel="00000000" w:rsidP="00000000" w:rsidRDefault="00000000" w:rsidRPr="00000000" w14:paraId="0000000B">
      <w:pPr>
        <w:rPr/>
      </w:pPr>
      <w:r w:rsidDel="00000000" w:rsidR="00000000" w:rsidRPr="00000000">
        <w:rPr>
          <w:rtl w:val="0"/>
        </w:rPr>
        <w:t xml:space="preserve">5. User Roles and Interface Design</w:t>
      </w:r>
    </w:p>
    <w:p w:rsidR="00000000" w:rsidDel="00000000" w:rsidP="00000000" w:rsidRDefault="00000000" w:rsidRPr="00000000" w14:paraId="0000000C">
      <w:pPr>
        <w:rPr/>
      </w:pPr>
      <w:r w:rsidDel="00000000" w:rsidR="00000000" w:rsidRPr="00000000">
        <w:rPr>
          <w:rtl w:val="0"/>
        </w:rPr>
        <w:t xml:space="preserve">6. Page and Screen Design</w:t>
      </w:r>
    </w:p>
    <w:p w:rsidR="00000000" w:rsidDel="00000000" w:rsidP="00000000" w:rsidRDefault="00000000" w:rsidRPr="00000000" w14:paraId="0000000D">
      <w:pPr>
        <w:rPr/>
      </w:pPr>
      <w:r w:rsidDel="00000000" w:rsidR="00000000" w:rsidRPr="00000000">
        <w:rPr>
          <w:rtl w:val="0"/>
        </w:rPr>
        <w:t xml:space="preserve">7. Reusable UI Components</w:t>
      </w:r>
    </w:p>
    <w:p w:rsidR="00000000" w:rsidDel="00000000" w:rsidP="00000000" w:rsidRDefault="00000000" w:rsidRPr="00000000" w14:paraId="0000000E">
      <w:pPr>
        <w:rPr/>
      </w:pPr>
      <w:r w:rsidDel="00000000" w:rsidR="00000000" w:rsidRPr="00000000">
        <w:rPr>
          <w:rtl w:val="0"/>
        </w:rPr>
        <w:t xml:space="preserve">8. Navigation and Routing</w:t>
      </w:r>
    </w:p>
    <w:p w:rsidR="00000000" w:rsidDel="00000000" w:rsidP="00000000" w:rsidRDefault="00000000" w:rsidRPr="00000000" w14:paraId="0000000F">
      <w:pPr>
        <w:rPr/>
      </w:pPr>
      <w:r w:rsidDel="00000000" w:rsidR="00000000" w:rsidRPr="00000000">
        <w:rPr>
          <w:rtl w:val="0"/>
        </w:rPr>
        <w:t xml:space="preserve">9. Restaurant Module – UI Design</w:t>
      </w:r>
    </w:p>
    <w:p w:rsidR="00000000" w:rsidDel="00000000" w:rsidP="00000000" w:rsidRDefault="00000000" w:rsidRPr="00000000" w14:paraId="00000010">
      <w:pPr>
        <w:rPr/>
      </w:pPr>
      <w:r w:rsidDel="00000000" w:rsidR="00000000" w:rsidRPr="00000000">
        <w:rPr>
          <w:rtl w:val="0"/>
        </w:rPr>
        <w:t xml:space="preserve">10. NGO Module – UI Design</w:t>
      </w:r>
    </w:p>
    <w:p w:rsidR="00000000" w:rsidDel="00000000" w:rsidP="00000000" w:rsidRDefault="00000000" w:rsidRPr="00000000" w14:paraId="00000011">
      <w:pPr>
        <w:rPr/>
      </w:pPr>
      <w:r w:rsidDel="00000000" w:rsidR="00000000" w:rsidRPr="00000000">
        <w:rPr>
          <w:rtl w:val="0"/>
        </w:rPr>
        <w:t xml:space="preserve">11. Volunteer Module – UI Design</w:t>
      </w:r>
    </w:p>
    <w:p w:rsidR="00000000" w:rsidDel="00000000" w:rsidP="00000000" w:rsidRDefault="00000000" w:rsidRPr="00000000" w14:paraId="00000012">
      <w:pPr>
        <w:rPr/>
      </w:pPr>
      <w:r w:rsidDel="00000000" w:rsidR="00000000" w:rsidRPr="00000000">
        <w:rPr>
          <w:rtl w:val="0"/>
        </w:rPr>
        <w:t xml:space="preserve">12. Admin Module – UI Design</w:t>
      </w:r>
    </w:p>
    <w:p w:rsidR="00000000" w:rsidDel="00000000" w:rsidP="00000000" w:rsidRDefault="00000000" w:rsidRPr="00000000" w14:paraId="00000013">
      <w:pPr>
        <w:rPr/>
      </w:pPr>
      <w:r w:rsidDel="00000000" w:rsidR="00000000" w:rsidRPr="00000000">
        <w:rPr>
          <w:rtl w:val="0"/>
        </w:rPr>
        <w:t xml:space="preserve">13. Authentication and Verification UI</w:t>
      </w:r>
    </w:p>
    <w:p w:rsidR="00000000" w:rsidDel="00000000" w:rsidP="00000000" w:rsidRDefault="00000000" w:rsidRPr="00000000" w14:paraId="00000014">
      <w:pPr>
        <w:rPr/>
      </w:pPr>
      <w:r w:rsidDel="00000000" w:rsidR="00000000" w:rsidRPr="00000000">
        <w:rPr>
          <w:rtl w:val="0"/>
        </w:rPr>
        <w:t xml:space="preserve">14. Maps, Live Tracking and Real-Time UI</w:t>
      </w:r>
    </w:p>
    <w:p w:rsidR="00000000" w:rsidDel="00000000" w:rsidP="00000000" w:rsidRDefault="00000000" w:rsidRPr="00000000" w14:paraId="00000015">
      <w:pPr>
        <w:rPr/>
      </w:pPr>
      <w:r w:rsidDel="00000000" w:rsidR="00000000" w:rsidRPr="00000000">
        <w:rPr>
          <w:rtl w:val="0"/>
        </w:rPr>
        <w:t xml:space="preserve">15. Design System and Visual Guidelines</w:t>
      </w:r>
    </w:p>
    <w:p w:rsidR="00000000" w:rsidDel="00000000" w:rsidP="00000000" w:rsidRDefault="00000000" w:rsidRPr="00000000" w14:paraId="00000016">
      <w:pPr>
        <w:rPr/>
      </w:pPr>
      <w:r w:rsidDel="00000000" w:rsidR="00000000" w:rsidRPr="00000000">
        <w:rPr>
          <w:rtl w:val="0"/>
        </w:rPr>
        <w:t xml:space="preserve">16. Responsive Design</w:t>
      </w:r>
    </w:p>
    <w:p w:rsidR="00000000" w:rsidDel="00000000" w:rsidP="00000000" w:rsidRDefault="00000000" w:rsidRPr="00000000" w14:paraId="00000017">
      <w:pPr>
        <w:rPr/>
      </w:pPr>
      <w:r w:rsidDel="00000000" w:rsidR="00000000" w:rsidRPr="00000000">
        <w:rPr>
          <w:rtl w:val="0"/>
        </w:rPr>
        <w:t xml:space="preserve">17. Frontend Data and State Flow</w:t>
      </w:r>
    </w:p>
    <w:p w:rsidR="00000000" w:rsidDel="00000000" w:rsidP="00000000" w:rsidRDefault="00000000" w:rsidRPr="00000000" w14:paraId="00000018">
      <w:pPr>
        <w:rPr/>
      </w:pPr>
      <w:r w:rsidDel="00000000" w:rsidR="00000000" w:rsidRPr="00000000">
        <w:rPr>
          <w:rtl w:val="0"/>
        </w:rPr>
        <w:t xml:space="preserve">18. Accessibility and Usability</w:t>
      </w:r>
    </w:p>
    <w:p w:rsidR="00000000" w:rsidDel="00000000" w:rsidP="00000000" w:rsidRDefault="00000000" w:rsidRPr="00000000" w14:paraId="00000019">
      <w:pPr>
        <w:rPr/>
      </w:pPr>
      <w:r w:rsidDel="00000000" w:rsidR="00000000" w:rsidRPr="00000000">
        <w:rPr>
          <w:rtl w:val="0"/>
        </w:rPr>
        <w:t xml:space="preserve">19. Frontend User Flow</w:t>
      </w:r>
    </w:p>
    <w:p w:rsidR="00000000" w:rsidDel="00000000" w:rsidP="00000000" w:rsidRDefault="00000000" w:rsidRPr="00000000" w14:paraId="0000001A">
      <w:pPr>
        <w:rPr/>
      </w:pPr>
      <w:r w:rsidDel="00000000" w:rsidR="00000000" w:rsidRPr="00000000">
        <w:rPr>
          <w:rtl w:val="0"/>
        </w:rPr>
        <w:t xml:space="preserve">20. Conclusion</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Introduction</w:t>
      </w:r>
    </w:p>
    <w:p w:rsidR="00000000" w:rsidDel="00000000" w:rsidP="00000000" w:rsidRDefault="00000000" w:rsidRPr="00000000" w14:paraId="0000001D">
      <w:pPr>
        <w:rPr/>
      </w:pPr>
      <w:r w:rsidDel="00000000" w:rsidR="00000000" w:rsidRPr="00000000">
        <w:rPr>
          <w:rtl w:val="0"/>
        </w:rPr>
        <w:t xml:space="preserve">FoodBridge (Anna Setu) is a full MERN-stack platform designed to connect restaurants that have surplus food with NGOs and volunteers who can help redistribute it to people in need. The repository separates the application into backend and frontend modules. The frontend is built with React 19 and Vite and provides role-based interfaces for Admin, Restaurant Owner, NGO, and Volunteer/Delivery users. The frontend documentation in this report focuses specifically on the design, screen structure, navigation, reusable components, and interaction patterns of the web interface.</w:t>
      </w:r>
    </w:p>
    <w:p w:rsidR="00000000" w:rsidDel="00000000" w:rsidP="00000000" w:rsidRDefault="00000000" w:rsidRPr="00000000" w14:paraId="0000001E">
      <w:pPr>
        <w:pStyle w:val="Heading1"/>
        <w:rPr/>
      </w:pPr>
      <w:r w:rsidDel="00000000" w:rsidR="00000000" w:rsidRPr="00000000">
        <w:rPr>
          <w:rtl w:val="0"/>
        </w:rPr>
        <w:t xml:space="preserve">2. Frontend Design Objectives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 clean and understandable interface for four different user roles.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Make food donation, claiming, pickup and distribution actions easy to complete.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 important donation status information clearly at every stage.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map-based discovery and delivery tracking.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reusable components so the interface remains consistent across modules.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responsive layouts suitable for desktop, tablet and mobile screens.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 users clear feedback for authentication, verification, requests, OTP handoff and completion.</w:t>
      </w:r>
    </w:p>
    <w:p w:rsidR="00000000" w:rsidDel="00000000" w:rsidP="00000000" w:rsidRDefault="00000000" w:rsidRPr="00000000" w14:paraId="00000026">
      <w:pPr>
        <w:pStyle w:val="Heading1"/>
        <w:rPr/>
      </w:pPr>
      <w:r w:rsidDel="00000000" w:rsidR="00000000" w:rsidRPr="00000000">
        <w:rPr>
          <w:rtl w:val="0"/>
        </w:rPr>
        <w:t xml:space="preserve">3. Frontend Technology Stack</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Technology</w:t>
            </w:r>
          </w:p>
        </w:tc>
        <w:tc>
          <w:tcPr/>
          <w:p w:rsidR="00000000" w:rsidDel="00000000" w:rsidP="00000000" w:rsidRDefault="00000000" w:rsidRPr="00000000" w14:paraId="00000028">
            <w:pPr>
              <w:rPr/>
            </w:pPr>
            <w:r w:rsidDel="00000000" w:rsidR="00000000" w:rsidRPr="00000000">
              <w:rPr>
                <w:rtl w:val="0"/>
              </w:rPr>
              <w:t xml:space="preserve">Purpose</w:t>
            </w:r>
          </w:p>
        </w:tc>
        <w:tc>
          <w:tcPr/>
          <w:p w:rsidR="00000000" w:rsidDel="00000000" w:rsidP="00000000" w:rsidRDefault="00000000" w:rsidRPr="00000000" w14:paraId="00000029">
            <w:pPr>
              <w:rPr/>
            </w:pPr>
            <w:r w:rsidDel="00000000" w:rsidR="00000000" w:rsidRPr="00000000">
              <w:rPr>
                <w:rtl w:val="0"/>
              </w:rPr>
              <w:t xml:space="preserve">Frontend Usage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React 19</w:t>
            </w:r>
          </w:p>
        </w:tc>
        <w:tc>
          <w:tcPr/>
          <w:p w:rsidR="00000000" w:rsidDel="00000000" w:rsidP="00000000" w:rsidRDefault="00000000" w:rsidRPr="00000000" w14:paraId="0000002B">
            <w:pPr>
              <w:rPr/>
            </w:pPr>
            <w:r w:rsidDel="00000000" w:rsidR="00000000" w:rsidRPr="00000000">
              <w:rPr>
                <w:rtl w:val="0"/>
              </w:rPr>
              <w:t xml:space="preserve">UI framework</w:t>
            </w:r>
          </w:p>
        </w:tc>
        <w:tc>
          <w:tcPr/>
          <w:p w:rsidR="00000000" w:rsidDel="00000000" w:rsidP="00000000" w:rsidRDefault="00000000" w:rsidRPr="00000000" w14:paraId="0000002C">
            <w:pPr>
              <w:rPr/>
            </w:pPr>
            <w:r w:rsidDel="00000000" w:rsidR="00000000" w:rsidRPr="00000000">
              <w:rPr>
                <w:rtl w:val="0"/>
              </w:rPr>
              <w:t xml:space="preserve">Builds pages, components and role-specific dashboards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Vite</w:t>
            </w:r>
          </w:p>
        </w:tc>
        <w:tc>
          <w:tcPr/>
          <w:p w:rsidR="00000000" w:rsidDel="00000000" w:rsidP="00000000" w:rsidRDefault="00000000" w:rsidRPr="00000000" w14:paraId="0000002E">
            <w:pPr>
              <w:rPr/>
            </w:pPr>
            <w:r w:rsidDel="00000000" w:rsidR="00000000" w:rsidRPr="00000000">
              <w:rPr>
                <w:rtl w:val="0"/>
              </w:rPr>
              <w:t xml:space="preserve">Build tool</w:t>
            </w:r>
          </w:p>
        </w:tc>
        <w:tc>
          <w:tcPr/>
          <w:p w:rsidR="00000000" w:rsidDel="00000000" w:rsidP="00000000" w:rsidRDefault="00000000" w:rsidRPr="00000000" w14:paraId="0000002F">
            <w:pPr>
              <w:rPr/>
            </w:pPr>
            <w:r w:rsidDel="00000000" w:rsidR="00000000" w:rsidRPr="00000000">
              <w:rPr>
                <w:rtl w:val="0"/>
              </w:rPr>
              <w:t xml:space="preserve">Development server and production bundling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Redux Toolkit</w:t>
            </w:r>
          </w:p>
        </w:tc>
        <w:tc>
          <w:tcPr/>
          <w:p w:rsidR="00000000" w:rsidDel="00000000" w:rsidP="00000000" w:rsidRDefault="00000000" w:rsidRPr="00000000" w14:paraId="00000031">
            <w:pPr>
              <w:rPr/>
            </w:pPr>
            <w:r w:rsidDel="00000000" w:rsidR="00000000" w:rsidRPr="00000000">
              <w:rPr>
                <w:rtl w:val="0"/>
              </w:rPr>
              <w:t xml:space="preserve">State management</w:t>
            </w:r>
          </w:p>
        </w:tc>
        <w:tc>
          <w:tcPr/>
          <w:p w:rsidR="00000000" w:rsidDel="00000000" w:rsidP="00000000" w:rsidRDefault="00000000" w:rsidRPr="00000000" w14:paraId="00000032">
            <w:pPr>
              <w:rPr/>
            </w:pPr>
            <w:r w:rsidDel="00000000" w:rsidR="00000000" w:rsidRPr="00000000">
              <w:rPr>
                <w:rtl w:val="0"/>
              </w:rPr>
              <w:t xml:space="preserve">Authentication and shared application state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React Router v7</w:t>
            </w:r>
          </w:p>
        </w:tc>
        <w:tc>
          <w:tcPr/>
          <w:p w:rsidR="00000000" w:rsidDel="00000000" w:rsidP="00000000" w:rsidRDefault="00000000" w:rsidRPr="00000000" w14:paraId="00000034">
            <w:pPr>
              <w:rPr/>
            </w:pPr>
            <w:r w:rsidDel="00000000" w:rsidR="00000000" w:rsidRPr="00000000">
              <w:rPr>
                <w:rtl w:val="0"/>
              </w:rPr>
              <w:t xml:space="preserve">Routing</w:t>
            </w:r>
          </w:p>
        </w:tc>
        <w:tc>
          <w:tcPr/>
          <w:p w:rsidR="00000000" w:rsidDel="00000000" w:rsidP="00000000" w:rsidRDefault="00000000" w:rsidRPr="00000000" w14:paraId="00000035">
            <w:pPr>
              <w:rPr/>
            </w:pPr>
            <w:r w:rsidDel="00000000" w:rsidR="00000000" w:rsidRPr="00000000">
              <w:rPr>
                <w:rtl w:val="0"/>
              </w:rPr>
              <w:t xml:space="preserve">Navigation between public and protected screens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Tailwind CSS</w:t>
            </w:r>
          </w:p>
        </w:tc>
        <w:tc>
          <w:tcPr/>
          <w:p w:rsidR="00000000" w:rsidDel="00000000" w:rsidP="00000000" w:rsidRDefault="00000000" w:rsidRPr="00000000" w14:paraId="00000037">
            <w:pPr>
              <w:rPr/>
            </w:pPr>
            <w:r w:rsidDel="00000000" w:rsidR="00000000" w:rsidRPr="00000000">
              <w:rPr>
                <w:rtl w:val="0"/>
              </w:rPr>
              <w:t xml:space="preserve">Styling</w:t>
            </w:r>
          </w:p>
        </w:tc>
        <w:tc>
          <w:tcPr/>
          <w:p w:rsidR="00000000" w:rsidDel="00000000" w:rsidP="00000000" w:rsidRDefault="00000000" w:rsidRPr="00000000" w14:paraId="00000038">
            <w:pPr>
              <w:rPr/>
            </w:pPr>
            <w:r w:rsidDel="00000000" w:rsidR="00000000" w:rsidRPr="00000000">
              <w:rPr>
                <w:rtl w:val="0"/>
              </w:rPr>
              <w:t xml:space="preserve">Responsive layout and utility-based visual styling</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Lucide React</w:t>
            </w:r>
          </w:p>
        </w:tc>
        <w:tc>
          <w:tcPr/>
          <w:p w:rsidR="00000000" w:rsidDel="00000000" w:rsidP="00000000" w:rsidRDefault="00000000" w:rsidRPr="00000000" w14:paraId="0000003A">
            <w:pPr>
              <w:rPr/>
            </w:pPr>
            <w:r w:rsidDel="00000000" w:rsidR="00000000" w:rsidRPr="00000000">
              <w:rPr>
                <w:rtl w:val="0"/>
              </w:rPr>
              <w:t xml:space="preserve">Icons</w:t>
            </w:r>
          </w:p>
        </w:tc>
        <w:tc>
          <w:tcPr/>
          <w:p w:rsidR="00000000" w:rsidDel="00000000" w:rsidP="00000000" w:rsidRDefault="00000000" w:rsidRPr="00000000" w14:paraId="0000003B">
            <w:pPr>
              <w:rPr/>
            </w:pPr>
            <w:r w:rsidDel="00000000" w:rsidR="00000000" w:rsidRPr="00000000">
              <w:rPr>
                <w:rtl w:val="0"/>
              </w:rPr>
              <w:t xml:space="preserve">Consistent interface icons and action indicators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Leaflet / React-Leaflet</w:t>
            </w:r>
          </w:p>
        </w:tc>
        <w:tc>
          <w:tcPr/>
          <w:p w:rsidR="00000000" w:rsidDel="00000000" w:rsidP="00000000" w:rsidRDefault="00000000" w:rsidRPr="00000000" w14:paraId="0000003D">
            <w:pPr>
              <w:rPr/>
            </w:pPr>
            <w:r w:rsidDel="00000000" w:rsidR="00000000" w:rsidRPr="00000000">
              <w:rPr>
                <w:rtl w:val="0"/>
              </w:rPr>
              <w:t xml:space="preserve">Maps</w:t>
            </w:r>
          </w:p>
        </w:tc>
        <w:tc>
          <w:tcPr/>
          <w:p w:rsidR="00000000" w:rsidDel="00000000" w:rsidP="00000000" w:rsidRDefault="00000000" w:rsidRPr="00000000" w14:paraId="0000003E">
            <w:pPr>
              <w:rPr/>
            </w:pPr>
            <w:r w:rsidDel="00000000" w:rsidR="00000000" w:rsidRPr="00000000">
              <w:rPr>
                <w:rtl w:val="0"/>
              </w:rPr>
              <w:t xml:space="preserve">Food listing maps and live delivery tracking</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Axios</w:t>
            </w:r>
          </w:p>
        </w:tc>
        <w:tc>
          <w:tcPr/>
          <w:p w:rsidR="00000000" w:rsidDel="00000000" w:rsidP="00000000" w:rsidRDefault="00000000" w:rsidRPr="00000000" w14:paraId="00000040">
            <w:pPr>
              <w:rPr/>
            </w:pPr>
            <w:r w:rsidDel="00000000" w:rsidR="00000000" w:rsidRPr="00000000">
              <w:rPr>
                <w:rtl w:val="0"/>
              </w:rPr>
              <w:t xml:space="preserve">HTTP client</w:t>
            </w:r>
          </w:p>
        </w:tc>
        <w:tc>
          <w:tcPr/>
          <w:p w:rsidR="00000000" w:rsidDel="00000000" w:rsidP="00000000" w:rsidRDefault="00000000" w:rsidRPr="00000000" w14:paraId="00000041">
            <w:pPr>
              <w:rPr/>
            </w:pPr>
            <w:r w:rsidDel="00000000" w:rsidR="00000000" w:rsidRPr="00000000">
              <w:rPr>
                <w:rtl w:val="0"/>
              </w:rPr>
              <w:t xml:space="preserve">Communication between frontend and backend APIs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Socket.io Client</w:t>
            </w:r>
          </w:p>
        </w:tc>
        <w:tc>
          <w:tcPr/>
          <w:p w:rsidR="00000000" w:rsidDel="00000000" w:rsidP="00000000" w:rsidRDefault="00000000" w:rsidRPr="00000000" w14:paraId="00000043">
            <w:pPr>
              <w:rPr/>
            </w:pPr>
            <w:r w:rsidDel="00000000" w:rsidR="00000000" w:rsidRPr="00000000">
              <w:rPr>
                <w:rtl w:val="0"/>
              </w:rPr>
              <w:t xml:space="preserve">Real-time communication</w:t>
            </w:r>
          </w:p>
        </w:tc>
        <w:tc>
          <w:tcPr/>
          <w:p w:rsidR="00000000" w:rsidDel="00000000" w:rsidP="00000000" w:rsidRDefault="00000000" w:rsidRPr="00000000" w14:paraId="00000044">
            <w:pPr>
              <w:rPr/>
            </w:pPr>
            <w:r w:rsidDel="00000000" w:rsidR="00000000" w:rsidRPr="00000000">
              <w:rPr>
                <w:rtl w:val="0"/>
              </w:rPr>
              <w:t xml:space="preserve">Notifications, chat and live GPS updates</w:t>
            </w:r>
          </w:p>
        </w:tc>
      </w:tr>
    </w:tbl>
    <w:p w:rsidR="00000000" w:rsidDel="00000000" w:rsidP="00000000" w:rsidRDefault="00000000" w:rsidRPr="00000000" w14:paraId="00000045">
      <w:pPr>
        <w:pStyle w:val="Heading1"/>
        <w:rPr/>
      </w:pPr>
      <w:r w:rsidDel="00000000" w:rsidR="00000000" w:rsidRPr="00000000">
        <w:rPr>
          <w:rtl w:val="0"/>
        </w:rPr>
        <w:t xml:space="preserve">4. Frontend Architecture</w:t>
      </w:r>
    </w:p>
    <w:p w:rsidR="00000000" w:rsidDel="00000000" w:rsidP="00000000" w:rsidRDefault="00000000" w:rsidRPr="00000000" w14:paraId="00000046">
      <w:pPr>
        <w:rPr/>
      </w:pPr>
      <w:r w:rsidDel="00000000" w:rsidR="00000000" w:rsidRPr="00000000">
        <w:rPr>
          <w:rtl w:val="0"/>
        </w:rPr>
        <w:t xml:space="preserve">The frontend follows a modular React architecture. The repository README identifies shared components, Redux state, socket services and role-specific pages. This structure keeps common UI elements separate from business-specific screens and makes the four role modules easier to maintain.</w:t>
      </w:r>
    </w:p>
    <w:p w:rsidR="00000000" w:rsidDel="00000000" w:rsidP="00000000" w:rsidRDefault="00000000" w:rsidRPr="00000000" w14:paraId="00000047">
      <w:pPr>
        <w:pStyle w:val="Heading2"/>
        <w:rPr/>
      </w:pPr>
      <w:r w:rsidDel="00000000" w:rsidR="00000000" w:rsidRPr="00000000">
        <w:rPr>
          <w:rtl w:val="0"/>
        </w:rPr>
        <w:t xml:space="preserve">Frontend structure: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frontend/src/components/ – shared UI components such as Navbar, ProtectedRoute, AuditTrailModal, LiveTrackingMap and ChatModal.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frontend/src/redux/ – application state, including store.js and authSlice.js.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frontend/src/services/ – client-side services, including Socket.io communication.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 – application screens grouped into authentication and role-specific dashboards.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frontend/src/pages/auth/ – Login, Register and verification-document upload screens.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frontend/src/pages/admin/ – Admin dashboard and governance screens.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frontend/src/pages/restaurant/ – Restaurant dashboard and surplus-food workflows.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frontend/src/pages/ngo/ – NGO dashboard and food-claim workflows.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frontend/src/pages/volunteer/ – Volunteer dashboard and delivery workflows.</w:t>
      </w:r>
    </w:p>
    <w:p w:rsidR="00000000" w:rsidDel="00000000" w:rsidP="00000000" w:rsidRDefault="00000000" w:rsidRPr="00000000" w14:paraId="00000051">
      <w:pPr>
        <w:pStyle w:val="Heading1"/>
        <w:rPr/>
      </w:pPr>
      <w:r w:rsidDel="00000000" w:rsidR="00000000" w:rsidRPr="00000000">
        <w:rPr>
          <w:rtl w:val="0"/>
        </w:rPr>
        <w:t xml:space="preserve">5. User Roles and Interface Design</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Role</w:t>
            </w:r>
          </w:p>
        </w:tc>
        <w:tc>
          <w:tcPr/>
          <w:p w:rsidR="00000000" w:rsidDel="00000000" w:rsidP="00000000" w:rsidRDefault="00000000" w:rsidRPr="00000000" w14:paraId="00000053">
            <w:pPr>
              <w:rPr/>
            </w:pPr>
            <w:r w:rsidDel="00000000" w:rsidR="00000000" w:rsidRPr="00000000">
              <w:rPr>
                <w:rtl w:val="0"/>
              </w:rPr>
              <w:t xml:space="preserve">Main Screen</w:t>
            </w:r>
          </w:p>
        </w:tc>
        <w:tc>
          <w:tcPr/>
          <w:p w:rsidR="00000000" w:rsidDel="00000000" w:rsidP="00000000" w:rsidRDefault="00000000" w:rsidRPr="00000000" w14:paraId="00000054">
            <w:pPr>
              <w:rPr/>
            </w:pPr>
            <w:r w:rsidDel="00000000" w:rsidR="00000000" w:rsidRPr="00000000">
              <w:rPr>
                <w:rtl w:val="0"/>
              </w:rPr>
              <w:t xml:space="preserve">Primary Actions</w:t>
            </w:r>
          </w:p>
        </w:tc>
        <w:tc>
          <w:tcPr/>
          <w:p w:rsidR="00000000" w:rsidDel="00000000" w:rsidP="00000000" w:rsidRDefault="00000000" w:rsidRPr="00000000" w14:paraId="00000055">
            <w:pPr>
              <w:rPr/>
            </w:pPr>
            <w:r w:rsidDel="00000000" w:rsidR="00000000" w:rsidRPr="00000000">
              <w:rPr>
                <w:rtl w:val="0"/>
              </w:rPr>
              <w:t xml:space="preserve">Important UI</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Admin</w:t>
            </w:r>
          </w:p>
        </w:tc>
        <w:tc>
          <w:tcPr/>
          <w:p w:rsidR="00000000" w:rsidDel="00000000" w:rsidP="00000000" w:rsidRDefault="00000000" w:rsidRPr="00000000" w14:paraId="00000057">
            <w:pPr>
              <w:rPr/>
            </w:pPr>
            <w:r w:rsidDel="00000000" w:rsidR="00000000" w:rsidRPr="00000000">
              <w:rPr>
                <w:rtl w:val="0"/>
              </w:rPr>
              <w:t xml:space="preserve">Admin Dashboard</w:t>
            </w:r>
          </w:p>
        </w:tc>
        <w:tc>
          <w:tcPr/>
          <w:p w:rsidR="00000000" w:rsidDel="00000000" w:rsidP="00000000" w:rsidRDefault="00000000" w:rsidRPr="00000000" w14:paraId="00000058">
            <w:pPr>
              <w:rPr/>
            </w:pPr>
            <w:r w:rsidDel="00000000" w:rsidR="00000000" w:rsidRPr="00000000">
              <w:rPr>
                <w:rtl w:val="0"/>
              </w:rPr>
              <w:t xml:space="preserve">Review documents, manage users, monitor impact</w:t>
            </w:r>
          </w:p>
        </w:tc>
        <w:tc>
          <w:tcPr/>
          <w:p w:rsidR="00000000" w:rsidDel="00000000" w:rsidP="00000000" w:rsidRDefault="00000000" w:rsidRPr="00000000" w14:paraId="00000059">
            <w:pPr>
              <w:rPr/>
            </w:pPr>
            <w:r w:rsidDel="00000000" w:rsidR="00000000" w:rsidRPr="00000000">
              <w:rPr>
                <w:rtl w:val="0"/>
              </w:rPr>
              <w:t xml:space="preserve">Stats cards, verification queue, heatmap, audit/complaint views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Restaurant Owner</w:t>
            </w:r>
          </w:p>
        </w:tc>
        <w:tc>
          <w:tcPr/>
          <w:p w:rsidR="00000000" w:rsidDel="00000000" w:rsidP="00000000" w:rsidRDefault="00000000" w:rsidRPr="00000000" w14:paraId="0000005B">
            <w:pPr>
              <w:rPr/>
            </w:pPr>
            <w:r w:rsidDel="00000000" w:rsidR="00000000" w:rsidRPr="00000000">
              <w:rPr>
                <w:rtl w:val="0"/>
              </w:rPr>
              <w:t xml:space="preserve">Restaurant Dashboard</w:t>
            </w:r>
          </w:p>
        </w:tc>
        <w:tc>
          <w:tcPr/>
          <w:p w:rsidR="00000000" w:rsidDel="00000000" w:rsidP="00000000" w:rsidRDefault="00000000" w:rsidRPr="00000000" w14:paraId="0000005C">
            <w:pPr>
              <w:rPr/>
            </w:pPr>
            <w:r w:rsidDel="00000000" w:rsidR="00000000" w:rsidRPr="00000000">
              <w:rPr>
                <w:rtl w:val="0"/>
              </w:rPr>
              <w:t xml:space="preserve">Post surplus food, manage claims, generate pickup OTP</w:t>
            </w:r>
          </w:p>
        </w:tc>
        <w:tc>
          <w:tcPr/>
          <w:p w:rsidR="00000000" w:rsidDel="00000000" w:rsidP="00000000" w:rsidRDefault="00000000" w:rsidRPr="00000000" w14:paraId="0000005D">
            <w:pPr>
              <w:rPr/>
            </w:pPr>
            <w:r w:rsidDel="00000000" w:rsidR="00000000" w:rsidRPr="00000000">
              <w:rPr>
                <w:rtl w:val="0"/>
              </w:rPr>
              <w:t xml:space="preserve">Listing form/modal, claim requests, OTP display, impact statistics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NGO</w:t>
            </w:r>
          </w:p>
        </w:tc>
        <w:tc>
          <w:tcPr/>
          <w:p w:rsidR="00000000" w:rsidDel="00000000" w:rsidP="00000000" w:rsidRDefault="00000000" w:rsidRPr="00000000" w14:paraId="0000005F">
            <w:pPr>
              <w:rPr/>
            </w:pPr>
            <w:r w:rsidDel="00000000" w:rsidR="00000000" w:rsidRPr="00000000">
              <w:rPr>
                <w:rtl w:val="0"/>
              </w:rPr>
              <w:t xml:space="preserve">NGO Dashboard</w:t>
            </w:r>
          </w:p>
        </w:tc>
        <w:tc>
          <w:tcPr/>
          <w:p w:rsidR="00000000" w:rsidDel="00000000" w:rsidP="00000000" w:rsidRDefault="00000000" w:rsidRPr="00000000" w14:paraId="00000060">
            <w:pPr>
              <w:rPr/>
            </w:pPr>
            <w:r w:rsidDel="00000000" w:rsidR="00000000" w:rsidRPr="00000000">
              <w:rPr>
                <w:rtl w:val="0"/>
              </w:rPr>
              <w:t xml:space="preserve">Browse food, claim donations, request volunteers, submit proof</w:t>
            </w:r>
          </w:p>
        </w:tc>
        <w:tc>
          <w:tcPr/>
          <w:p w:rsidR="00000000" w:rsidDel="00000000" w:rsidP="00000000" w:rsidRDefault="00000000" w:rsidRPr="00000000" w14:paraId="00000061">
            <w:pPr>
              <w:rPr/>
            </w:pPr>
            <w:r w:rsidDel="00000000" w:rsidR="00000000" w:rsidRPr="00000000">
              <w:rPr>
                <w:rtl w:val="0"/>
              </w:rPr>
              <w:t xml:space="preserve">Map/list view, filters, claim modal, OTP verification, proof form</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Volunteer/Delivery</w:t>
            </w:r>
          </w:p>
        </w:tc>
        <w:tc>
          <w:tcPr/>
          <w:p w:rsidR="00000000" w:rsidDel="00000000" w:rsidP="00000000" w:rsidRDefault="00000000" w:rsidRPr="00000000" w14:paraId="00000063">
            <w:pPr>
              <w:rPr/>
            </w:pPr>
            <w:r w:rsidDel="00000000" w:rsidR="00000000" w:rsidRPr="00000000">
              <w:rPr>
                <w:rtl w:val="0"/>
              </w:rPr>
              <w:t xml:space="preserve">Volunteer Dashboard</w:t>
            </w:r>
          </w:p>
        </w:tc>
        <w:tc>
          <w:tcPr/>
          <w:p w:rsidR="00000000" w:rsidDel="00000000" w:rsidP="00000000" w:rsidRDefault="00000000" w:rsidRPr="00000000" w14:paraId="00000064">
            <w:pPr>
              <w:rPr/>
            </w:pPr>
            <w:r w:rsidDel="00000000" w:rsidR="00000000" w:rsidRPr="00000000">
              <w:rPr>
                <w:rtl w:val="0"/>
              </w:rPr>
              <w:t xml:space="preserve">Accept delivery tasks, verify pickup, share location, complete delivery</w:t>
            </w:r>
          </w:p>
        </w:tc>
        <w:tc>
          <w:tcPr/>
          <w:p w:rsidR="00000000" w:rsidDel="00000000" w:rsidP="00000000" w:rsidRDefault="00000000" w:rsidRPr="00000000" w14:paraId="00000065">
            <w:pPr>
              <w:rPr/>
            </w:pPr>
            <w:r w:rsidDel="00000000" w:rsidR="00000000" w:rsidRPr="00000000">
              <w:rPr>
                <w:rtl w:val="0"/>
              </w:rPr>
              <w:t xml:space="preserve">Task board, OTP modal, live tracking map, GPS/status controls</w:t>
            </w:r>
          </w:p>
        </w:tc>
      </w:tr>
    </w:tbl>
    <w:p w:rsidR="00000000" w:rsidDel="00000000" w:rsidP="00000000" w:rsidRDefault="00000000" w:rsidRPr="00000000" w14:paraId="00000066">
      <w:pPr>
        <w:pStyle w:val="Heading1"/>
        <w:rPr/>
      </w:pPr>
      <w:r w:rsidDel="00000000" w:rsidR="00000000" w:rsidRPr="00000000">
        <w:rPr>
          <w:rtl w:val="0"/>
        </w:rPr>
        <w:t xml:space="preserve">6. Page and Screen Design</w:t>
      </w:r>
    </w:p>
    <w:p w:rsidR="00000000" w:rsidDel="00000000" w:rsidP="00000000" w:rsidRDefault="00000000" w:rsidRPr="00000000" w14:paraId="00000067">
      <w:pPr>
        <w:pStyle w:val="Heading2"/>
        <w:rPr/>
      </w:pPr>
      <w:r w:rsidDel="00000000" w:rsidR="00000000" w:rsidRPr="00000000">
        <w:rPr>
          <w:rtl w:val="0"/>
        </w:rPr>
        <w:t xml:space="preserve">Home</w:t>
      </w:r>
    </w:p>
    <w:p w:rsidR="00000000" w:rsidDel="00000000" w:rsidP="00000000" w:rsidRDefault="00000000" w:rsidRPr="00000000" w14:paraId="00000068">
      <w:pPr>
        <w:rPr/>
      </w:pPr>
      <w:r w:rsidDel="00000000" w:rsidR="00000000" w:rsidRPr="00000000">
        <w:rPr>
          <w:rtl w:val="0"/>
        </w:rPr>
        <w:t xml:space="preserve">Public entry point introducing FoodBridge and directing users to authentication or the relevant application flow.</w:t>
      </w:r>
    </w:p>
    <w:p w:rsidR="00000000" w:rsidDel="00000000" w:rsidP="00000000" w:rsidRDefault="00000000" w:rsidRPr="00000000" w14:paraId="00000069">
      <w:pPr>
        <w:pStyle w:val="Heading2"/>
        <w:rPr/>
      </w:pPr>
      <w:r w:rsidDel="00000000" w:rsidR="00000000" w:rsidRPr="00000000">
        <w:rPr>
          <w:rtl w:val="0"/>
        </w:rPr>
        <w:t xml:space="preserve">Login</w:t>
      </w:r>
    </w:p>
    <w:p w:rsidR="00000000" w:rsidDel="00000000" w:rsidP="00000000" w:rsidRDefault="00000000" w:rsidRPr="00000000" w14:paraId="0000006A">
      <w:pPr>
        <w:rPr/>
      </w:pPr>
      <w:r w:rsidDel="00000000" w:rsidR="00000000" w:rsidRPr="00000000">
        <w:rPr>
          <w:rtl w:val="0"/>
        </w:rPr>
        <w:t xml:space="preserve">Authentication screen with a simple form, validation and role-aware access.</w:t>
      </w:r>
    </w:p>
    <w:p w:rsidR="00000000" w:rsidDel="00000000" w:rsidP="00000000" w:rsidRDefault="00000000" w:rsidRPr="00000000" w14:paraId="0000006B">
      <w:pPr>
        <w:pStyle w:val="Heading2"/>
        <w:rPr/>
      </w:pPr>
      <w:r w:rsidDel="00000000" w:rsidR="00000000" w:rsidRPr="00000000">
        <w:rPr>
          <w:rtl w:val="0"/>
        </w:rPr>
        <w:t xml:space="preserve">Register</w:t>
      </w:r>
    </w:p>
    <w:p w:rsidR="00000000" w:rsidDel="00000000" w:rsidP="00000000" w:rsidRDefault="00000000" w:rsidRPr="00000000" w14:paraId="0000006C">
      <w:pPr>
        <w:rPr/>
      </w:pPr>
      <w:r w:rsidDel="00000000" w:rsidR="00000000" w:rsidRPr="00000000">
        <w:rPr>
          <w:rtl w:val="0"/>
        </w:rPr>
        <w:t xml:space="preserve">Account creation screen for new platform users.</w:t>
      </w:r>
    </w:p>
    <w:p w:rsidR="00000000" w:rsidDel="00000000" w:rsidP="00000000" w:rsidRDefault="00000000" w:rsidRPr="00000000" w14:paraId="0000006D">
      <w:pPr>
        <w:pStyle w:val="Heading2"/>
        <w:rPr/>
      </w:pPr>
      <w:r w:rsidDel="00000000" w:rsidR="00000000" w:rsidRPr="00000000">
        <w:rPr>
          <w:rtl w:val="0"/>
        </w:rPr>
        <w:t xml:space="preserve">Upload Verification Documents</w:t>
      </w:r>
    </w:p>
    <w:p w:rsidR="00000000" w:rsidDel="00000000" w:rsidP="00000000" w:rsidRDefault="00000000" w:rsidRPr="00000000" w14:paraId="0000006E">
      <w:pPr>
        <w:rPr/>
      </w:pPr>
      <w:r w:rsidDel="00000000" w:rsidR="00000000" w:rsidRPr="00000000">
        <w:rPr>
          <w:rtl w:val="0"/>
        </w:rPr>
        <w:t xml:space="preserve">Interface for uploading documents needed for partner verification.</w:t>
      </w:r>
    </w:p>
    <w:p w:rsidR="00000000" w:rsidDel="00000000" w:rsidP="00000000" w:rsidRDefault="00000000" w:rsidRPr="00000000" w14:paraId="0000006F">
      <w:pPr>
        <w:pStyle w:val="Heading2"/>
        <w:rPr/>
      </w:pPr>
      <w:r w:rsidDel="00000000" w:rsidR="00000000" w:rsidRPr="00000000">
        <w:rPr>
          <w:rtl w:val="0"/>
        </w:rPr>
        <w:t xml:space="preserve">Admin Dashboard</w:t>
      </w:r>
    </w:p>
    <w:p w:rsidR="00000000" w:rsidDel="00000000" w:rsidP="00000000" w:rsidRDefault="00000000" w:rsidRPr="00000000" w14:paraId="00000070">
      <w:pPr>
        <w:rPr/>
      </w:pPr>
      <w:r w:rsidDel="00000000" w:rsidR="00000000" w:rsidRPr="00000000">
        <w:rPr>
          <w:rtl w:val="0"/>
        </w:rPr>
        <w:t xml:space="preserve">Administrative overview containing platform statistics, verification workflows, heatmap/analytics and user governance.</w:t>
      </w:r>
    </w:p>
    <w:p w:rsidR="00000000" w:rsidDel="00000000" w:rsidP="00000000" w:rsidRDefault="00000000" w:rsidRPr="00000000" w14:paraId="00000071">
      <w:pPr>
        <w:pStyle w:val="Heading2"/>
        <w:rPr/>
      </w:pPr>
      <w:r w:rsidDel="00000000" w:rsidR="00000000" w:rsidRPr="00000000">
        <w:rPr>
          <w:rtl w:val="0"/>
        </w:rPr>
        <w:t xml:space="preserve">Restaurant Dashboard</w:t>
      </w:r>
    </w:p>
    <w:p w:rsidR="00000000" w:rsidDel="00000000" w:rsidP="00000000" w:rsidRDefault="00000000" w:rsidRPr="00000000" w14:paraId="00000072">
      <w:pPr>
        <w:rPr/>
      </w:pPr>
      <w:r w:rsidDel="00000000" w:rsidR="00000000" w:rsidRPr="00000000">
        <w:rPr>
          <w:rtl w:val="0"/>
        </w:rPr>
        <w:t xml:space="preserve">Donor workspace for creating food listings, reviewing NGO claims, displaying pickup OTPs and viewing impact.</w:t>
      </w:r>
    </w:p>
    <w:p w:rsidR="00000000" w:rsidDel="00000000" w:rsidP="00000000" w:rsidRDefault="00000000" w:rsidRPr="00000000" w14:paraId="00000073">
      <w:pPr>
        <w:pStyle w:val="Heading2"/>
        <w:rPr/>
      </w:pPr>
      <w:r w:rsidDel="00000000" w:rsidR="00000000" w:rsidRPr="00000000">
        <w:rPr>
          <w:rtl w:val="0"/>
        </w:rPr>
        <w:t xml:space="preserve">NGO Dashboard</w:t>
      </w:r>
    </w:p>
    <w:p w:rsidR="00000000" w:rsidDel="00000000" w:rsidP="00000000" w:rsidRDefault="00000000" w:rsidRPr="00000000" w14:paraId="00000074">
      <w:pPr>
        <w:rPr/>
      </w:pPr>
      <w:r w:rsidDel="00000000" w:rsidR="00000000" w:rsidRPr="00000000">
        <w:rPr>
          <w:rtl w:val="0"/>
        </w:rPr>
        <w:t xml:space="preserve">Recipient workspace with available food, map/list browsing, claims, volunteer requests and distribution proof.</w:t>
      </w:r>
    </w:p>
    <w:p w:rsidR="00000000" w:rsidDel="00000000" w:rsidP="00000000" w:rsidRDefault="00000000" w:rsidRPr="00000000" w14:paraId="00000075">
      <w:pPr>
        <w:pStyle w:val="Heading2"/>
        <w:rPr/>
      </w:pPr>
      <w:r w:rsidDel="00000000" w:rsidR="00000000" w:rsidRPr="00000000">
        <w:rPr>
          <w:rtl w:val="0"/>
        </w:rPr>
        <w:t xml:space="preserve">Volunteer Dashboard</w:t>
      </w:r>
    </w:p>
    <w:p w:rsidR="00000000" w:rsidDel="00000000" w:rsidP="00000000" w:rsidRDefault="00000000" w:rsidRPr="00000000" w14:paraId="00000076">
      <w:pPr>
        <w:rPr/>
      </w:pPr>
      <w:r w:rsidDel="00000000" w:rsidR="00000000" w:rsidRPr="00000000">
        <w:rPr>
          <w:rtl w:val="0"/>
        </w:rPr>
        <w:t xml:space="preserve">Delivery workspace for open tasks, pickup verification, live tracking and delivery confirmation.</w:t>
      </w:r>
    </w:p>
    <w:p w:rsidR="00000000" w:rsidDel="00000000" w:rsidP="00000000" w:rsidRDefault="00000000" w:rsidRPr="00000000" w14:paraId="00000077">
      <w:pPr>
        <w:pStyle w:val="Heading1"/>
        <w:rPr/>
      </w:pPr>
      <w:r w:rsidDel="00000000" w:rsidR="00000000" w:rsidRPr="00000000">
        <w:rPr>
          <w:rtl w:val="0"/>
        </w:rPr>
        <w:t xml:space="preserve">7. Reusable UI Components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Navbar: Provides consistent branding and navigation across authenticated/public areas.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ProtectedRoute: Prevents unauthorized access to role-specific pages.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AuditTrailModal: Shows the donation lifecycle and accountability information.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LiveTrackingMap: Displays live volunteer/delivery location information.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ChatModal: Supports communication between coordinated participants.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Forms and Modals: Used for creating listings, claims, OTP verification and proof submission.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Status Indicators: Communicate states such as Listed, Claimed, Assigned, Picked Up, In Transit, Distributed and Closed.</w:t>
      </w:r>
    </w:p>
    <w:p w:rsidR="00000000" w:rsidDel="00000000" w:rsidP="00000000" w:rsidRDefault="00000000" w:rsidRPr="00000000" w14:paraId="0000007F">
      <w:pPr>
        <w:pStyle w:val="Heading1"/>
        <w:rPr/>
      </w:pPr>
      <w:r w:rsidDel="00000000" w:rsidR="00000000" w:rsidRPr="00000000">
        <w:rPr>
          <w:rtl w:val="0"/>
        </w:rPr>
        <w:t xml:space="preserve">8. Navigation and Routing</w:t>
      </w:r>
    </w:p>
    <w:p w:rsidR="00000000" w:rsidDel="00000000" w:rsidP="00000000" w:rsidRDefault="00000000" w:rsidRPr="00000000" w14:paraId="00000080">
      <w:pPr>
        <w:rPr/>
      </w:pPr>
      <w:r w:rsidDel="00000000" w:rsidR="00000000" w:rsidRPr="00000000">
        <w:rPr>
          <w:rtl w:val="0"/>
        </w:rPr>
        <w:t xml:space="preserve">The interface should use clear route separation between public pages, authentication pages and protected role dashboards. ProtectedRoute is used to ensure users cannot directly open screens that belong to another role. After login, the application can direct the user to the dashboard associated with the authenticated role.</w:t>
      </w:r>
    </w:p>
    <w:p w:rsidR="00000000" w:rsidDel="00000000" w:rsidP="00000000" w:rsidRDefault="00000000" w:rsidRPr="00000000" w14:paraId="00000081">
      <w:pPr>
        <w:pStyle w:val="Heading2"/>
        <w:rPr/>
      </w:pPr>
      <w:r w:rsidDel="00000000" w:rsidR="00000000" w:rsidRPr="00000000">
        <w:rPr>
          <w:rtl w:val="0"/>
        </w:rPr>
        <w:t xml:space="preserve">Recommended navigation hierarchy: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 → Home → Login/Register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 Verification Documents (when required)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 Admin Dashboard → Verification / Users / Analytics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Restaurant → Dashboard → Create Listing / Claims / OTP / Impact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NGO → Dashboard → Food Listings / Claim / Volunteer / Distribution Proof</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Volunteer → Dashboard → Tasks / Pickup OTP / Live Tracking / Delivery Completion</w:t>
      </w:r>
    </w:p>
    <w:p w:rsidR="00000000" w:rsidDel="00000000" w:rsidP="00000000" w:rsidRDefault="00000000" w:rsidRPr="00000000" w14:paraId="00000088">
      <w:pPr>
        <w:pStyle w:val="Heading1"/>
        <w:rPr/>
      </w:pPr>
      <w:r w:rsidDel="00000000" w:rsidR="00000000" w:rsidRPr="00000000">
        <w:rPr>
          <w:rtl w:val="0"/>
        </w:rPr>
        <w:t xml:space="preserve">9. Restaurant Module – UI Design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summary: show active listings, completed donations and impact information.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Surplus Listing: provide fields for food type, quantity, preparation time, expiry window and photos.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Claim Requests: show NGO requests with clear accept/reject actions.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Pickup OTP: show the generated four-digit OTP prominently only when the claim is accepted.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Impact section: summarize donation activity and contribution metrics.</w:t>
      </w:r>
    </w:p>
    <w:p w:rsidR="00000000" w:rsidDel="00000000" w:rsidP="00000000" w:rsidRDefault="00000000" w:rsidRPr="00000000" w14:paraId="0000008E">
      <w:pPr>
        <w:pStyle w:val="Heading1"/>
        <w:rPr/>
      </w:pPr>
      <w:r w:rsidDel="00000000" w:rsidR="00000000" w:rsidRPr="00000000">
        <w:rPr>
          <w:rtl w:val="0"/>
        </w:rPr>
        <w:t xml:space="preserve">10. NGO Module – UI Design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Available food area with list and map views.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Filters for finding suitable nearby surplus food.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Food detail and claim interaction.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Option to request volunteer assistance when direct pickup is not possible.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OTP verification interface at pickup.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Distribution proof form containing photo, headcount and location information.</w:t>
      </w:r>
    </w:p>
    <w:p w:rsidR="00000000" w:rsidDel="00000000" w:rsidP="00000000" w:rsidRDefault="00000000" w:rsidRPr="00000000" w14:paraId="00000095">
      <w:pPr>
        <w:pStyle w:val="Heading1"/>
        <w:rPr/>
      </w:pPr>
      <w:r w:rsidDel="00000000" w:rsidR="00000000" w:rsidRPr="00000000">
        <w:rPr>
          <w:rtl w:val="0"/>
        </w:rPr>
        <w:t xml:space="preserve">11. Volunteer Module – UI Design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delivery task board with task status and relevant pickup/delivery information.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Accept-task interaction with clear confirmation feedback.</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Pickup OTP verification modal.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Live Tracking Map using Socket.io location updates.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Delivery completion screen for final confirmation and proof/status update.</w:t>
      </w:r>
    </w:p>
    <w:p w:rsidR="00000000" w:rsidDel="00000000" w:rsidP="00000000" w:rsidRDefault="00000000" w:rsidRPr="00000000" w14:paraId="0000009B">
      <w:pPr>
        <w:pStyle w:val="Heading1"/>
        <w:rPr/>
      </w:pPr>
      <w:r w:rsidDel="00000000" w:rsidR="00000000" w:rsidRPr="00000000">
        <w:rPr>
          <w:rtl w:val="0"/>
        </w:rPr>
        <w:t xml:space="preserve">12. Admin Module – UI Design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cards for platform-level impact and operational statistics.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Verification queue for FSSAI and NGO-related documents.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User-management controls including suspension/governance actions.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City heatmap and analytics views.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Complaint/rating audit interface for low-rated or disputed activity.</w:t>
      </w:r>
    </w:p>
    <w:p w:rsidR="00000000" w:rsidDel="00000000" w:rsidP="00000000" w:rsidRDefault="00000000" w:rsidRPr="00000000" w14:paraId="000000A1">
      <w:pPr>
        <w:pStyle w:val="Heading1"/>
        <w:rPr/>
      </w:pPr>
      <w:r w:rsidDel="00000000" w:rsidR="00000000" w:rsidRPr="00000000">
        <w:rPr>
          <w:rtl w:val="0"/>
        </w:rPr>
        <w:t xml:space="preserve">13. Authentication and Verification UI</w:t>
      </w:r>
    </w:p>
    <w:p w:rsidR="00000000" w:rsidDel="00000000" w:rsidP="00000000" w:rsidRDefault="00000000" w:rsidRPr="00000000" w14:paraId="000000A2">
      <w:pPr>
        <w:rPr/>
      </w:pPr>
      <w:r w:rsidDel="00000000" w:rsidR="00000000" w:rsidRPr="00000000">
        <w:rPr>
          <w:rtl w:val="0"/>
        </w:rPr>
        <w:t xml:space="preserve">The authentication interface consists of Login and Register screens, with protected routing for authorized areas. Verification-document upload is treated as a dedicated workflow so partner organizations can submit required documents and administrators can review them. A verified partner badge can then communicate trust status throughout the platform.</w:t>
      </w:r>
    </w:p>
    <w:p w:rsidR="00000000" w:rsidDel="00000000" w:rsidP="00000000" w:rsidRDefault="00000000" w:rsidRPr="00000000" w14:paraId="000000A3">
      <w:pPr>
        <w:pStyle w:val="Heading1"/>
        <w:rPr/>
      </w:pPr>
      <w:r w:rsidDel="00000000" w:rsidR="00000000" w:rsidRPr="00000000">
        <w:rPr>
          <w:rtl w:val="0"/>
        </w:rPr>
        <w:t xml:space="preserve">14. Maps, Live Tracking and Real-Time UI</w:t>
      </w:r>
    </w:p>
    <w:p w:rsidR="00000000" w:rsidDel="00000000" w:rsidP="00000000" w:rsidRDefault="00000000" w:rsidRPr="00000000" w14:paraId="000000A4">
      <w:pPr>
        <w:rPr/>
      </w:pPr>
      <w:r w:rsidDel="00000000" w:rsidR="00000000" w:rsidRPr="00000000">
        <w:rPr>
          <w:rtl w:val="0"/>
        </w:rPr>
        <w:t xml:space="preserve">Map functionality is supported by Leaflet and React-Leaflet. The frontend can use maps to display nearby food listings and delivery information. Socket.io Client provides real-time communication for notifications, chat and live GPS location broadcasting. The UI should therefore distinguish live information from static information using clear status labels and timestamp/update feedback.</w:t>
      </w:r>
    </w:p>
    <w:p w:rsidR="00000000" w:rsidDel="00000000" w:rsidP="00000000" w:rsidRDefault="00000000" w:rsidRPr="00000000" w14:paraId="000000A5">
      <w:pPr>
        <w:pStyle w:val="Heading1"/>
        <w:rPr/>
      </w:pPr>
      <w:r w:rsidDel="00000000" w:rsidR="00000000" w:rsidRPr="00000000">
        <w:rPr>
          <w:rtl w:val="0"/>
        </w:rPr>
        <w:t xml:space="preserve">15. Design System and Visual Guidelines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food/sustainability-oriented visual language with clean surfaces and strong contrast.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consistent spacing system for cards, forms, dashboards and modals.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typography hierarchy: page title → section heading → card title → supporting text.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consistent action styles for primary, secondary, success, warning and destructive actions.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icons alongside text where they improve scanning, while keeping labels visible for important actions.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forms grouped into logical sections and show validation messages close to the relevant field.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status badges for donation lifecycle states so users can understand progress at a glance.</w:t>
      </w:r>
    </w:p>
    <w:p w:rsidR="00000000" w:rsidDel="00000000" w:rsidP="00000000" w:rsidRDefault="00000000" w:rsidRPr="00000000" w14:paraId="000000AD">
      <w:pPr>
        <w:pStyle w:val="Heading1"/>
        <w:rPr/>
      </w:pPr>
      <w:r w:rsidDel="00000000" w:rsidR="00000000" w:rsidRPr="00000000">
        <w:rPr>
          <w:rtl w:val="0"/>
        </w:rPr>
        <w:t xml:space="preserve">16. Responsive Design</w:t>
      </w:r>
    </w:p>
    <w:p w:rsidR="00000000" w:rsidDel="00000000" w:rsidP="00000000" w:rsidRDefault="00000000" w:rsidRPr="00000000" w14:paraId="000000AE">
      <w:pPr>
        <w:rPr/>
      </w:pPr>
      <w:r w:rsidDel="00000000" w:rsidR="00000000" w:rsidRPr="00000000">
        <w:rPr>
          <w:rtl w:val="0"/>
        </w:rPr>
        <w:t xml:space="preserve">Because the frontend uses Tailwind CSS, layouts can be designed responsively for desktop, tablet and mobile screens. Dashboard cards should collapse into smaller grids, tables should become scrollable or card-based, navigation should adapt to smaller widths, and map/list layouts should stack vertically on mobile devices.</w:t>
      </w:r>
    </w:p>
    <w:p w:rsidR="00000000" w:rsidDel="00000000" w:rsidP="00000000" w:rsidRDefault="00000000" w:rsidRPr="00000000" w14:paraId="000000AF">
      <w:pPr>
        <w:pStyle w:val="Heading1"/>
        <w:rPr/>
      </w:pPr>
      <w:r w:rsidDel="00000000" w:rsidR="00000000" w:rsidRPr="00000000">
        <w:rPr>
          <w:rtl w:val="0"/>
        </w:rPr>
        <w:t xml:space="preserve">17. Frontend Data and State Flow</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logs in through the authentication UI.</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state is maintained through Redux Toolkit.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ProtectedRoute checks access before rendering role-specific screens.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Pages use Axios to communicate with backend APIs.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Socket.io Client receives real-time notifications, chat messages and GPS updates.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Components update their displayed state when actions such as claim approval, OTP verification or delivery completion occur.</w:t>
      </w:r>
    </w:p>
    <w:p w:rsidR="00000000" w:rsidDel="00000000" w:rsidP="00000000" w:rsidRDefault="00000000" w:rsidRPr="00000000" w14:paraId="000000B6">
      <w:pPr>
        <w:pStyle w:val="Heading1"/>
        <w:rPr/>
      </w:pPr>
      <w:r w:rsidDel="00000000" w:rsidR="00000000" w:rsidRPr="00000000">
        <w:rPr>
          <w:rtl w:val="0"/>
        </w:rPr>
        <w:t xml:space="preserve">18. Accessibility and Usability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 sufficient color contrast for text and controls.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labels for every form input rather than relying only on placeholders.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keyboard-accessible buttons, dialogs and navigation.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meaningful status text in addition to color-coded badges.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confirmation and error feedback after important actions.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destructive actions clearly separated and confirm them when necessary.</w:t>
      </w:r>
    </w:p>
    <w:p w:rsidR="00000000" w:rsidDel="00000000" w:rsidP="00000000" w:rsidRDefault="00000000" w:rsidRPr="00000000" w14:paraId="000000BD">
      <w:pPr>
        <w:pStyle w:val="Heading1"/>
        <w:rPr/>
      </w:pPr>
      <w:r w:rsidDel="00000000" w:rsidR="00000000" w:rsidRPr="00000000">
        <w:rPr>
          <w:rtl w:val="0"/>
        </w:rPr>
        <w:t xml:space="preserve">19. Frontend User Flow</w:t>
      </w:r>
    </w:p>
    <w:p w:rsidR="00000000" w:rsidDel="00000000" w:rsidP="00000000" w:rsidRDefault="00000000" w:rsidRPr="00000000" w14:paraId="000000BE">
      <w:pPr>
        <w:jc w:val="center"/>
        <w:rPr/>
      </w:pPr>
      <w:r w:rsidDel="00000000" w:rsidR="00000000" w:rsidRPr="00000000">
        <w:rPr>
          <w:rtl w:val="0"/>
        </w:rPr>
        <w:t xml:space="preserve">User opens FoodBridge → Home</w:t>
      </w:r>
    </w:p>
    <w:p w:rsidR="00000000" w:rsidDel="00000000" w:rsidP="00000000" w:rsidRDefault="00000000" w:rsidRPr="00000000" w14:paraId="000000BF">
      <w:pPr>
        <w:jc w:val="center"/>
        <w:rPr/>
      </w:pPr>
      <w:r w:rsidDel="00000000" w:rsidR="00000000" w:rsidRPr="00000000">
        <w:rPr>
          <w:rtl w:val="0"/>
        </w:rPr>
        <w:t xml:space="preserve">↓</w:t>
      </w:r>
    </w:p>
    <w:p w:rsidR="00000000" w:rsidDel="00000000" w:rsidP="00000000" w:rsidRDefault="00000000" w:rsidRPr="00000000" w14:paraId="000000C0">
      <w:pPr>
        <w:jc w:val="center"/>
        <w:rPr/>
      </w:pPr>
      <w:r w:rsidDel="00000000" w:rsidR="00000000" w:rsidRPr="00000000">
        <w:rPr>
          <w:rtl w:val="0"/>
        </w:rPr>
        <w:t xml:space="preserve">Login / Register</w:t>
      </w:r>
    </w:p>
    <w:p w:rsidR="00000000" w:rsidDel="00000000" w:rsidP="00000000" w:rsidRDefault="00000000" w:rsidRPr="00000000" w14:paraId="000000C1">
      <w:pPr>
        <w:jc w:val="center"/>
        <w:rPr/>
      </w:pP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rtl w:val="0"/>
        </w:rPr>
        <w:t xml:space="preserve">Role verification and protected routing</w:t>
      </w:r>
    </w:p>
    <w:p w:rsidR="00000000" w:rsidDel="00000000" w:rsidP="00000000" w:rsidRDefault="00000000" w:rsidRPr="00000000" w14:paraId="000000C3">
      <w:pPr>
        <w:jc w:val="center"/>
        <w:rPr/>
      </w:pPr>
      <w:r w:rsidDel="00000000" w:rsidR="00000000" w:rsidRPr="00000000">
        <w:rPr>
          <w:rtl w:val="0"/>
        </w:rPr>
        <w:t xml:space="preserve">↓</w:t>
      </w:r>
    </w:p>
    <w:p w:rsidR="00000000" w:rsidDel="00000000" w:rsidP="00000000" w:rsidRDefault="00000000" w:rsidRPr="00000000" w14:paraId="000000C4">
      <w:pPr>
        <w:jc w:val="center"/>
        <w:rPr/>
      </w:pPr>
      <w:r w:rsidDel="00000000" w:rsidR="00000000" w:rsidRPr="00000000">
        <w:rPr>
          <w:rtl w:val="0"/>
        </w:rPr>
        <w:t xml:space="preserve">Role-specific Dashboard</w:t>
      </w:r>
    </w:p>
    <w:p w:rsidR="00000000" w:rsidDel="00000000" w:rsidP="00000000" w:rsidRDefault="00000000" w:rsidRPr="00000000" w14:paraId="000000C5">
      <w:pPr>
        <w:jc w:val="center"/>
        <w:rPr/>
      </w:pPr>
      <w:r w:rsidDel="00000000" w:rsidR="00000000" w:rsidRPr="00000000">
        <w:rPr>
          <w:rtl w:val="0"/>
        </w:rPr>
        <w:t xml:space="preserve">↓</w:t>
      </w:r>
    </w:p>
    <w:p w:rsidR="00000000" w:rsidDel="00000000" w:rsidP="00000000" w:rsidRDefault="00000000" w:rsidRPr="00000000" w14:paraId="000000C6">
      <w:pPr>
        <w:jc w:val="center"/>
        <w:rPr/>
      </w:pPr>
      <w:r w:rsidDel="00000000" w:rsidR="00000000" w:rsidRPr="00000000">
        <w:rPr>
          <w:rtl w:val="0"/>
        </w:rPr>
        <w:t xml:space="preserve">Restaurant posts surplus food</w:t>
      </w:r>
    </w:p>
    <w:p w:rsidR="00000000" w:rsidDel="00000000" w:rsidP="00000000" w:rsidRDefault="00000000" w:rsidRPr="00000000" w14:paraId="000000C7">
      <w:pPr>
        <w:jc w:val="center"/>
        <w:rPr/>
      </w:pPr>
      <w:r w:rsidDel="00000000" w:rsidR="00000000" w:rsidRPr="00000000">
        <w:rPr>
          <w:rtl w:val="0"/>
        </w:rPr>
        <w:t xml:space="preserve">↓</w:t>
      </w:r>
    </w:p>
    <w:p w:rsidR="00000000" w:rsidDel="00000000" w:rsidP="00000000" w:rsidRDefault="00000000" w:rsidRPr="00000000" w14:paraId="000000C8">
      <w:pPr>
        <w:jc w:val="center"/>
        <w:rPr/>
      </w:pPr>
      <w:r w:rsidDel="00000000" w:rsidR="00000000" w:rsidRPr="00000000">
        <w:rPr>
          <w:rtl w:val="0"/>
        </w:rPr>
        <w:t xml:space="preserve">NGO discovers and claims food</w:t>
      </w:r>
    </w:p>
    <w:p w:rsidR="00000000" w:rsidDel="00000000" w:rsidP="00000000" w:rsidRDefault="00000000" w:rsidRPr="00000000" w14:paraId="000000C9">
      <w:pPr>
        <w:jc w:val="center"/>
        <w:rPr/>
      </w:pPr>
      <w:r w:rsidDel="00000000" w:rsidR="00000000" w:rsidRPr="00000000">
        <w:rPr>
          <w:rtl w:val="0"/>
        </w:rPr>
        <w:t xml:space="preserve">↓</w:t>
      </w:r>
    </w:p>
    <w:p w:rsidR="00000000" w:rsidDel="00000000" w:rsidP="00000000" w:rsidRDefault="00000000" w:rsidRPr="00000000" w14:paraId="000000CA">
      <w:pPr>
        <w:jc w:val="center"/>
        <w:rPr/>
      </w:pPr>
      <w:r w:rsidDel="00000000" w:rsidR="00000000" w:rsidRPr="00000000">
        <w:rPr>
          <w:rtl w:val="0"/>
        </w:rPr>
        <w:t xml:space="preserve">Restaurant accepts claim and system generates pickup OTP</w:t>
      </w:r>
    </w:p>
    <w:p w:rsidR="00000000" w:rsidDel="00000000" w:rsidP="00000000" w:rsidRDefault="00000000" w:rsidRPr="00000000" w14:paraId="000000CB">
      <w:pPr>
        <w:jc w:val="center"/>
        <w:rPr/>
      </w:pPr>
      <w:r w:rsidDel="00000000" w:rsidR="00000000" w:rsidRPr="00000000">
        <w:rPr>
          <w:rtl w:val="0"/>
        </w:rPr>
        <w:t xml:space="preserve">↓</w:t>
      </w:r>
    </w:p>
    <w:p w:rsidR="00000000" w:rsidDel="00000000" w:rsidP="00000000" w:rsidRDefault="00000000" w:rsidRPr="00000000" w14:paraId="000000CC">
      <w:pPr>
        <w:jc w:val="center"/>
        <w:rPr/>
      </w:pPr>
      <w:r w:rsidDel="00000000" w:rsidR="00000000" w:rsidRPr="00000000">
        <w:rPr>
          <w:rtl w:val="0"/>
        </w:rPr>
        <w:t xml:space="preserve">NGO or Volunteer verifies pickup OTP</w:t>
      </w:r>
    </w:p>
    <w:p w:rsidR="00000000" w:rsidDel="00000000" w:rsidP="00000000" w:rsidRDefault="00000000" w:rsidRPr="00000000" w14:paraId="000000CD">
      <w:pPr>
        <w:jc w:val="center"/>
        <w:rPr/>
      </w:pPr>
      <w:r w:rsidDel="00000000" w:rsidR="00000000" w:rsidRPr="00000000">
        <w:rPr>
          <w:rtl w:val="0"/>
        </w:rPr>
        <w:t xml:space="preserve">↓</w:t>
      </w:r>
    </w:p>
    <w:p w:rsidR="00000000" w:rsidDel="00000000" w:rsidP="00000000" w:rsidRDefault="00000000" w:rsidRPr="00000000" w14:paraId="000000CE">
      <w:pPr>
        <w:jc w:val="center"/>
        <w:rPr/>
      </w:pPr>
      <w:r w:rsidDel="00000000" w:rsidR="00000000" w:rsidRPr="00000000">
        <w:rPr>
          <w:rtl w:val="0"/>
        </w:rPr>
        <w:t xml:space="preserve">Volunteer tracking / delivery workflow when required</w:t>
      </w:r>
    </w:p>
    <w:p w:rsidR="00000000" w:rsidDel="00000000" w:rsidP="00000000" w:rsidRDefault="00000000" w:rsidRPr="00000000" w14:paraId="000000CF">
      <w:pPr>
        <w:jc w:val="center"/>
        <w:rPr/>
      </w:pPr>
      <w:r w:rsidDel="00000000" w:rsidR="00000000" w:rsidRPr="00000000">
        <w:rPr>
          <w:rtl w:val="0"/>
        </w:rPr>
        <w:t xml:space="preserve">↓</w:t>
      </w:r>
    </w:p>
    <w:p w:rsidR="00000000" w:rsidDel="00000000" w:rsidP="00000000" w:rsidRDefault="00000000" w:rsidRPr="00000000" w14:paraId="000000D0">
      <w:pPr>
        <w:jc w:val="center"/>
        <w:rPr/>
      </w:pPr>
      <w:r w:rsidDel="00000000" w:rsidR="00000000" w:rsidRPr="00000000">
        <w:rPr>
          <w:rtl w:val="0"/>
        </w:rPr>
        <w:t xml:space="preserve">NGO submits distribution proof</w:t>
      </w:r>
    </w:p>
    <w:p w:rsidR="00000000" w:rsidDel="00000000" w:rsidP="00000000" w:rsidRDefault="00000000" w:rsidRPr="00000000" w14:paraId="000000D1">
      <w:pPr>
        <w:jc w:val="center"/>
        <w:rPr/>
      </w:pPr>
      <w:r w:rsidDel="00000000" w:rsidR="00000000" w:rsidRPr="00000000">
        <w:rPr>
          <w:rtl w:val="0"/>
        </w:rPr>
        <w:t xml:space="preserve">↓</w:t>
      </w:r>
    </w:p>
    <w:p w:rsidR="00000000" w:rsidDel="00000000" w:rsidP="00000000" w:rsidRDefault="00000000" w:rsidRPr="00000000" w14:paraId="000000D2">
      <w:pPr>
        <w:jc w:val="center"/>
        <w:rPr/>
      </w:pPr>
      <w:r w:rsidDel="00000000" w:rsidR="00000000" w:rsidRPr="00000000">
        <w:rPr>
          <w:rtl w:val="0"/>
        </w:rPr>
        <w:t xml:space="preserve">Donation lifecycle reaches Closed status</w:t>
      </w:r>
    </w:p>
    <w:p w:rsidR="00000000" w:rsidDel="00000000" w:rsidP="00000000" w:rsidRDefault="00000000" w:rsidRPr="00000000" w14:paraId="000000D3">
      <w:pPr>
        <w:pStyle w:val="Heading1"/>
        <w:rPr/>
      </w:pPr>
      <w:r w:rsidDel="00000000" w:rsidR="00000000" w:rsidRPr="00000000">
        <w:rPr>
          <w:rtl w:val="0"/>
        </w:rPr>
        <w:t xml:space="preserve">20. Conclusion</w:t>
      </w:r>
    </w:p>
    <w:p w:rsidR="00000000" w:rsidDel="00000000" w:rsidP="00000000" w:rsidRDefault="00000000" w:rsidRPr="00000000" w14:paraId="000000D4">
      <w:pPr>
        <w:rPr/>
      </w:pPr>
      <w:r w:rsidDel="00000000" w:rsidR="00000000" w:rsidRPr="00000000">
        <w:rPr>
          <w:rtl w:val="0"/>
        </w:rPr>
        <w:t xml:space="preserve">The FoodBridge frontend is structured as a role-based React application with reusable components, protected navigation, centralized state management, map interfaces and real-time communication. Its design supports the complete surplus-food journey—from listing and claiming to pickup, delivery, distribution proof and final closure—while keeping the interface organized for Admin, Restaurant, NGO and Volunteer users. This document can be used as the frontend design section of a project report, software design document or academic submission.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i w:val="1"/>
          <w:iCs w:val="1"/>
          <w:rtl w:val="0"/>
        </w:rPr>
        <w:t xml:space="preserve">Source: FoodBridge GitHub repository and its project README.</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4"/>
      <w:szCs w:val="3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