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DEC8" w14:textId="77777777" w:rsidR="00547A92" w:rsidRPr="00547A92" w:rsidRDefault="00547A92" w:rsidP="00322D9D">
      <w:pPr>
        <w:shd w:val="clear" w:color="auto" w:fill="0A2F41" w:themeFill="accent1" w:themeFillShade="8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0" w:name="_Toc224152860"/>
      <w:r w:rsidRPr="0054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RAM ENTERPRISE P&amp;P WBS STRUCTURE –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  <w:r w:rsidRPr="0054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05_CapEx_Projects</w:t>
      </w:r>
      <w:bookmarkEnd w:id="0"/>
    </w:p>
    <w:p w14:paraId="250A835F" w14:textId="77777777" w:rsidR="00535FED" w:rsidRPr="00535FED" w:rsidRDefault="00535FED" w:rsidP="00535FED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35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Document quality 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605"/>
        <w:gridCol w:w="6480"/>
      </w:tblGrid>
      <w:tr w:rsidR="00535FED" w:rsidRPr="00535FED" w14:paraId="13C54936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0A2F41" w:themeFill="accent1" w:themeFillShade="80"/>
          </w:tcPr>
          <w:p w14:paraId="1F5E87E4" w14:textId="77777777" w:rsidR="00535FED" w:rsidRPr="00535FED" w:rsidRDefault="00535FED" w:rsidP="00535FE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6480" w:type="dxa"/>
            <w:shd w:val="clear" w:color="auto" w:fill="0A2F41" w:themeFill="accent1" w:themeFillShade="80"/>
          </w:tcPr>
          <w:p w14:paraId="088FE809" w14:textId="77777777" w:rsidR="00535FED" w:rsidRPr="00535FED" w:rsidRDefault="00535FED" w:rsidP="00535F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Details</w:t>
            </w:r>
          </w:p>
        </w:tc>
      </w:tr>
      <w:tr w:rsidR="00535FED" w:rsidRPr="00535FED" w14:paraId="34C1DC1B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29648FA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Organization</w:t>
            </w:r>
          </w:p>
        </w:tc>
        <w:tc>
          <w:tcPr>
            <w:tcW w:w="6480" w:type="dxa"/>
            <w:hideMark/>
          </w:tcPr>
          <w:p w14:paraId="2A7A66AE" w14:textId="77777777" w:rsidR="00535FED" w:rsidRPr="00535FED" w:rsidRDefault="00535FED" w:rsidP="00535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 Governance Portal</w:t>
            </w:r>
          </w:p>
        </w:tc>
      </w:tr>
      <w:tr w:rsidR="00535FED" w:rsidRPr="00535FED" w14:paraId="1FB2E71D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C25C8CF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Title</w:t>
            </w:r>
          </w:p>
        </w:tc>
        <w:tc>
          <w:tcPr>
            <w:tcW w:w="6480" w:type="dxa"/>
            <w:hideMark/>
          </w:tcPr>
          <w:p w14:paraId="20956E3D" w14:textId="22598C42" w:rsidR="00535FED" w:rsidRPr="00535FED" w:rsidRDefault="00535FED" w:rsidP="00535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05_CapEx_Projects</w:t>
            </w:r>
          </w:p>
        </w:tc>
      </w:tr>
      <w:tr w:rsidR="00535FED" w:rsidRPr="00535FED" w14:paraId="28061CBA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D590BEB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Code</w:t>
            </w:r>
          </w:p>
        </w:tc>
        <w:tc>
          <w:tcPr>
            <w:tcW w:w="6480" w:type="dxa"/>
            <w:hideMark/>
          </w:tcPr>
          <w:p w14:paraId="4C2AFBAE" w14:textId="2D3FC446" w:rsidR="00535FED" w:rsidRPr="00535FED" w:rsidRDefault="00535FED" w:rsidP="00535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RAM-PROC-0</w:t>
            </w:r>
            <w:r w:rsidR="00EC3D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</w:t>
            </w:r>
          </w:p>
        </w:tc>
      </w:tr>
      <w:tr w:rsidR="00535FED" w:rsidRPr="00535FED" w14:paraId="3C9BC1AE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D88CF3C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Area</w:t>
            </w:r>
          </w:p>
        </w:tc>
        <w:tc>
          <w:tcPr>
            <w:tcW w:w="6480" w:type="dxa"/>
            <w:hideMark/>
          </w:tcPr>
          <w:p w14:paraId="5482E519" w14:textId="3B07F1BA" w:rsidR="00535FED" w:rsidRPr="00535FED" w:rsidRDefault="00535FED" w:rsidP="00535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05_CapEx_Projects</w:t>
            </w:r>
          </w:p>
        </w:tc>
      </w:tr>
      <w:tr w:rsidR="00535FED" w:rsidRPr="00535FED" w14:paraId="4DB216E8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E6202A2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6480" w:type="dxa"/>
            <w:hideMark/>
          </w:tcPr>
          <w:p w14:paraId="510BD332" w14:textId="77777777" w:rsidR="00535FED" w:rsidRPr="00535FED" w:rsidRDefault="00535FED" w:rsidP="00535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</w:tr>
      <w:tr w:rsidR="00535FED" w:rsidRPr="00535FED" w14:paraId="3FCAEF4D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42591C8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6480" w:type="dxa"/>
            <w:hideMark/>
          </w:tcPr>
          <w:p w14:paraId="705674C7" w14:textId="77777777" w:rsidR="00535FED" w:rsidRPr="00535FED" w:rsidRDefault="00535FED" w:rsidP="00535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</w:tr>
      <w:tr w:rsidR="00535FED" w:rsidRPr="00535FED" w14:paraId="760C9A81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74B444C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Effective Date</w:t>
            </w:r>
          </w:p>
        </w:tc>
        <w:tc>
          <w:tcPr>
            <w:tcW w:w="6480" w:type="dxa"/>
            <w:hideMark/>
          </w:tcPr>
          <w:p w14:paraId="4D8803F5" w14:textId="77777777" w:rsidR="00535FED" w:rsidRPr="00535FED" w:rsidRDefault="00535FED" w:rsidP="00535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</w:tr>
      <w:tr w:rsidR="00535FED" w:rsidRPr="00535FED" w14:paraId="33857EBA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C903229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 Cycle</w:t>
            </w:r>
          </w:p>
        </w:tc>
        <w:tc>
          <w:tcPr>
            <w:tcW w:w="6480" w:type="dxa"/>
            <w:hideMark/>
          </w:tcPr>
          <w:p w14:paraId="22E12CEE" w14:textId="77777777" w:rsidR="00535FED" w:rsidRPr="00535FED" w:rsidRDefault="00535FED" w:rsidP="00535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  <w:tr w:rsidR="00535FED" w:rsidRPr="00535FED" w14:paraId="3A3950D9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35B7E5D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6480" w:type="dxa"/>
            <w:hideMark/>
          </w:tcPr>
          <w:p w14:paraId="080B72A1" w14:textId="41CF797A" w:rsidR="00535FED" w:rsidRPr="00535FED" w:rsidRDefault="00535FED" w:rsidP="00535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CFO</w:t>
            </w:r>
          </w:p>
        </w:tc>
      </w:tr>
      <w:tr w:rsidR="00535FED" w:rsidRPr="00535FED" w14:paraId="17685C86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3DF5DD0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By</w:t>
            </w:r>
          </w:p>
        </w:tc>
        <w:tc>
          <w:tcPr>
            <w:tcW w:w="6480" w:type="dxa"/>
            <w:hideMark/>
          </w:tcPr>
          <w:p w14:paraId="6B1ECB41" w14:textId="77777777" w:rsidR="00535FED" w:rsidRPr="00535FED" w:rsidRDefault="00535FED" w:rsidP="00535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</w:tr>
      <w:tr w:rsidR="00535FED" w:rsidRPr="00535FED" w14:paraId="0B82EC4B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9B24757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Prepared By</w:t>
            </w:r>
          </w:p>
        </w:tc>
        <w:tc>
          <w:tcPr>
            <w:tcW w:w="6480" w:type="dxa"/>
            <w:hideMark/>
          </w:tcPr>
          <w:p w14:paraId="67679318" w14:textId="77777777" w:rsidR="00535FED" w:rsidRPr="00535FED" w:rsidRDefault="00535FED" w:rsidP="00535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</w:tr>
      <w:tr w:rsidR="00535FED" w:rsidRPr="00535FED" w14:paraId="07168617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8AFB44A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Classification</w:t>
            </w:r>
          </w:p>
        </w:tc>
        <w:tc>
          <w:tcPr>
            <w:tcW w:w="6480" w:type="dxa"/>
            <w:hideMark/>
          </w:tcPr>
          <w:p w14:paraId="47A459D1" w14:textId="77777777" w:rsidR="00535FED" w:rsidRPr="00535FED" w:rsidRDefault="00535FED" w:rsidP="00535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</w:t>
            </w:r>
          </w:p>
        </w:tc>
      </w:tr>
      <w:tr w:rsidR="00535FED" w:rsidRPr="00535FED" w14:paraId="49ED1DD3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622C7B2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Next Review</w:t>
            </w:r>
          </w:p>
        </w:tc>
        <w:tc>
          <w:tcPr>
            <w:tcW w:w="6480" w:type="dxa"/>
            <w:hideMark/>
          </w:tcPr>
          <w:p w14:paraId="7F53B8FF" w14:textId="77777777" w:rsidR="00535FED" w:rsidRPr="00535FED" w:rsidRDefault="00535FED" w:rsidP="00535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Jan 2027</w:t>
            </w:r>
          </w:p>
        </w:tc>
      </w:tr>
    </w:tbl>
    <w:p w14:paraId="289E05FD" w14:textId="77777777" w:rsidR="00535FED" w:rsidRPr="00535FED" w:rsidRDefault="00535FED" w:rsidP="00535FED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515888AF" w14:textId="77777777" w:rsidR="00535FED" w:rsidRPr="00535FED" w:rsidRDefault="00535FED" w:rsidP="00535FED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35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Revision History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016"/>
        <w:gridCol w:w="1376"/>
        <w:gridCol w:w="2049"/>
        <w:gridCol w:w="4644"/>
      </w:tblGrid>
      <w:tr w:rsidR="00535FED" w:rsidRPr="00535FED" w14:paraId="0BCD76B1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4C80903E" w14:textId="77777777" w:rsidR="00535FED" w:rsidRPr="00535FED" w:rsidRDefault="00535FED" w:rsidP="00535FE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7B2A7F39" w14:textId="77777777" w:rsidR="00535FED" w:rsidRPr="00535FED" w:rsidRDefault="00535FED" w:rsidP="00535F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285FB2B5" w14:textId="77777777" w:rsidR="00535FED" w:rsidRPr="00535FED" w:rsidRDefault="00535FED" w:rsidP="00535F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</w:t>
            </w:r>
          </w:p>
        </w:tc>
        <w:tc>
          <w:tcPr>
            <w:tcW w:w="4644" w:type="dxa"/>
            <w:shd w:val="clear" w:color="auto" w:fill="0A2F41" w:themeFill="accent1" w:themeFillShade="80"/>
            <w:hideMark/>
          </w:tcPr>
          <w:p w14:paraId="7A578D1C" w14:textId="77777777" w:rsidR="00535FED" w:rsidRPr="00535FED" w:rsidRDefault="00535FED" w:rsidP="00535F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Changes</w:t>
            </w:r>
          </w:p>
        </w:tc>
      </w:tr>
      <w:tr w:rsidR="00535FED" w:rsidRPr="00535FED" w14:paraId="4236027E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F202B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4A91F07B" w14:textId="77777777" w:rsidR="00535FED" w:rsidRPr="00535FED" w:rsidRDefault="00535FED" w:rsidP="00535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  <w:tc>
          <w:tcPr>
            <w:tcW w:w="0" w:type="auto"/>
            <w:hideMark/>
          </w:tcPr>
          <w:p w14:paraId="5BC376DF" w14:textId="77777777" w:rsidR="00535FED" w:rsidRPr="00535FED" w:rsidRDefault="00535FED" w:rsidP="00535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  <w:tc>
          <w:tcPr>
            <w:tcW w:w="4644" w:type="dxa"/>
            <w:hideMark/>
          </w:tcPr>
          <w:p w14:paraId="74B44132" w14:textId="77777777" w:rsidR="00535FED" w:rsidRPr="00535FED" w:rsidRDefault="00535FED" w:rsidP="00535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Initial Issue</w:t>
            </w:r>
          </w:p>
        </w:tc>
      </w:tr>
    </w:tbl>
    <w:p w14:paraId="2D0A61D5" w14:textId="77777777" w:rsidR="00535FED" w:rsidRPr="00535FED" w:rsidRDefault="00535FED" w:rsidP="00535FED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35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Distribution List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563"/>
        <w:gridCol w:w="7522"/>
      </w:tblGrid>
      <w:tr w:rsidR="00535FED" w:rsidRPr="00535FED" w14:paraId="48F87A23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0257FBDA" w14:textId="77777777" w:rsidR="00535FED" w:rsidRPr="00535FED" w:rsidRDefault="00535FED" w:rsidP="00535FE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7522" w:type="dxa"/>
            <w:shd w:val="clear" w:color="auto" w:fill="0A2F41" w:themeFill="accent1" w:themeFillShade="80"/>
            <w:hideMark/>
          </w:tcPr>
          <w:p w14:paraId="04659B03" w14:textId="77777777" w:rsidR="00535FED" w:rsidRPr="00535FED" w:rsidRDefault="00535FED" w:rsidP="00535F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</w:t>
            </w:r>
          </w:p>
        </w:tc>
      </w:tr>
      <w:tr w:rsidR="00535FED" w:rsidRPr="00535FED" w14:paraId="0B3A0720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27C73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7522" w:type="dxa"/>
            <w:hideMark/>
          </w:tcPr>
          <w:p w14:paraId="661D4056" w14:textId="77777777" w:rsidR="00535FED" w:rsidRPr="00535FED" w:rsidRDefault="00535FED" w:rsidP="00535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535FED" w:rsidRPr="00535FED" w14:paraId="2A48902F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00EF8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  <w:tc>
          <w:tcPr>
            <w:tcW w:w="7522" w:type="dxa"/>
            <w:hideMark/>
          </w:tcPr>
          <w:p w14:paraId="6ABB30B5" w14:textId="77777777" w:rsidR="00535FED" w:rsidRPr="00535FED" w:rsidRDefault="00535FED" w:rsidP="00535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535FED" w:rsidRPr="00535FED" w14:paraId="06E363FF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01B4A" w14:textId="77777777" w:rsidR="00535FED" w:rsidRPr="00535FED" w:rsidRDefault="00535FED" w:rsidP="00535FE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7522" w:type="dxa"/>
            <w:hideMark/>
          </w:tcPr>
          <w:p w14:paraId="16B3B2E9" w14:textId="77777777" w:rsidR="00535FED" w:rsidRPr="00535FED" w:rsidRDefault="00535FED" w:rsidP="00535F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35F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Relevant sections</w:t>
            </w:r>
          </w:p>
        </w:tc>
      </w:tr>
    </w:tbl>
    <w:p w14:paraId="5C7FEED3" w14:textId="77777777" w:rsidR="00535FED" w:rsidRPr="00535FED" w:rsidRDefault="00535FED" w:rsidP="00535FED">
      <w:pPr>
        <w:keepNext/>
        <w:keepLines/>
        <w:spacing w:before="16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</w:p>
    <w:p w14:paraId="32F9EF8B" w14:textId="77777777" w:rsidR="00535FED" w:rsidRPr="00535FED" w:rsidRDefault="00535FED" w:rsidP="00535FED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35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Document Hierarchy</w:t>
      </w:r>
    </w:p>
    <w:p w14:paraId="396767A3" w14:textId="77777777" w:rsidR="00535FED" w:rsidRPr="00535FED" w:rsidRDefault="00535FED" w:rsidP="00535FED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535FED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Level 1 – Policy</w:t>
      </w:r>
      <w:r w:rsidRPr="00535FED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2 – Procedure</w:t>
      </w:r>
      <w:r w:rsidRPr="00535FED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3 – Work Instruction</w:t>
      </w:r>
      <w:r w:rsidRPr="00535FED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4 – Forms / Templates</w:t>
      </w:r>
    </w:p>
    <w:p w14:paraId="4EFF9E46" w14:textId="77777777" w:rsidR="00535FED" w:rsidRPr="00535FED" w:rsidRDefault="00535FED" w:rsidP="00535FED"/>
    <w:p w14:paraId="3D0182EB" w14:textId="0F3AF3E0" w:rsidR="00535FED" w:rsidRDefault="00535FE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bidi="ar-EG"/>
          <w14:ligatures w14:val="standardContextual"/>
        </w:rPr>
        <w:id w:val="13045040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67AF907" w14:textId="04FADC43" w:rsidR="00535FED" w:rsidRDefault="00535FED">
          <w:pPr>
            <w:pStyle w:val="TOCHeading"/>
          </w:pPr>
          <w:r>
            <w:t>Contents</w:t>
          </w:r>
        </w:p>
        <w:p w14:paraId="3DAAE31A" w14:textId="649799A8" w:rsidR="00535FED" w:rsidRDefault="00535FED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52860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RAM ENTERPRISE P&amp;P WBS STRUCTURE – 05_CapEx_Projects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74126" w14:textId="2B460708" w:rsidR="00535FED" w:rsidRDefault="00535FE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2861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05_CapEx_Projects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B2D70" w14:textId="6624C641" w:rsidR="00535FED" w:rsidRDefault="00535FE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2862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05.1 CapEx Governance &amp; Policy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B0B56" w14:textId="61AD6F16" w:rsidR="00535FED" w:rsidRDefault="00535FE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863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05.1.1 Capital Investment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EC06D" w14:textId="625118EE" w:rsidR="00535FED" w:rsidRDefault="00535FE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2864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05.2 Project Initiation &amp; Feasibility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8FBCC" w14:textId="28EA99AE" w:rsidR="00535FED" w:rsidRDefault="00535FE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865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05.2.1 Project Identification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0B806" w14:textId="36016701" w:rsidR="00535FED" w:rsidRDefault="00535FE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2866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05.3 Planning &amp; Design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07BD8" w14:textId="24548E30" w:rsidR="00535FED" w:rsidRDefault="00535FE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867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05.3.1 Project Planning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BFA1D" w14:textId="4D219629" w:rsidR="00535FED" w:rsidRDefault="00535FE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2868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05.4 Procurement &amp; Contracting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71310" w14:textId="05C96207" w:rsidR="00535FED" w:rsidRDefault="00535FE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869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05.4.1 Tendering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30F46" w14:textId="4FD6458F" w:rsidR="00535FED" w:rsidRDefault="00535FE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2870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05.5 Project Execution &amp;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DCEB0" w14:textId="66A6E274" w:rsidR="00535FED" w:rsidRDefault="00535FE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871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05.5.1 Construction Management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F231D" w14:textId="5E66C921" w:rsidR="00535FED" w:rsidRDefault="00535FE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2872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05.6 Handover &amp; Asset Capitalization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2B5AC" w14:textId="0F2E4C0D" w:rsidR="00535FED" w:rsidRDefault="00535FE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2873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05.6.1 Project Close-Out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072C9" w14:textId="68B17982" w:rsidR="00535FED" w:rsidRDefault="00535FE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2874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05.7 Governance Risk &amp; Control Matrix (Aligned with COSO &amp; ISO 37301)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040B0" w14:textId="47468FBD" w:rsidR="00535FED" w:rsidRDefault="00535FE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2875" w:history="1">
            <w:r w:rsidRPr="00BB273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05.8 KPI Dashboard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408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0492E" w14:textId="0DB5729E" w:rsidR="00535FED" w:rsidRDefault="00535FED">
          <w:r>
            <w:rPr>
              <w:b/>
              <w:bCs/>
              <w:noProof/>
            </w:rPr>
            <w:fldChar w:fldCharType="end"/>
          </w:r>
        </w:p>
      </w:sdtContent>
    </w:sdt>
    <w:p w14:paraId="63AA8EC5" w14:textId="115AE105" w:rsidR="00535FED" w:rsidRDefault="00535FE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br w:type="page"/>
      </w:r>
    </w:p>
    <w:p w14:paraId="76E987BE" w14:textId="59842162" w:rsidR="00547A92" w:rsidRPr="00547A92" w:rsidRDefault="00547A92" w:rsidP="00322D9D">
      <w:pPr>
        <w:shd w:val="clear" w:color="auto" w:fill="0A2F41" w:themeFill="accent1" w:themeFillShade="8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" w:name="_Toc224152861"/>
      <w:r w:rsidRPr="0054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05_CapEx_Projects</w:t>
      </w:r>
      <w:bookmarkEnd w:id="1"/>
    </w:p>
    <w:p w14:paraId="78097E61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Capital Expenditure Projects – Policy &amp; Procedures Framework (RAM P&amp;P Manual)</w:t>
      </w: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547A9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(Structured in WBS format aligned with governance, risk, and control architecture)</w:t>
      </w:r>
    </w:p>
    <w:p w14:paraId="1F4240E8" w14:textId="77777777" w:rsidR="00547A92" w:rsidRPr="00547A92" w:rsidRDefault="00000000" w:rsidP="00547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11A3F09">
          <v:rect id="_x0000_i1025" style="width:0;height:1.5pt" o:hralign="center" o:hrstd="t" o:hr="t" fillcolor="#a0a0a0" stroked="f"/>
        </w:pict>
      </w:r>
    </w:p>
    <w:p w14:paraId="4BC0CCE3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" w:name="_Toc224152862"/>
      <w:r w:rsidRPr="0054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05.1 CapEx Governance &amp; Policy Framework</w:t>
      </w:r>
      <w:bookmarkEnd w:id="2"/>
    </w:p>
    <w:p w14:paraId="3E80FAAE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" w:name="_Toc224152863"/>
      <w:r w:rsidRPr="00547A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05.1.1 Capital Investment Policy</w:t>
      </w:r>
      <w:bookmarkEnd w:id="3"/>
    </w:p>
    <w:p w14:paraId="751DB35C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Define approval authority, financial thresholds, and lifecycle governance of CapEx projects.</w:t>
      </w:r>
    </w:p>
    <w:p w14:paraId="0F76BB93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05.1.1.1 CapEx Classification</w:t>
      </w:r>
    </w:p>
    <w:p w14:paraId="5906A049" w14:textId="77777777" w:rsidR="00547A92" w:rsidRPr="00547A92" w:rsidRDefault="00547A92" w:rsidP="00547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Expansion Projects</w:t>
      </w:r>
    </w:p>
    <w:p w14:paraId="6E3FFEF6" w14:textId="77777777" w:rsidR="00547A92" w:rsidRPr="00547A92" w:rsidRDefault="00547A92" w:rsidP="00547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Revenue-Enhancing Projects</w:t>
      </w:r>
    </w:p>
    <w:p w14:paraId="28251988" w14:textId="77777777" w:rsidR="00547A92" w:rsidRPr="00547A92" w:rsidRDefault="00547A92" w:rsidP="00547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Replacement Projects</w:t>
      </w:r>
    </w:p>
    <w:p w14:paraId="32513B1E" w14:textId="77777777" w:rsidR="00547A92" w:rsidRPr="00547A92" w:rsidRDefault="00547A92" w:rsidP="00547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 / Regulatory Projects</w:t>
      </w:r>
    </w:p>
    <w:p w14:paraId="7155B707" w14:textId="77777777" w:rsidR="00547A92" w:rsidRPr="00547A92" w:rsidRDefault="00547A92" w:rsidP="00547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Sustainability &amp; Energy Efficiency Projects</w:t>
      </w:r>
    </w:p>
    <w:p w14:paraId="005B6C2D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05.1.1.2 Financial Thresholds &amp; Approval Matrix</w:t>
      </w:r>
    </w:p>
    <w:p w14:paraId="4E51ABBA" w14:textId="77777777" w:rsidR="00547A92" w:rsidRPr="00547A92" w:rsidRDefault="00547A92" w:rsidP="00547A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&lt; EGP X million → Management Committee</w:t>
      </w:r>
    </w:p>
    <w:p w14:paraId="2E35CCF3" w14:textId="77777777" w:rsidR="00547A92" w:rsidRPr="00547A92" w:rsidRDefault="00547A92" w:rsidP="00547A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EGP X–Y million → Investment Committee</w:t>
      </w:r>
    </w:p>
    <w:p w14:paraId="610447FD" w14:textId="77777777" w:rsidR="00547A92" w:rsidRPr="00547A92" w:rsidRDefault="00547A92" w:rsidP="00547A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EGP Y million → Board Approval</w:t>
      </w:r>
    </w:p>
    <w:p w14:paraId="7C4A9A36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05.1.1.3 Capital Budgeting Cycle</w:t>
      </w:r>
    </w:p>
    <w:p w14:paraId="550AF9A2" w14:textId="77777777" w:rsidR="00547A92" w:rsidRPr="00547A92" w:rsidRDefault="00547A92" w:rsidP="00547A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CapEx planning</w:t>
      </w:r>
    </w:p>
    <w:p w14:paraId="2117AAF9" w14:textId="77777777" w:rsidR="00547A92" w:rsidRPr="00547A92" w:rsidRDefault="00547A92" w:rsidP="00547A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3-year rolling forecast</w:t>
      </w:r>
    </w:p>
    <w:p w14:paraId="2406D43F" w14:textId="77777777" w:rsidR="00547A92" w:rsidRPr="00547A92" w:rsidRDefault="00547A92" w:rsidP="00547A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Mid-year reforecast</w:t>
      </w:r>
    </w:p>
    <w:p w14:paraId="35093ACC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Related Forms</w:t>
      </w:r>
    </w:p>
    <w:p w14:paraId="3E2169A5" w14:textId="77777777" w:rsidR="00547A92" w:rsidRPr="00547A92" w:rsidRDefault="00547A92" w:rsidP="00547A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F-05-001 CapEx Request Form</w:t>
      </w:r>
    </w:p>
    <w:p w14:paraId="22DEA800" w14:textId="77777777" w:rsidR="00547A92" w:rsidRPr="00547A92" w:rsidRDefault="00547A92" w:rsidP="00547A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F-05-002 Investment Appraisal Sheet</w:t>
      </w:r>
    </w:p>
    <w:p w14:paraId="52DFBF4C" w14:textId="77777777" w:rsidR="00547A92" w:rsidRPr="00547A92" w:rsidRDefault="00547A92" w:rsidP="00547A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F-05-003 Approval Memo Template</w:t>
      </w:r>
    </w:p>
    <w:p w14:paraId="6CBAA265" w14:textId="77777777" w:rsidR="00547A92" w:rsidRPr="00547A92" w:rsidRDefault="00000000" w:rsidP="00547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6F0F871">
          <v:rect id="_x0000_i1026" style="width:0;height:1.5pt" o:hralign="center" o:hrstd="t" o:hr="t" fillcolor="#a0a0a0" stroked="f"/>
        </w:pict>
      </w:r>
    </w:p>
    <w:p w14:paraId="4EF4EA16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" w:name="_Toc224152864"/>
      <w:r w:rsidRPr="0054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05.2 Project Initiation &amp; Feasibility</w:t>
      </w:r>
      <w:bookmarkEnd w:id="4"/>
    </w:p>
    <w:p w14:paraId="24C52F53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5" w:name="_Toc224152865"/>
      <w:r w:rsidRPr="00547A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05.2.1 Project Identification Procedure</w:t>
      </w:r>
      <w:bookmarkEnd w:id="5"/>
    </w:p>
    <w:p w14:paraId="3BB55B1E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05.2.1.1 Business Case Development</w:t>
      </w:r>
    </w:p>
    <w:p w14:paraId="3775712E" w14:textId="77777777" w:rsidR="00547A92" w:rsidRPr="00547A92" w:rsidRDefault="00547A92" w:rsidP="00547A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Strategic alignment assessment</w:t>
      </w:r>
    </w:p>
    <w:p w14:paraId="2F83BF0A" w14:textId="77777777" w:rsidR="00547A92" w:rsidRPr="00547A92" w:rsidRDefault="00547A92" w:rsidP="00547A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Demand analysis</w:t>
      </w:r>
    </w:p>
    <w:p w14:paraId="6C44A77D" w14:textId="77777777" w:rsidR="00547A92" w:rsidRPr="00547A92" w:rsidRDefault="00547A92" w:rsidP="00547A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Technical scope definition</w:t>
      </w:r>
    </w:p>
    <w:p w14:paraId="20DA63D8" w14:textId="77777777" w:rsidR="00547A92" w:rsidRPr="00547A92" w:rsidRDefault="00547A92" w:rsidP="00547A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Preliminary cost estimate</w:t>
      </w:r>
    </w:p>
    <w:p w14:paraId="75350BA4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05.2.1.2 Feasibility Study Requirements</w:t>
      </w:r>
    </w:p>
    <w:p w14:paraId="0F0C78EF" w14:textId="77777777" w:rsidR="00547A92" w:rsidRPr="00547A92" w:rsidRDefault="00547A92" w:rsidP="00547A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Feasibility</w:t>
      </w:r>
    </w:p>
    <w:p w14:paraId="6C882118" w14:textId="77777777" w:rsidR="00547A92" w:rsidRPr="00547A92" w:rsidRDefault="00547A92" w:rsidP="00547A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Technical Feasibility</w:t>
      </w:r>
    </w:p>
    <w:p w14:paraId="3D6A7F5E" w14:textId="77777777" w:rsidR="00547A92" w:rsidRPr="00547A92" w:rsidRDefault="00547A92" w:rsidP="00547A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Feasibility (NPV, IRR, Payback)</w:t>
      </w:r>
    </w:p>
    <w:p w14:paraId="39A5177C" w14:textId="77777777" w:rsidR="00547A92" w:rsidRPr="00547A92" w:rsidRDefault="00547A92" w:rsidP="00547A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Assessment</w:t>
      </w:r>
    </w:p>
    <w:p w14:paraId="0D82BDD3" w14:textId="77777777" w:rsidR="00547A92" w:rsidRPr="00547A92" w:rsidRDefault="00547A92" w:rsidP="00547A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/ Sustainability Screening</w:t>
      </w:r>
    </w:p>
    <w:p w14:paraId="6BB90FF5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05.2.1.3 Sensitivity &amp; Scenario Analysis</w:t>
      </w:r>
    </w:p>
    <w:p w14:paraId="35A60EB5" w14:textId="77777777" w:rsidR="00547A92" w:rsidRPr="00547A92" w:rsidRDefault="00547A92" w:rsidP="00547A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Best case</w:t>
      </w:r>
    </w:p>
    <w:p w14:paraId="3E8F1464" w14:textId="77777777" w:rsidR="00547A92" w:rsidRPr="00547A92" w:rsidRDefault="00547A92" w:rsidP="00547A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Base case</w:t>
      </w:r>
    </w:p>
    <w:p w14:paraId="120E039E" w14:textId="77777777" w:rsidR="00547A92" w:rsidRPr="00547A92" w:rsidRDefault="00547A92" w:rsidP="00547A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Stress case</w:t>
      </w:r>
    </w:p>
    <w:p w14:paraId="3EAD7C38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Related Forms</w:t>
      </w:r>
    </w:p>
    <w:p w14:paraId="2083568C" w14:textId="77777777" w:rsidR="00547A92" w:rsidRPr="00547A92" w:rsidRDefault="00547A92" w:rsidP="00547A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F-05-010 Feasibility Checklist</w:t>
      </w:r>
    </w:p>
    <w:p w14:paraId="699C0968" w14:textId="77777777" w:rsidR="00547A92" w:rsidRPr="00547A92" w:rsidRDefault="00547A92" w:rsidP="00547A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F-05-011 Financial Model Template</w:t>
      </w:r>
    </w:p>
    <w:p w14:paraId="2221BEBD" w14:textId="77777777" w:rsidR="00547A92" w:rsidRPr="00547A92" w:rsidRDefault="00547A92" w:rsidP="00547A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F-05-012 Risk Register</w:t>
      </w:r>
    </w:p>
    <w:p w14:paraId="039F17FB" w14:textId="77777777" w:rsidR="00547A92" w:rsidRPr="00547A92" w:rsidRDefault="00000000" w:rsidP="00547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577B50E">
          <v:rect id="_x0000_i1027" style="width:0;height:1.5pt" o:hralign="center" o:hrstd="t" o:hr="t" fillcolor="#a0a0a0" stroked="f"/>
        </w:pict>
      </w:r>
    </w:p>
    <w:p w14:paraId="096797F5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6" w:name="_Toc224152866"/>
      <w:r w:rsidRPr="0054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05.3 Planning &amp; Design Phase</w:t>
      </w:r>
      <w:bookmarkEnd w:id="6"/>
    </w:p>
    <w:p w14:paraId="663D4614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7" w:name="_Toc224152867"/>
      <w:r w:rsidRPr="00547A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05.3.1 Project Planning Procedure</w:t>
      </w:r>
      <w:bookmarkEnd w:id="7"/>
    </w:p>
    <w:p w14:paraId="57B65052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05.3.1.1 Scope Definition</w:t>
      </w:r>
    </w:p>
    <w:p w14:paraId="08343894" w14:textId="77777777" w:rsidR="00547A92" w:rsidRPr="00547A92" w:rsidRDefault="00547A92" w:rsidP="00547A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Work Breakdown Structure (WBS)</w:t>
      </w:r>
    </w:p>
    <w:p w14:paraId="566B30A0" w14:textId="77777777" w:rsidR="00547A92" w:rsidRPr="00547A92" w:rsidRDefault="00547A92" w:rsidP="00547A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Deliverables mapping</w:t>
      </w:r>
    </w:p>
    <w:p w14:paraId="69354011" w14:textId="77777777" w:rsidR="00547A92" w:rsidRPr="00547A92" w:rsidRDefault="00547A92" w:rsidP="00547A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Milestone chart</w:t>
      </w:r>
    </w:p>
    <w:p w14:paraId="3AE7B321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05.3.1.2 Budget Finalization</w:t>
      </w:r>
    </w:p>
    <w:p w14:paraId="65CFC27E" w14:textId="77777777" w:rsidR="00547A92" w:rsidRPr="00547A92" w:rsidRDefault="00547A92" w:rsidP="00547A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Detailed cost estimate (</w:t>
      </w:r>
      <w:proofErr w:type="spellStart"/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BoQ</w:t>
      </w:r>
      <w:proofErr w:type="spellEnd"/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)</w:t>
      </w:r>
    </w:p>
    <w:p w14:paraId="6E653CE1" w14:textId="77777777" w:rsidR="00547A92" w:rsidRPr="00547A92" w:rsidRDefault="00547A92" w:rsidP="00547A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Contingency allocation</w:t>
      </w:r>
    </w:p>
    <w:p w14:paraId="3CDD6D2A" w14:textId="77777777" w:rsidR="00547A92" w:rsidRPr="00547A92" w:rsidRDefault="00547A92" w:rsidP="00547A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Escalation assumptions</w:t>
      </w:r>
    </w:p>
    <w:p w14:paraId="15B1AD9E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05.3.1.3 Procurement Strategy</w:t>
      </w:r>
    </w:p>
    <w:p w14:paraId="5C5E3334" w14:textId="77777777" w:rsidR="00547A92" w:rsidRPr="00547A92" w:rsidRDefault="00547A92" w:rsidP="00547A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EPC vs Design-Build vs Traditional</w:t>
      </w:r>
    </w:p>
    <w:p w14:paraId="24DF438F" w14:textId="77777777" w:rsidR="00547A92" w:rsidRPr="00547A92" w:rsidRDefault="00547A92" w:rsidP="00547A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Tender strategy</w:t>
      </w:r>
    </w:p>
    <w:p w14:paraId="242F8D7B" w14:textId="77777777" w:rsidR="00547A92" w:rsidRPr="00547A92" w:rsidRDefault="00547A92" w:rsidP="00547A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Prequalification criteria</w:t>
      </w:r>
    </w:p>
    <w:p w14:paraId="4F537AEE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lastRenderedPageBreak/>
        <w:t>05.3.1.4 Permits &amp; Regulatory Approvals</w:t>
      </w:r>
    </w:p>
    <w:p w14:paraId="509FCEBB" w14:textId="77777777" w:rsidR="00547A92" w:rsidRPr="00547A92" w:rsidRDefault="00547A92" w:rsidP="00547A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Municipal approvals</w:t>
      </w:r>
    </w:p>
    <w:p w14:paraId="1DCAC6B5" w14:textId="77777777" w:rsidR="00547A92" w:rsidRPr="00547A92" w:rsidRDefault="00547A92" w:rsidP="00547A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Environmental clearance</w:t>
      </w:r>
    </w:p>
    <w:p w14:paraId="0735E161" w14:textId="77777777" w:rsidR="00547A92" w:rsidRPr="00547A92" w:rsidRDefault="00547A92" w:rsidP="00547A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Utility coordination</w:t>
      </w:r>
    </w:p>
    <w:p w14:paraId="3913EEA0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Related Forms</w:t>
      </w:r>
    </w:p>
    <w:p w14:paraId="4CB6464B" w14:textId="77777777" w:rsidR="00547A92" w:rsidRPr="00547A92" w:rsidRDefault="00547A92" w:rsidP="00547A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F-05-020 Detailed Budget Template</w:t>
      </w:r>
    </w:p>
    <w:p w14:paraId="07B380BE" w14:textId="77777777" w:rsidR="00547A92" w:rsidRPr="00547A92" w:rsidRDefault="00547A92" w:rsidP="00547A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F-05-021 Procurement Strategy Memo</w:t>
      </w:r>
    </w:p>
    <w:p w14:paraId="0C5EB62B" w14:textId="77777777" w:rsidR="00547A92" w:rsidRPr="00547A92" w:rsidRDefault="00547A92" w:rsidP="00547A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F-05-022 Permits Tracker</w:t>
      </w:r>
    </w:p>
    <w:p w14:paraId="287F4B7E" w14:textId="77777777" w:rsidR="00547A92" w:rsidRPr="00547A92" w:rsidRDefault="00000000" w:rsidP="00547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C69C828">
          <v:rect id="_x0000_i1028" style="width:0;height:1.5pt" o:hralign="center" o:hrstd="t" o:hr="t" fillcolor="#a0a0a0" stroked="f"/>
        </w:pict>
      </w:r>
    </w:p>
    <w:p w14:paraId="367FD945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8" w:name="_Toc224152868"/>
      <w:r w:rsidRPr="0054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05.4 Procurement &amp; Contracting</w:t>
      </w:r>
      <w:bookmarkEnd w:id="8"/>
    </w:p>
    <w:p w14:paraId="61BF0441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9" w:name="_Toc224152869"/>
      <w:r w:rsidRPr="00547A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05.4.1 Tendering Procedure</w:t>
      </w:r>
      <w:bookmarkEnd w:id="9"/>
    </w:p>
    <w:p w14:paraId="781329CC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05.4.1.1 Tender Documentation</w:t>
      </w:r>
    </w:p>
    <w:p w14:paraId="12375E70" w14:textId="77777777" w:rsidR="00547A92" w:rsidRPr="00547A92" w:rsidRDefault="00547A92" w:rsidP="00547A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Technical Specifications</w:t>
      </w:r>
    </w:p>
    <w:p w14:paraId="712EB4BE" w14:textId="77777777" w:rsidR="00547A92" w:rsidRPr="00547A92" w:rsidRDefault="00547A92" w:rsidP="00547A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Commercial Conditions</w:t>
      </w:r>
    </w:p>
    <w:p w14:paraId="27D8D6DC" w14:textId="77777777" w:rsidR="00547A92" w:rsidRPr="00547A92" w:rsidRDefault="00547A92" w:rsidP="00547A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Evaluation Criteria</w:t>
      </w:r>
    </w:p>
    <w:p w14:paraId="44B776E2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05.4.1.2 Bid Evaluation</w:t>
      </w:r>
    </w:p>
    <w:p w14:paraId="4D58A873" w14:textId="77777777" w:rsidR="00547A92" w:rsidRPr="00547A92" w:rsidRDefault="00547A92" w:rsidP="00547A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Technical scoring</w:t>
      </w:r>
    </w:p>
    <w:p w14:paraId="5D431047" w14:textId="77777777" w:rsidR="00547A92" w:rsidRPr="00547A92" w:rsidRDefault="00547A92" w:rsidP="00547A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evaluation</w:t>
      </w:r>
    </w:p>
    <w:p w14:paraId="70D45F16" w14:textId="77777777" w:rsidR="00547A92" w:rsidRPr="00547A92" w:rsidRDefault="00547A92" w:rsidP="00547A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Weighted model scoring</w:t>
      </w:r>
    </w:p>
    <w:p w14:paraId="1E50D365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05.4.1.3 Contract Award &amp; Signing</w:t>
      </w:r>
    </w:p>
    <w:p w14:paraId="1DCA7BAC" w14:textId="77777777" w:rsidR="00547A92" w:rsidRPr="00547A92" w:rsidRDefault="00547A92" w:rsidP="00547A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review</w:t>
      </w:r>
    </w:p>
    <w:p w14:paraId="7BF72EE0" w14:textId="77777777" w:rsidR="00547A92" w:rsidRPr="00547A92" w:rsidRDefault="00547A92" w:rsidP="00547A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Performance bond</w:t>
      </w:r>
    </w:p>
    <w:p w14:paraId="54CE4CD2" w14:textId="77777777" w:rsidR="00547A92" w:rsidRPr="00547A92" w:rsidRDefault="00547A92" w:rsidP="00547A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Insurance requirements</w:t>
      </w:r>
    </w:p>
    <w:p w14:paraId="09660177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Related Forms</w:t>
      </w:r>
    </w:p>
    <w:p w14:paraId="2952D84C" w14:textId="77777777" w:rsidR="00547A92" w:rsidRPr="00547A92" w:rsidRDefault="00547A92" w:rsidP="00547A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F-05-030 Tender Evaluation Matrix</w:t>
      </w:r>
    </w:p>
    <w:p w14:paraId="6A409993" w14:textId="77777777" w:rsidR="00547A92" w:rsidRPr="00547A92" w:rsidRDefault="00547A92" w:rsidP="00547A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F-05-031 Contract Award Recommendation</w:t>
      </w:r>
    </w:p>
    <w:p w14:paraId="4B507E8F" w14:textId="77777777" w:rsidR="00547A92" w:rsidRPr="00547A92" w:rsidRDefault="00547A92" w:rsidP="00547A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F-05-032 Performance Bond Register</w:t>
      </w:r>
    </w:p>
    <w:p w14:paraId="6A140BD6" w14:textId="77777777" w:rsidR="00547A92" w:rsidRPr="00547A92" w:rsidRDefault="00000000" w:rsidP="00547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13079DA">
          <v:rect id="_x0000_i1029" style="width:0;height:1.5pt" o:hralign="center" o:hrstd="t" o:hr="t" fillcolor="#a0a0a0" stroked="f"/>
        </w:pict>
      </w:r>
    </w:p>
    <w:p w14:paraId="1E17136B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0" w:name="_Toc224152870"/>
      <w:r w:rsidRPr="0054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05.5 Project Execution &amp; Monitoring</w:t>
      </w:r>
      <w:bookmarkEnd w:id="10"/>
    </w:p>
    <w:p w14:paraId="7650C151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1" w:name="_Toc224152871"/>
      <w:r w:rsidRPr="00547A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05.5.1 Construction Management Procedure</w:t>
      </w:r>
      <w:bookmarkEnd w:id="11"/>
    </w:p>
    <w:p w14:paraId="13152B47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05.5.1.1 Site Mobilization</w:t>
      </w:r>
    </w:p>
    <w:p w14:paraId="2E29F72B" w14:textId="77777777" w:rsidR="00547A92" w:rsidRPr="00547A92" w:rsidRDefault="00547A92" w:rsidP="00547A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Kick-off meeting</w:t>
      </w:r>
    </w:p>
    <w:p w14:paraId="1AFC0530" w14:textId="77777777" w:rsidR="00547A92" w:rsidRPr="00547A92" w:rsidRDefault="00547A92" w:rsidP="00547A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HSE compliance</w:t>
      </w:r>
    </w:p>
    <w:p w14:paraId="515FD0BD" w14:textId="77777777" w:rsidR="00547A92" w:rsidRPr="00547A92" w:rsidRDefault="00547A92" w:rsidP="00547A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Site logistics plan</w:t>
      </w:r>
    </w:p>
    <w:p w14:paraId="63D7B561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05.5.1.2 Progress Monitoring</w:t>
      </w:r>
    </w:p>
    <w:p w14:paraId="65563875" w14:textId="77777777" w:rsidR="00547A92" w:rsidRPr="00547A92" w:rsidRDefault="00547A92" w:rsidP="00547A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Weekly progress reports</w:t>
      </w:r>
    </w:p>
    <w:p w14:paraId="37C0C1C3" w14:textId="77777777" w:rsidR="00547A92" w:rsidRPr="00547A92" w:rsidRDefault="00547A92" w:rsidP="00547A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Earned Value Management (EVM)</w:t>
      </w:r>
    </w:p>
    <w:p w14:paraId="78D626D6" w14:textId="77777777" w:rsidR="00547A92" w:rsidRPr="00547A92" w:rsidRDefault="00547A92" w:rsidP="00547A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Schedule variance tracking</w:t>
      </w:r>
    </w:p>
    <w:p w14:paraId="4A9CC725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05.5.1.3 Cost Control</w:t>
      </w:r>
    </w:p>
    <w:p w14:paraId="7B90A364" w14:textId="77777777" w:rsidR="00547A92" w:rsidRPr="00547A92" w:rsidRDefault="00547A92" w:rsidP="00547A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Commitment tracking</w:t>
      </w:r>
    </w:p>
    <w:p w14:paraId="76D92212" w14:textId="77777777" w:rsidR="00547A92" w:rsidRPr="00547A92" w:rsidRDefault="00547A92" w:rsidP="00547A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Change order control</w:t>
      </w:r>
    </w:p>
    <w:p w14:paraId="02FCF85D" w14:textId="77777777" w:rsidR="00547A92" w:rsidRPr="00547A92" w:rsidRDefault="00547A92" w:rsidP="00547A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Variation approval matrix</w:t>
      </w:r>
    </w:p>
    <w:p w14:paraId="3DD0C9F3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05.5.1.4 Quality Assurance</w:t>
      </w:r>
    </w:p>
    <w:p w14:paraId="0DE031AB" w14:textId="77777777" w:rsidR="00547A92" w:rsidRPr="00547A92" w:rsidRDefault="00547A92" w:rsidP="00547A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Inspection &amp; test plans</w:t>
      </w:r>
    </w:p>
    <w:p w14:paraId="6CDE350D" w14:textId="77777777" w:rsidR="00547A92" w:rsidRPr="00547A92" w:rsidRDefault="00547A92" w:rsidP="00547A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Snagging procedure</w:t>
      </w:r>
    </w:p>
    <w:p w14:paraId="23A61BF3" w14:textId="77777777" w:rsidR="00547A92" w:rsidRPr="00547A92" w:rsidRDefault="00547A92" w:rsidP="00547A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Commissioning checklist</w:t>
      </w:r>
    </w:p>
    <w:p w14:paraId="368B063B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Related Forms</w:t>
      </w:r>
    </w:p>
    <w:p w14:paraId="0E7ACDD1" w14:textId="77777777" w:rsidR="00547A92" w:rsidRPr="00547A92" w:rsidRDefault="00547A92" w:rsidP="00547A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F-05-040 Progress Report Template</w:t>
      </w:r>
    </w:p>
    <w:p w14:paraId="1836903D" w14:textId="77777777" w:rsidR="00547A92" w:rsidRPr="00547A92" w:rsidRDefault="00547A92" w:rsidP="00547A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F-05-041 Change Order Request</w:t>
      </w:r>
    </w:p>
    <w:p w14:paraId="00482851" w14:textId="77777777" w:rsidR="00547A92" w:rsidRPr="00547A92" w:rsidRDefault="00547A92" w:rsidP="00547A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F-05-042 QA/QC Checklist</w:t>
      </w:r>
    </w:p>
    <w:p w14:paraId="6B3F48B8" w14:textId="77777777" w:rsidR="00547A92" w:rsidRPr="00547A92" w:rsidRDefault="00547A92" w:rsidP="00547A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F-05-043 Commissioning Certificate</w:t>
      </w:r>
    </w:p>
    <w:p w14:paraId="75D5BBDE" w14:textId="77777777" w:rsidR="00547A92" w:rsidRPr="00547A92" w:rsidRDefault="00000000" w:rsidP="00547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BF796E">
          <v:rect id="_x0000_i1030" style="width:0;height:1.5pt" o:hralign="center" o:hrstd="t" o:hr="t" fillcolor="#a0a0a0" stroked="f"/>
        </w:pict>
      </w:r>
    </w:p>
    <w:p w14:paraId="239539FF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2" w:name="_Toc224152872"/>
      <w:r w:rsidRPr="0054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05.6 Handover &amp; Asset Capitalization</w:t>
      </w:r>
      <w:bookmarkEnd w:id="12"/>
    </w:p>
    <w:p w14:paraId="2EDEB957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3" w:name="_Toc224152873"/>
      <w:r w:rsidRPr="00547A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05.6.1 Project Close-Out Procedure</w:t>
      </w:r>
      <w:bookmarkEnd w:id="13"/>
    </w:p>
    <w:p w14:paraId="3178FFF2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05.6.1.1 Technical Handover</w:t>
      </w:r>
    </w:p>
    <w:p w14:paraId="09FFA961" w14:textId="77777777" w:rsidR="00547A92" w:rsidRPr="00547A92" w:rsidRDefault="00547A92" w:rsidP="00547A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As-built drawings</w:t>
      </w:r>
    </w:p>
    <w:p w14:paraId="3011A623" w14:textId="77777777" w:rsidR="00547A92" w:rsidRPr="00547A92" w:rsidRDefault="00547A92" w:rsidP="00547A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O&amp;M manuals</w:t>
      </w:r>
    </w:p>
    <w:p w14:paraId="301F5386" w14:textId="77777777" w:rsidR="00547A92" w:rsidRPr="00547A92" w:rsidRDefault="00547A92" w:rsidP="00547A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tagging</w:t>
      </w:r>
    </w:p>
    <w:p w14:paraId="3CD4081B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05.6.1.2 Financial Closure</w:t>
      </w:r>
    </w:p>
    <w:p w14:paraId="2D47D824" w14:textId="77777777" w:rsidR="00547A92" w:rsidRPr="00547A92" w:rsidRDefault="00547A92" w:rsidP="00547A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Final account settlement</w:t>
      </w:r>
    </w:p>
    <w:p w14:paraId="383B98DF" w14:textId="77777777" w:rsidR="00547A92" w:rsidRPr="00547A92" w:rsidRDefault="00547A92" w:rsidP="00547A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reconciliation</w:t>
      </w:r>
    </w:p>
    <w:p w14:paraId="61647AE7" w14:textId="77777777" w:rsidR="00547A92" w:rsidRPr="00547A92" w:rsidRDefault="00547A92" w:rsidP="00547A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Capitalization into Fixed Asset Register</w:t>
      </w:r>
    </w:p>
    <w:p w14:paraId="66CBCC3A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05.6.1.3 Post-Implementation Review (PIR)</w:t>
      </w:r>
    </w:p>
    <w:p w14:paraId="3366C4E2" w14:textId="77777777" w:rsidR="00547A92" w:rsidRPr="00547A92" w:rsidRDefault="00547A92" w:rsidP="00547A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Actual vs forecast ROI</w:t>
      </w:r>
    </w:p>
    <w:p w14:paraId="089BD697" w14:textId="77777777" w:rsidR="00547A92" w:rsidRPr="00547A92" w:rsidRDefault="00547A92" w:rsidP="00547A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Lessons learned</w:t>
      </w:r>
    </w:p>
    <w:p w14:paraId="5D841314" w14:textId="77777777" w:rsidR="00547A92" w:rsidRPr="00547A92" w:rsidRDefault="00547A92" w:rsidP="00547A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performance assessment</w:t>
      </w:r>
    </w:p>
    <w:p w14:paraId="2EDCD742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Related Forms</w:t>
      </w:r>
    </w:p>
    <w:p w14:paraId="693AD584" w14:textId="77777777" w:rsidR="00547A92" w:rsidRPr="00547A92" w:rsidRDefault="00547A92" w:rsidP="00547A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F-05-050 Handover Checklist</w:t>
      </w:r>
    </w:p>
    <w:p w14:paraId="111E214B" w14:textId="77777777" w:rsidR="00547A92" w:rsidRPr="00547A92" w:rsidRDefault="00547A92" w:rsidP="00547A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F-05-051 Final Account Statement</w:t>
      </w:r>
    </w:p>
    <w:p w14:paraId="4BEFE2C8" w14:textId="77777777" w:rsidR="00547A92" w:rsidRPr="00547A92" w:rsidRDefault="00547A92" w:rsidP="00547A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F-05-052 Post-Implementation Review Template</w:t>
      </w:r>
    </w:p>
    <w:p w14:paraId="4CDBF6C3" w14:textId="77777777" w:rsidR="00547A92" w:rsidRPr="00547A92" w:rsidRDefault="00000000" w:rsidP="00547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A27DF9">
          <v:rect id="_x0000_i1031" style="width:0;height:1.5pt" o:hralign="center" o:hrstd="t" o:hr="t" fillcolor="#a0a0a0" stroked="f"/>
        </w:pict>
      </w:r>
    </w:p>
    <w:p w14:paraId="2D966418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4" w:name="_Toc224152874"/>
      <w:r w:rsidRPr="0054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05.7 Governance Risk &amp; Control Matrix (Aligned with COSO &amp; ISO 37301)</w:t>
      </w:r>
      <w:bookmarkEnd w:id="14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76"/>
        <w:gridCol w:w="1562"/>
        <w:gridCol w:w="1595"/>
        <w:gridCol w:w="1474"/>
        <w:gridCol w:w="1537"/>
        <w:gridCol w:w="1372"/>
      </w:tblGrid>
      <w:tr w:rsidR="00547A92" w:rsidRPr="00547A92" w14:paraId="7D6479F7" w14:textId="77777777" w:rsidTr="006557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vAlign w:val="center"/>
            <w:hideMark/>
          </w:tcPr>
          <w:p w14:paraId="7D8AAA9B" w14:textId="77777777" w:rsidR="00547A92" w:rsidRPr="00547A92" w:rsidRDefault="00547A92" w:rsidP="0065570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Category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4BBFFDDC" w14:textId="77777777" w:rsidR="00547A92" w:rsidRPr="00547A92" w:rsidRDefault="00547A92" w:rsidP="006557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Key Risk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1F7ABD03" w14:textId="77777777" w:rsidR="00547A92" w:rsidRPr="00547A92" w:rsidRDefault="00547A92" w:rsidP="006557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Activity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42B1D8A2" w14:textId="77777777" w:rsidR="00547A92" w:rsidRPr="00547A92" w:rsidRDefault="00547A92" w:rsidP="006557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Owner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3BD08FB3" w14:textId="77777777" w:rsidR="00547A92" w:rsidRPr="00547A92" w:rsidRDefault="00547A92" w:rsidP="006557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COSO Component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4B259F7E" w14:textId="77777777" w:rsidR="00547A92" w:rsidRPr="00547A92" w:rsidRDefault="00547A92" w:rsidP="006557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Evidence</w:t>
            </w:r>
          </w:p>
        </w:tc>
      </w:tr>
      <w:tr w:rsidR="00547A92" w:rsidRPr="00547A92" w14:paraId="6BF5220D" w14:textId="77777777" w:rsidTr="00655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7E6BA" w14:textId="77777777" w:rsidR="00547A92" w:rsidRPr="00547A92" w:rsidRDefault="00547A92" w:rsidP="00547A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</w:t>
            </w:r>
          </w:p>
        </w:tc>
        <w:tc>
          <w:tcPr>
            <w:tcW w:w="0" w:type="auto"/>
            <w:hideMark/>
          </w:tcPr>
          <w:p w14:paraId="4E4B39EC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Misaligned investment</w:t>
            </w:r>
          </w:p>
        </w:tc>
        <w:tc>
          <w:tcPr>
            <w:tcW w:w="0" w:type="auto"/>
            <w:hideMark/>
          </w:tcPr>
          <w:p w14:paraId="36F9F019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 approval &amp; strategy mapping</w:t>
            </w:r>
          </w:p>
        </w:tc>
        <w:tc>
          <w:tcPr>
            <w:tcW w:w="0" w:type="auto"/>
            <w:hideMark/>
          </w:tcPr>
          <w:p w14:paraId="2D7CAEFF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  <w:tc>
          <w:tcPr>
            <w:tcW w:w="0" w:type="auto"/>
            <w:hideMark/>
          </w:tcPr>
          <w:p w14:paraId="23524428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Environment</w:t>
            </w:r>
          </w:p>
        </w:tc>
        <w:tc>
          <w:tcPr>
            <w:tcW w:w="0" w:type="auto"/>
            <w:hideMark/>
          </w:tcPr>
          <w:p w14:paraId="260D6C01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Business Case</w:t>
            </w:r>
          </w:p>
        </w:tc>
      </w:tr>
      <w:tr w:rsidR="00547A92" w:rsidRPr="00547A92" w14:paraId="44A9AE6A" w14:textId="77777777" w:rsidTr="006557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835B3" w14:textId="77777777" w:rsidR="00547A92" w:rsidRPr="00547A92" w:rsidRDefault="00547A92" w:rsidP="00547A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</w:t>
            </w:r>
          </w:p>
        </w:tc>
        <w:tc>
          <w:tcPr>
            <w:tcW w:w="0" w:type="auto"/>
            <w:hideMark/>
          </w:tcPr>
          <w:p w14:paraId="3FA0D9F0" w14:textId="77777777" w:rsidR="00547A92" w:rsidRPr="00547A92" w:rsidRDefault="00547A92" w:rsidP="00547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Cost overruns</w:t>
            </w:r>
          </w:p>
        </w:tc>
        <w:tc>
          <w:tcPr>
            <w:tcW w:w="0" w:type="auto"/>
            <w:hideMark/>
          </w:tcPr>
          <w:p w14:paraId="18D591B9" w14:textId="77777777" w:rsidR="00547A92" w:rsidRPr="00547A92" w:rsidRDefault="00547A92" w:rsidP="00547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vs actual monthly review</w:t>
            </w:r>
          </w:p>
        </w:tc>
        <w:tc>
          <w:tcPr>
            <w:tcW w:w="0" w:type="auto"/>
            <w:hideMark/>
          </w:tcPr>
          <w:p w14:paraId="54442F43" w14:textId="77777777" w:rsidR="00547A92" w:rsidRPr="00547A92" w:rsidRDefault="00547A92" w:rsidP="00547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56D5FB00" w14:textId="77777777" w:rsidR="00547A92" w:rsidRPr="00547A92" w:rsidRDefault="00547A92" w:rsidP="00547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Monitoring</w:t>
            </w:r>
          </w:p>
        </w:tc>
        <w:tc>
          <w:tcPr>
            <w:tcW w:w="0" w:type="auto"/>
            <w:hideMark/>
          </w:tcPr>
          <w:p w14:paraId="6A0B0AC9" w14:textId="77777777" w:rsidR="00547A92" w:rsidRPr="00547A92" w:rsidRDefault="00547A92" w:rsidP="00547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Cost Report</w:t>
            </w:r>
          </w:p>
        </w:tc>
      </w:tr>
      <w:tr w:rsidR="00547A92" w:rsidRPr="00547A92" w14:paraId="039F1263" w14:textId="77777777" w:rsidTr="00655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4F9D7" w14:textId="77777777" w:rsidR="00547A92" w:rsidRPr="00547A92" w:rsidRDefault="00547A92" w:rsidP="00547A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Operational</w:t>
            </w:r>
          </w:p>
        </w:tc>
        <w:tc>
          <w:tcPr>
            <w:tcW w:w="0" w:type="auto"/>
            <w:hideMark/>
          </w:tcPr>
          <w:p w14:paraId="3A418512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Delays</w:t>
            </w:r>
          </w:p>
        </w:tc>
        <w:tc>
          <w:tcPr>
            <w:tcW w:w="0" w:type="auto"/>
            <w:hideMark/>
          </w:tcPr>
          <w:p w14:paraId="7E9AE6D1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EVM monitoring</w:t>
            </w:r>
          </w:p>
        </w:tc>
        <w:tc>
          <w:tcPr>
            <w:tcW w:w="0" w:type="auto"/>
            <w:hideMark/>
          </w:tcPr>
          <w:p w14:paraId="1795D39E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 Manager</w:t>
            </w:r>
          </w:p>
        </w:tc>
        <w:tc>
          <w:tcPr>
            <w:tcW w:w="0" w:type="auto"/>
            <w:hideMark/>
          </w:tcPr>
          <w:p w14:paraId="69E41941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Activities</w:t>
            </w:r>
          </w:p>
        </w:tc>
        <w:tc>
          <w:tcPr>
            <w:tcW w:w="0" w:type="auto"/>
            <w:hideMark/>
          </w:tcPr>
          <w:p w14:paraId="6EA9D00A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Schedule Dashboard</w:t>
            </w:r>
          </w:p>
        </w:tc>
      </w:tr>
      <w:tr w:rsidR="00547A92" w:rsidRPr="00547A92" w14:paraId="600C1B5F" w14:textId="77777777" w:rsidTr="006557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11218" w14:textId="77777777" w:rsidR="00547A92" w:rsidRPr="00547A92" w:rsidRDefault="00547A92" w:rsidP="00547A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</w:t>
            </w:r>
          </w:p>
        </w:tc>
        <w:tc>
          <w:tcPr>
            <w:tcW w:w="0" w:type="auto"/>
            <w:hideMark/>
          </w:tcPr>
          <w:p w14:paraId="406FEA0D" w14:textId="77777777" w:rsidR="00547A92" w:rsidRPr="00547A92" w:rsidRDefault="00547A92" w:rsidP="00547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Permit failure</w:t>
            </w:r>
          </w:p>
        </w:tc>
        <w:tc>
          <w:tcPr>
            <w:tcW w:w="0" w:type="auto"/>
            <w:hideMark/>
          </w:tcPr>
          <w:p w14:paraId="2072CB91" w14:textId="77777777" w:rsidR="00547A92" w:rsidRPr="00547A92" w:rsidRDefault="00547A92" w:rsidP="00547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Regulatory tracker</w:t>
            </w:r>
          </w:p>
        </w:tc>
        <w:tc>
          <w:tcPr>
            <w:tcW w:w="0" w:type="auto"/>
            <w:hideMark/>
          </w:tcPr>
          <w:p w14:paraId="6EF84128" w14:textId="77777777" w:rsidR="00547A92" w:rsidRPr="00547A92" w:rsidRDefault="00547A92" w:rsidP="00547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hideMark/>
          </w:tcPr>
          <w:p w14:paraId="44E8804F" w14:textId="77777777" w:rsidR="00547A92" w:rsidRPr="00547A92" w:rsidRDefault="00547A92" w:rsidP="00547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Assessment</w:t>
            </w:r>
          </w:p>
        </w:tc>
        <w:tc>
          <w:tcPr>
            <w:tcW w:w="0" w:type="auto"/>
            <w:hideMark/>
          </w:tcPr>
          <w:p w14:paraId="268F3C61" w14:textId="77777777" w:rsidR="00547A92" w:rsidRPr="00547A92" w:rsidRDefault="00547A92" w:rsidP="00547A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Permit Log</w:t>
            </w:r>
          </w:p>
        </w:tc>
      </w:tr>
      <w:tr w:rsidR="00547A92" w:rsidRPr="00547A92" w14:paraId="21A8DF8D" w14:textId="77777777" w:rsidTr="00655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2E5F3" w14:textId="77777777" w:rsidR="00547A92" w:rsidRPr="00547A92" w:rsidRDefault="00547A92" w:rsidP="00547A9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Fraud</w:t>
            </w:r>
          </w:p>
        </w:tc>
        <w:tc>
          <w:tcPr>
            <w:tcW w:w="0" w:type="auto"/>
            <w:hideMark/>
          </w:tcPr>
          <w:p w14:paraId="77BC7E54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Bid manipulation</w:t>
            </w:r>
          </w:p>
        </w:tc>
        <w:tc>
          <w:tcPr>
            <w:tcW w:w="0" w:type="auto"/>
            <w:hideMark/>
          </w:tcPr>
          <w:p w14:paraId="154761AB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Independent evaluation committee</w:t>
            </w:r>
          </w:p>
        </w:tc>
        <w:tc>
          <w:tcPr>
            <w:tcW w:w="0" w:type="auto"/>
            <w:hideMark/>
          </w:tcPr>
          <w:p w14:paraId="6E7A880D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  <w:tc>
          <w:tcPr>
            <w:tcW w:w="0" w:type="auto"/>
            <w:hideMark/>
          </w:tcPr>
          <w:p w14:paraId="6DC25DFF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Activities</w:t>
            </w:r>
          </w:p>
        </w:tc>
        <w:tc>
          <w:tcPr>
            <w:tcW w:w="0" w:type="auto"/>
            <w:hideMark/>
          </w:tcPr>
          <w:p w14:paraId="549CE277" w14:textId="77777777" w:rsidR="00547A92" w:rsidRPr="00547A92" w:rsidRDefault="00547A92" w:rsidP="00547A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Evaluation Matrix</w:t>
            </w:r>
          </w:p>
        </w:tc>
      </w:tr>
    </w:tbl>
    <w:p w14:paraId="6694E269" w14:textId="77777777" w:rsidR="00547A92" w:rsidRPr="00547A92" w:rsidRDefault="00000000" w:rsidP="00547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3C7B3F8">
          <v:rect id="_x0000_i1032" style="width:0;height:1.5pt" o:hralign="center" o:hrstd="t" o:hr="t" fillcolor="#a0a0a0" stroked="f"/>
        </w:pict>
      </w:r>
    </w:p>
    <w:p w14:paraId="78BECD34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5" w:name="_Toc224152875"/>
      <w:r w:rsidRPr="0054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05.8 KPI Dashboard Structure</w:t>
      </w:r>
      <w:bookmarkEnd w:id="15"/>
    </w:p>
    <w:p w14:paraId="4AD335C8" w14:textId="77777777" w:rsidR="00547A92" w:rsidRPr="00547A92" w:rsidRDefault="00547A92" w:rsidP="00547A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CapEx Budget Utilization %</w:t>
      </w:r>
    </w:p>
    <w:p w14:paraId="23C31718" w14:textId="77777777" w:rsidR="00547A92" w:rsidRPr="00547A92" w:rsidRDefault="00547A92" w:rsidP="00547A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Cost Variance (CV)</w:t>
      </w:r>
    </w:p>
    <w:p w14:paraId="0E59BA9B" w14:textId="77777777" w:rsidR="00547A92" w:rsidRPr="00547A92" w:rsidRDefault="00547A92" w:rsidP="00547A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Schedule Variance (SV)</w:t>
      </w:r>
    </w:p>
    <w:p w14:paraId="23587958" w14:textId="77777777" w:rsidR="00547A92" w:rsidRPr="00547A92" w:rsidRDefault="00547A92" w:rsidP="00547A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IRR vs Approved IRR</w:t>
      </w:r>
    </w:p>
    <w:p w14:paraId="1433DED1" w14:textId="77777777" w:rsidR="00547A92" w:rsidRPr="00547A92" w:rsidRDefault="00547A92" w:rsidP="00547A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Projects Delivered On-Time</w:t>
      </w:r>
    </w:p>
    <w:p w14:paraId="24F7B418" w14:textId="77777777" w:rsidR="00547A92" w:rsidRPr="00547A92" w:rsidRDefault="00547A92" w:rsidP="00547A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Change Orders to Total Budget</w:t>
      </w:r>
    </w:p>
    <w:p w14:paraId="4DC4D116" w14:textId="77777777" w:rsidR="00547A92" w:rsidRPr="00547A92" w:rsidRDefault="00547A92" w:rsidP="00547A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Compliance Score</w:t>
      </w:r>
    </w:p>
    <w:p w14:paraId="12962711" w14:textId="77777777" w:rsidR="00547A92" w:rsidRPr="00547A92" w:rsidRDefault="00000000" w:rsidP="00547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F4FE3F8">
          <v:rect id="_x0000_i1033" style="width:0;height:1.5pt" o:hralign="center" o:hrstd="t" o:hr="t" fillcolor="#a0a0a0" stroked="f"/>
        </w:pict>
      </w:r>
    </w:p>
    <w:p w14:paraId="25656422" w14:textId="5AAA9A09" w:rsidR="00547A92" w:rsidRPr="00322D9D" w:rsidRDefault="0065570C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22D9D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Next to do with details procedures </w:t>
      </w:r>
      <w:r w:rsidR="00A64BCF" w:rsidRPr="00322D9D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t>(Hassan)</w:t>
      </w:r>
    </w:p>
    <w:p w14:paraId="3DBF4597" w14:textId="77777777" w:rsidR="00547A92" w:rsidRPr="00322D9D" w:rsidRDefault="00547A92" w:rsidP="00547A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22D9D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lastRenderedPageBreak/>
        <w:t xml:space="preserve">Convert this into </w:t>
      </w:r>
      <w:r w:rsidRPr="00322D9D"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t>BPMN process diagrams visually structured</w:t>
      </w:r>
    </w:p>
    <w:p w14:paraId="6DDD9881" w14:textId="77777777" w:rsidR="00547A92" w:rsidRPr="00322D9D" w:rsidRDefault="00547A92" w:rsidP="00547A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22D9D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Develop a </w:t>
      </w:r>
      <w:r w:rsidRPr="00322D9D"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t>full CapEx Manual document (consulting-grade PDF structure)</w:t>
      </w:r>
    </w:p>
    <w:p w14:paraId="69308738" w14:textId="77777777" w:rsidR="00547A92" w:rsidRPr="00322D9D" w:rsidRDefault="00547A92" w:rsidP="00547A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22D9D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Build </w:t>
      </w:r>
      <w:r w:rsidRPr="00322D9D"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t>Excel-based Financial Model template structure</w:t>
      </w:r>
    </w:p>
    <w:p w14:paraId="05C06104" w14:textId="77777777" w:rsidR="00547A92" w:rsidRDefault="00547A92" w:rsidP="00547A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322D9D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t>Integrate with your 02_Investment and 04_Facility_Management modules for full lifecycle alignment**</w:t>
      </w:r>
    </w:p>
    <w:p w14:paraId="2B97DAE2" w14:textId="19B31FBD" w:rsidR="006343DE" w:rsidRDefault="006343DE" w:rsidP="00634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t>Forms and templates</w:t>
      </w:r>
    </w:p>
    <w:p w14:paraId="1DD94494" w14:textId="33289624" w:rsidR="006343DE" w:rsidRDefault="006343DE">
      <w:pPr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br w:type="page"/>
      </w:r>
    </w:p>
    <w:p w14:paraId="3714BBA5" w14:textId="34E7A766" w:rsidR="006343DE" w:rsidRPr="00322D9D" w:rsidRDefault="006343DE" w:rsidP="00634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lastRenderedPageBreak/>
        <w:t>End of document</w:t>
      </w:r>
    </w:p>
    <w:p w14:paraId="4056789F" w14:textId="77777777" w:rsidR="00547A92" w:rsidRPr="00547A92" w:rsidRDefault="00547A92" w:rsidP="00547A9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</w:pPr>
      <w:r w:rsidRPr="00547A92"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  <w:t>Top of Form</w:t>
      </w:r>
    </w:p>
    <w:p w14:paraId="505E3F02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4AA401FF" w14:textId="77777777" w:rsidR="00547A92" w:rsidRDefault="00547A92" w:rsidP="00547A9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</w:pPr>
      <w:r w:rsidRPr="00547A92"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  <w:t>Bottom of Form</w:t>
      </w:r>
    </w:p>
    <w:p w14:paraId="3645A7F4" w14:textId="77777777" w:rsidR="006343DE" w:rsidRDefault="006343DE" w:rsidP="00547A9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</w:pPr>
    </w:p>
    <w:p w14:paraId="71DE5778" w14:textId="77777777" w:rsidR="006343DE" w:rsidRDefault="006343DE" w:rsidP="00547A9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</w:pPr>
    </w:p>
    <w:p w14:paraId="01CA2C7C" w14:textId="77777777" w:rsidR="006343DE" w:rsidRDefault="006343DE" w:rsidP="00547A9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</w:pPr>
    </w:p>
    <w:p w14:paraId="16A62E88" w14:textId="77777777" w:rsidR="006343DE" w:rsidRPr="00547A92" w:rsidRDefault="006343DE" w:rsidP="00547A9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</w:pPr>
    </w:p>
    <w:p w14:paraId="087C85FC" w14:textId="77777777" w:rsidR="009650D2" w:rsidRDefault="009650D2"/>
    <w:sectPr w:rsidR="009650D2" w:rsidSect="00547A92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1C49D" w14:textId="77777777" w:rsidR="00983CAB" w:rsidRDefault="00983CAB" w:rsidP="005F4071">
      <w:pPr>
        <w:spacing w:after="0" w:line="240" w:lineRule="auto"/>
      </w:pPr>
      <w:r>
        <w:separator/>
      </w:r>
    </w:p>
  </w:endnote>
  <w:endnote w:type="continuationSeparator" w:id="0">
    <w:p w14:paraId="585BCBC6" w14:textId="77777777" w:rsidR="00983CAB" w:rsidRDefault="00983CAB" w:rsidP="005F4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-1557549549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14338101" w14:textId="1D57EFBD" w:rsidR="00766DA1" w:rsidRDefault="00766DA1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00717816" w14:textId="77777777" w:rsidR="005F4071" w:rsidRDefault="005F40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E7797" w14:textId="77777777" w:rsidR="00983CAB" w:rsidRDefault="00983CAB" w:rsidP="005F4071">
      <w:pPr>
        <w:spacing w:after="0" w:line="240" w:lineRule="auto"/>
      </w:pPr>
      <w:r>
        <w:separator/>
      </w:r>
    </w:p>
  </w:footnote>
  <w:footnote w:type="continuationSeparator" w:id="0">
    <w:p w14:paraId="32994BC1" w14:textId="77777777" w:rsidR="00983CAB" w:rsidRDefault="00983CAB" w:rsidP="005F40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C41E7" w14:textId="33C9D123" w:rsidR="005F4071" w:rsidRDefault="005F4071">
    <w:pPr>
      <w:pStyle w:val="Header"/>
    </w:pPr>
    <w:r w:rsidRPr="005F4071">
      <w:t>RAM ENTERPRISE P&amp;P WBS STRUCTURE – 05_CapEx_Projects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158"/>
    <w:multiLevelType w:val="multilevel"/>
    <w:tmpl w:val="8364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154CF"/>
    <w:multiLevelType w:val="multilevel"/>
    <w:tmpl w:val="962E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06C4A"/>
    <w:multiLevelType w:val="multilevel"/>
    <w:tmpl w:val="5DA4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F0D56"/>
    <w:multiLevelType w:val="multilevel"/>
    <w:tmpl w:val="7F64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82D6D"/>
    <w:multiLevelType w:val="multilevel"/>
    <w:tmpl w:val="AF4C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16BBD"/>
    <w:multiLevelType w:val="multilevel"/>
    <w:tmpl w:val="174A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93FC4"/>
    <w:multiLevelType w:val="multilevel"/>
    <w:tmpl w:val="1C3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90FDE"/>
    <w:multiLevelType w:val="multilevel"/>
    <w:tmpl w:val="DBE6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D19EE"/>
    <w:multiLevelType w:val="multilevel"/>
    <w:tmpl w:val="FA18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95895"/>
    <w:multiLevelType w:val="multilevel"/>
    <w:tmpl w:val="394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21913"/>
    <w:multiLevelType w:val="multilevel"/>
    <w:tmpl w:val="4CCC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65409"/>
    <w:multiLevelType w:val="multilevel"/>
    <w:tmpl w:val="2346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1341B"/>
    <w:multiLevelType w:val="multilevel"/>
    <w:tmpl w:val="4816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DC6634"/>
    <w:multiLevelType w:val="multilevel"/>
    <w:tmpl w:val="35F0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A2118"/>
    <w:multiLevelType w:val="multilevel"/>
    <w:tmpl w:val="A1CC7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49385F"/>
    <w:multiLevelType w:val="multilevel"/>
    <w:tmpl w:val="B4D4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21588"/>
    <w:multiLevelType w:val="multilevel"/>
    <w:tmpl w:val="7E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03955"/>
    <w:multiLevelType w:val="multilevel"/>
    <w:tmpl w:val="61AA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97435"/>
    <w:multiLevelType w:val="multilevel"/>
    <w:tmpl w:val="E64C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A09CB"/>
    <w:multiLevelType w:val="multilevel"/>
    <w:tmpl w:val="B356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B30540"/>
    <w:multiLevelType w:val="multilevel"/>
    <w:tmpl w:val="105A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187119"/>
    <w:multiLevelType w:val="multilevel"/>
    <w:tmpl w:val="5DA8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982FFD"/>
    <w:multiLevelType w:val="multilevel"/>
    <w:tmpl w:val="9270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81B84"/>
    <w:multiLevelType w:val="multilevel"/>
    <w:tmpl w:val="9D7A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230AB9"/>
    <w:multiLevelType w:val="multilevel"/>
    <w:tmpl w:val="39C6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892829"/>
    <w:multiLevelType w:val="multilevel"/>
    <w:tmpl w:val="E6CE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22131A"/>
    <w:multiLevelType w:val="multilevel"/>
    <w:tmpl w:val="144E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8156A2"/>
    <w:multiLevelType w:val="multilevel"/>
    <w:tmpl w:val="B31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999089">
    <w:abstractNumId w:val="27"/>
  </w:num>
  <w:num w:numId="2" w16cid:durableId="99301183">
    <w:abstractNumId w:val="0"/>
  </w:num>
  <w:num w:numId="3" w16cid:durableId="646787347">
    <w:abstractNumId w:val="7"/>
  </w:num>
  <w:num w:numId="4" w16cid:durableId="2103598438">
    <w:abstractNumId w:val="15"/>
  </w:num>
  <w:num w:numId="5" w16cid:durableId="140195321">
    <w:abstractNumId w:val="22"/>
  </w:num>
  <w:num w:numId="6" w16cid:durableId="5058010">
    <w:abstractNumId w:val="19"/>
  </w:num>
  <w:num w:numId="7" w16cid:durableId="1521971757">
    <w:abstractNumId w:val="9"/>
  </w:num>
  <w:num w:numId="8" w16cid:durableId="1488857329">
    <w:abstractNumId w:val="23"/>
  </w:num>
  <w:num w:numId="9" w16cid:durableId="397554301">
    <w:abstractNumId w:val="20"/>
  </w:num>
  <w:num w:numId="10" w16cid:durableId="1044132843">
    <w:abstractNumId w:val="1"/>
  </w:num>
  <w:num w:numId="11" w16cid:durableId="1883712757">
    <w:abstractNumId w:val="24"/>
  </w:num>
  <w:num w:numId="12" w16cid:durableId="264310353">
    <w:abstractNumId w:val="25"/>
  </w:num>
  <w:num w:numId="13" w16cid:durableId="1176381761">
    <w:abstractNumId w:val="16"/>
  </w:num>
  <w:num w:numId="14" w16cid:durableId="1726371628">
    <w:abstractNumId w:val="13"/>
  </w:num>
  <w:num w:numId="15" w16cid:durableId="1638686727">
    <w:abstractNumId w:val="21"/>
  </w:num>
  <w:num w:numId="16" w16cid:durableId="507867188">
    <w:abstractNumId w:val="6"/>
  </w:num>
  <w:num w:numId="17" w16cid:durableId="1495603900">
    <w:abstractNumId w:val="12"/>
  </w:num>
  <w:num w:numId="18" w16cid:durableId="1870024649">
    <w:abstractNumId w:val="17"/>
  </w:num>
  <w:num w:numId="19" w16cid:durableId="1810367455">
    <w:abstractNumId w:val="2"/>
  </w:num>
  <w:num w:numId="20" w16cid:durableId="1871993503">
    <w:abstractNumId w:val="5"/>
  </w:num>
  <w:num w:numId="21" w16cid:durableId="130101896">
    <w:abstractNumId w:val="11"/>
  </w:num>
  <w:num w:numId="22" w16cid:durableId="806780611">
    <w:abstractNumId w:val="10"/>
  </w:num>
  <w:num w:numId="23" w16cid:durableId="1567180938">
    <w:abstractNumId w:val="18"/>
  </w:num>
  <w:num w:numId="24" w16cid:durableId="2018654789">
    <w:abstractNumId w:val="3"/>
  </w:num>
  <w:num w:numId="25" w16cid:durableId="1896114829">
    <w:abstractNumId w:val="4"/>
  </w:num>
  <w:num w:numId="26" w16cid:durableId="217517610">
    <w:abstractNumId w:val="26"/>
  </w:num>
  <w:num w:numId="27" w16cid:durableId="499005502">
    <w:abstractNumId w:val="8"/>
  </w:num>
  <w:num w:numId="28" w16cid:durableId="8530391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A92"/>
    <w:rsid w:val="00006503"/>
    <w:rsid w:val="000255D3"/>
    <w:rsid w:val="000B6FB0"/>
    <w:rsid w:val="000C19D7"/>
    <w:rsid w:val="001A217F"/>
    <w:rsid w:val="001A408F"/>
    <w:rsid w:val="002D2B53"/>
    <w:rsid w:val="00322D9D"/>
    <w:rsid w:val="00347F2C"/>
    <w:rsid w:val="003575C5"/>
    <w:rsid w:val="00361BC5"/>
    <w:rsid w:val="003926D6"/>
    <w:rsid w:val="003E072D"/>
    <w:rsid w:val="003F2EBC"/>
    <w:rsid w:val="00412B85"/>
    <w:rsid w:val="004B6DC6"/>
    <w:rsid w:val="00535FED"/>
    <w:rsid w:val="00547A92"/>
    <w:rsid w:val="00571686"/>
    <w:rsid w:val="0058252A"/>
    <w:rsid w:val="00596FCE"/>
    <w:rsid w:val="005A7D89"/>
    <w:rsid w:val="005C35C3"/>
    <w:rsid w:val="005F4071"/>
    <w:rsid w:val="006343DE"/>
    <w:rsid w:val="0065570C"/>
    <w:rsid w:val="006755E9"/>
    <w:rsid w:val="00766DA1"/>
    <w:rsid w:val="009650D2"/>
    <w:rsid w:val="00983CAB"/>
    <w:rsid w:val="009913AD"/>
    <w:rsid w:val="009E2CAF"/>
    <w:rsid w:val="00A64BCF"/>
    <w:rsid w:val="00AB6B21"/>
    <w:rsid w:val="00B70AAC"/>
    <w:rsid w:val="00C80371"/>
    <w:rsid w:val="00C93AF4"/>
    <w:rsid w:val="00CC6EB7"/>
    <w:rsid w:val="00CE3D8F"/>
    <w:rsid w:val="00D55B06"/>
    <w:rsid w:val="00D613DB"/>
    <w:rsid w:val="00DE12BB"/>
    <w:rsid w:val="00EC3D1D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E24BF"/>
  <w15:chartTrackingRefBased/>
  <w15:docId w15:val="{E5BEE993-92C1-43D6-88F5-E7983AE6E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7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A9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A9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A92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A92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A92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A92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A92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A92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A92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547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A92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A92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547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A92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547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A92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547A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40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071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5F40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071"/>
    <w:rPr>
      <w:lang w:val="en-US" w:bidi="ar-EG"/>
    </w:rPr>
  </w:style>
  <w:style w:type="table" w:styleId="PlainTable1">
    <w:name w:val="Plain Table 1"/>
    <w:basedOn w:val="TableNormal"/>
    <w:uiPriority w:val="41"/>
    <w:rsid w:val="0065570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535FED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35F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5FE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35FE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35FE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1036</Words>
  <Characters>6167</Characters>
  <Application>Microsoft Office Word</Application>
  <DocSecurity>0</DocSecurity>
  <Lines>246</Lines>
  <Paragraphs>130</Paragraphs>
  <ScaleCrop>false</ScaleCrop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2</cp:revision>
  <dcterms:created xsi:type="dcterms:W3CDTF">2026-03-15T09:35:00Z</dcterms:created>
  <dcterms:modified xsi:type="dcterms:W3CDTF">2026-03-15T09:35:00Z</dcterms:modified>
</cp:coreProperties>
</file>