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9EF1F" w14:textId="41C2BD24" w:rsidR="008067CD" w:rsidRPr="00D76F0C" w:rsidRDefault="008A202D" w:rsidP="00FF718F">
      <w:pPr>
        <w:pStyle w:val="Heading2"/>
        <w:jc w:val="center"/>
        <w:rPr>
          <w:sz w:val="20"/>
          <w:szCs w:val="20"/>
        </w:rPr>
      </w:pPr>
      <w:r w:rsidRPr="00D76F0C">
        <w:rPr>
          <w:sz w:val="20"/>
          <w:szCs w:val="20"/>
        </w:rPr>
        <w:t>Assignment #1</w:t>
      </w:r>
    </w:p>
    <w:p w14:paraId="66DED316" w14:textId="19AA6510" w:rsidR="008A202D" w:rsidRPr="00D76F0C" w:rsidRDefault="008A202D" w:rsidP="00FF718F">
      <w:pPr>
        <w:pStyle w:val="Heading2"/>
        <w:jc w:val="center"/>
        <w:rPr>
          <w:sz w:val="20"/>
          <w:szCs w:val="20"/>
        </w:rPr>
      </w:pPr>
      <w:r w:rsidRPr="00D76F0C">
        <w:rPr>
          <w:sz w:val="20"/>
          <w:szCs w:val="20"/>
        </w:rPr>
        <w:t>sbakshi35</w:t>
      </w:r>
    </w:p>
    <w:p w14:paraId="38F3D3CE" w14:textId="7A8E1704" w:rsidR="008A202D" w:rsidRPr="00D76F0C" w:rsidRDefault="008A202D" w:rsidP="00FF718F">
      <w:pPr>
        <w:pStyle w:val="Heading3"/>
        <w:jc w:val="center"/>
        <w:rPr>
          <w:sz w:val="20"/>
          <w:szCs w:val="20"/>
        </w:rPr>
      </w:pPr>
      <w:r w:rsidRPr="00D76F0C">
        <w:rPr>
          <w:sz w:val="20"/>
          <w:szCs w:val="20"/>
        </w:rPr>
        <w:t>Data</w:t>
      </w:r>
    </w:p>
    <w:p w14:paraId="3815E55F" w14:textId="343A5A94" w:rsidR="008A202D" w:rsidRPr="00D76F0C" w:rsidRDefault="008A202D" w:rsidP="008A202D">
      <w:pPr>
        <w:jc w:val="both"/>
        <w:rPr>
          <w:sz w:val="20"/>
          <w:szCs w:val="20"/>
        </w:rPr>
      </w:pPr>
      <w:r w:rsidRPr="00D76F0C">
        <w:rPr>
          <w:sz w:val="20"/>
          <w:szCs w:val="20"/>
        </w:rPr>
        <w:t>The objective of this assignment is to utilize well-established supervised learning techniques on two datasets that are ‘interesting’. The datasets that I have chosen for this assignment are as follows:</w:t>
      </w:r>
    </w:p>
    <w:p w14:paraId="454920D8" w14:textId="3CE4FCA0" w:rsidR="001C5C72" w:rsidRPr="00D76F0C" w:rsidRDefault="00A55461" w:rsidP="008A202D">
      <w:pPr>
        <w:pStyle w:val="ListParagraph"/>
        <w:numPr>
          <w:ilvl w:val="0"/>
          <w:numId w:val="2"/>
        </w:numPr>
        <w:jc w:val="both"/>
        <w:rPr>
          <w:sz w:val="20"/>
          <w:szCs w:val="20"/>
        </w:rPr>
      </w:pPr>
      <w:r w:rsidRPr="00D76F0C">
        <w:rPr>
          <w:sz w:val="20"/>
          <w:szCs w:val="20"/>
        </w:rPr>
        <w:t xml:space="preserve">Breast Cancer Wisconsin (Diagnostic) Data Set: This is a </w:t>
      </w:r>
      <w:r w:rsidR="00A9437B" w:rsidRPr="00D76F0C">
        <w:rPr>
          <w:sz w:val="20"/>
          <w:szCs w:val="20"/>
        </w:rPr>
        <w:t xml:space="preserve">UCI ML </w:t>
      </w:r>
      <w:r w:rsidRPr="00D76F0C">
        <w:rPr>
          <w:sz w:val="20"/>
          <w:szCs w:val="20"/>
        </w:rPr>
        <w:t xml:space="preserve">dataset from the medical field which is suited for classification tasks. There are 569 instances in this dataset, and a relatively large number of attributes (32) for a dataset with relatively fewer instances. </w:t>
      </w:r>
      <w:r w:rsidR="003E675E" w:rsidRPr="00D76F0C">
        <w:rPr>
          <w:sz w:val="20"/>
          <w:szCs w:val="20"/>
        </w:rPr>
        <w:t>The features are characteristics computed from digitized images of fine needle aspirates of breast mass. Contrary to what is the norm for medical datasets, this set is relatively balanced, with ~63% benign cases and the rest as malignant</w:t>
      </w:r>
      <w:r w:rsidR="006F38B9" w:rsidRPr="00D76F0C">
        <w:rPr>
          <w:sz w:val="20"/>
          <w:szCs w:val="20"/>
        </w:rPr>
        <w:t xml:space="preserve"> (treated as 1 in the dataset)</w:t>
      </w:r>
      <w:r w:rsidR="003E675E" w:rsidRPr="00D76F0C">
        <w:rPr>
          <w:sz w:val="20"/>
          <w:szCs w:val="20"/>
        </w:rPr>
        <w:t>.</w:t>
      </w:r>
      <w:r w:rsidR="00415AF0" w:rsidRPr="00D76F0C">
        <w:rPr>
          <w:sz w:val="20"/>
          <w:szCs w:val="20"/>
        </w:rPr>
        <w:t xml:space="preserve"> </w:t>
      </w:r>
    </w:p>
    <w:p w14:paraId="16517AD6" w14:textId="7C3B3170" w:rsidR="00415AF0" w:rsidRPr="00D76F0C" w:rsidRDefault="00415AF0" w:rsidP="00415AF0">
      <w:pPr>
        <w:pStyle w:val="ListParagraph"/>
        <w:jc w:val="both"/>
        <w:rPr>
          <w:sz w:val="20"/>
          <w:szCs w:val="20"/>
        </w:rPr>
      </w:pPr>
      <w:r w:rsidRPr="00D76F0C">
        <w:rPr>
          <w:sz w:val="20"/>
          <w:szCs w:val="20"/>
        </w:rPr>
        <w:t xml:space="preserve">This dataset is quite commonly used for testing the performance of supervised classification </w:t>
      </w:r>
      <w:proofErr w:type="gramStart"/>
      <w:r w:rsidRPr="00D76F0C">
        <w:rPr>
          <w:sz w:val="20"/>
          <w:szCs w:val="20"/>
        </w:rPr>
        <w:t>algorithms, and</w:t>
      </w:r>
      <w:proofErr w:type="gramEnd"/>
      <w:r w:rsidRPr="00D76F0C">
        <w:rPr>
          <w:sz w:val="20"/>
          <w:szCs w:val="20"/>
        </w:rPr>
        <w:t xml:space="preserve"> can be used as a baseline for analyzing the performance of the five chosen algorithms.</w:t>
      </w:r>
      <w:r w:rsidR="00CC54D8" w:rsidRPr="00D76F0C">
        <w:rPr>
          <w:sz w:val="20"/>
          <w:szCs w:val="20"/>
        </w:rPr>
        <w:t xml:space="preserve"> In the rest of the assignment, this dataset is referenced as BCW.</w:t>
      </w:r>
    </w:p>
    <w:p w14:paraId="27B4E7F5" w14:textId="0E77B4D1" w:rsidR="008A202D" w:rsidRPr="00D76F0C" w:rsidRDefault="00776490" w:rsidP="007B3EEB">
      <w:pPr>
        <w:pStyle w:val="ListParagraph"/>
        <w:numPr>
          <w:ilvl w:val="0"/>
          <w:numId w:val="2"/>
        </w:numPr>
        <w:jc w:val="both"/>
        <w:rPr>
          <w:sz w:val="20"/>
          <w:szCs w:val="20"/>
        </w:rPr>
      </w:pPr>
      <w:r w:rsidRPr="00D76F0C">
        <w:rPr>
          <w:sz w:val="20"/>
          <w:szCs w:val="20"/>
        </w:rPr>
        <w:t>Rice (</w:t>
      </w:r>
      <w:proofErr w:type="spellStart"/>
      <w:r w:rsidRPr="00D76F0C">
        <w:rPr>
          <w:sz w:val="20"/>
          <w:szCs w:val="20"/>
        </w:rPr>
        <w:t>Cammeo</w:t>
      </w:r>
      <w:proofErr w:type="spellEnd"/>
      <w:r w:rsidRPr="00D76F0C">
        <w:rPr>
          <w:sz w:val="20"/>
          <w:szCs w:val="20"/>
        </w:rPr>
        <w:t xml:space="preserve"> and </w:t>
      </w:r>
      <w:proofErr w:type="spellStart"/>
      <w:r w:rsidRPr="00D76F0C">
        <w:rPr>
          <w:sz w:val="20"/>
          <w:szCs w:val="20"/>
        </w:rPr>
        <w:t>Osmancik</w:t>
      </w:r>
      <w:proofErr w:type="spellEnd"/>
      <w:r w:rsidRPr="00D76F0C">
        <w:rPr>
          <w:sz w:val="20"/>
          <w:szCs w:val="20"/>
        </w:rPr>
        <w:t>)</w:t>
      </w:r>
      <w:r w:rsidR="001C5C72" w:rsidRPr="00D76F0C">
        <w:rPr>
          <w:sz w:val="20"/>
          <w:szCs w:val="20"/>
        </w:rPr>
        <w:t xml:space="preserve"> Data Set: Part of the UCI ML Data Repository, the </w:t>
      </w:r>
      <w:r w:rsidR="007B3EEB" w:rsidRPr="00D76F0C">
        <w:rPr>
          <w:sz w:val="20"/>
          <w:szCs w:val="20"/>
        </w:rPr>
        <w:t>rice</w:t>
      </w:r>
      <w:r w:rsidR="001C5C72" w:rsidRPr="00D76F0C">
        <w:rPr>
          <w:sz w:val="20"/>
          <w:szCs w:val="20"/>
        </w:rPr>
        <w:t xml:space="preserve"> dataset</w:t>
      </w:r>
      <w:r w:rsidR="00A039D9" w:rsidRPr="00D76F0C">
        <w:rPr>
          <w:sz w:val="20"/>
          <w:szCs w:val="20"/>
        </w:rPr>
        <w:t xml:space="preserve"> is a larger dataset compared to the Breast Cancer one, with </w:t>
      </w:r>
      <w:r w:rsidR="007B3EEB" w:rsidRPr="00D76F0C">
        <w:rPr>
          <w:sz w:val="20"/>
          <w:szCs w:val="20"/>
        </w:rPr>
        <w:t>3810</w:t>
      </w:r>
      <w:r w:rsidR="00A039D9" w:rsidRPr="00D76F0C">
        <w:rPr>
          <w:sz w:val="20"/>
          <w:szCs w:val="20"/>
        </w:rPr>
        <w:t xml:space="preserve"> instances, but has fewer features (</w:t>
      </w:r>
      <w:r w:rsidR="007B3EEB" w:rsidRPr="00D76F0C">
        <w:rPr>
          <w:sz w:val="20"/>
          <w:szCs w:val="20"/>
        </w:rPr>
        <w:t>8</w:t>
      </w:r>
      <w:r w:rsidR="00A039D9" w:rsidRPr="00D76F0C">
        <w:rPr>
          <w:sz w:val="20"/>
          <w:szCs w:val="20"/>
        </w:rPr>
        <w:t xml:space="preserve"> features describing the characteristics of the </w:t>
      </w:r>
      <w:r w:rsidR="007B3EEB" w:rsidRPr="00D76F0C">
        <w:rPr>
          <w:sz w:val="20"/>
          <w:szCs w:val="20"/>
        </w:rPr>
        <w:t>rice grain</w:t>
      </w:r>
      <w:r w:rsidR="00A039D9" w:rsidRPr="00D76F0C">
        <w:rPr>
          <w:sz w:val="20"/>
          <w:szCs w:val="20"/>
        </w:rPr>
        <w:t xml:space="preserve">). </w:t>
      </w:r>
      <w:r w:rsidR="007B3EEB" w:rsidRPr="00D76F0C">
        <w:rPr>
          <w:sz w:val="20"/>
          <w:szCs w:val="20"/>
        </w:rPr>
        <w:t xml:space="preserve">The two classes of rice, </w:t>
      </w:r>
      <w:proofErr w:type="spellStart"/>
      <w:r w:rsidR="007B3EEB" w:rsidRPr="00D76F0C">
        <w:rPr>
          <w:sz w:val="20"/>
          <w:szCs w:val="20"/>
        </w:rPr>
        <w:t>Cammeo</w:t>
      </w:r>
      <w:proofErr w:type="spellEnd"/>
      <w:r w:rsidR="007B3EEB" w:rsidRPr="00D76F0C">
        <w:rPr>
          <w:sz w:val="20"/>
          <w:szCs w:val="20"/>
        </w:rPr>
        <w:t xml:space="preserve"> and </w:t>
      </w:r>
      <w:proofErr w:type="spellStart"/>
      <w:r w:rsidR="007B3EEB" w:rsidRPr="00D76F0C">
        <w:rPr>
          <w:sz w:val="20"/>
          <w:szCs w:val="20"/>
        </w:rPr>
        <w:t>Osmancik</w:t>
      </w:r>
      <w:proofErr w:type="spellEnd"/>
      <w:r w:rsidR="007B3EEB" w:rsidRPr="00D76F0C">
        <w:rPr>
          <w:sz w:val="20"/>
          <w:szCs w:val="20"/>
        </w:rPr>
        <w:t>, are very similar in terms of characteristics – both types of grains are wide and long, and have a glassy and dull appearance, and therefore, the classification problem is not trivial.</w:t>
      </w:r>
      <w:r w:rsidR="00DA3841" w:rsidRPr="00D76F0C">
        <w:rPr>
          <w:sz w:val="20"/>
          <w:szCs w:val="20"/>
        </w:rPr>
        <w:t xml:space="preserve"> </w:t>
      </w:r>
    </w:p>
    <w:p w14:paraId="21606834" w14:textId="260D0EC1" w:rsidR="00DA3841" w:rsidRPr="00D76F0C" w:rsidRDefault="00DA3841" w:rsidP="00DA3841">
      <w:pPr>
        <w:pStyle w:val="ListParagraph"/>
        <w:jc w:val="both"/>
        <w:rPr>
          <w:sz w:val="20"/>
          <w:szCs w:val="20"/>
        </w:rPr>
      </w:pPr>
      <w:r w:rsidRPr="00D76F0C">
        <w:rPr>
          <w:sz w:val="20"/>
          <w:szCs w:val="20"/>
        </w:rPr>
        <w:t xml:space="preserve">I chose this dataset primarily to present a contrasting dataset compared to the Breast Cancer dataset. This dataset is more balanced, with ~57% of the cases being rice of the </w:t>
      </w:r>
      <w:proofErr w:type="spellStart"/>
      <w:r w:rsidRPr="00D76F0C">
        <w:rPr>
          <w:sz w:val="20"/>
          <w:szCs w:val="20"/>
        </w:rPr>
        <w:t>Osmancik</w:t>
      </w:r>
      <w:proofErr w:type="spellEnd"/>
      <w:r w:rsidRPr="00D76F0C">
        <w:rPr>
          <w:sz w:val="20"/>
          <w:szCs w:val="20"/>
        </w:rPr>
        <w:t xml:space="preserve"> variety</w:t>
      </w:r>
      <w:r w:rsidR="006613A9" w:rsidRPr="00D76F0C">
        <w:rPr>
          <w:sz w:val="20"/>
          <w:szCs w:val="20"/>
        </w:rPr>
        <w:t xml:space="preserve"> (treated as 1 in the dataset)</w:t>
      </w:r>
      <w:r w:rsidRPr="00D76F0C">
        <w:rPr>
          <w:sz w:val="20"/>
          <w:szCs w:val="20"/>
        </w:rPr>
        <w:t>.</w:t>
      </w:r>
      <w:r w:rsidR="00FB5060" w:rsidRPr="00D76F0C">
        <w:rPr>
          <w:sz w:val="20"/>
          <w:szCs w:val="20"/>
        </w:rPr>
        <w:t xml:space="preserve"> In the rest of the assignment, this data set is referenced as RCO.</w:t>
      </w:r>
    </w:p>
    <w:p w14:paraId="6D2B5303" w14:textId="22631416" w:rsidR="0080522E" w:rsidRPr="00D76F0C" w:rsidRDefault="00E476AD" w:rsidP="0080522E">
      <w:pPr>
        <w:jc w:val="both"/>
        <w:rPr>
          <w:sz w:val="20"/>
          <w:szCs w:val="20"/>
        </w:rPr>
      </w:pPr>
      <w:r w:rsidRPr="00D76F0C">
        <w:rPr>
          <w:sz w:val="20"/>
          <w:szCs w:val="20"/>
        </w:rPr>
        <w:t>Overall</w:t>
      </w:r>
      <w:r w:rsidR="0080522E" w:rsidRPr="00D76F0C">
        <w:rPr>
          <w:sz w:val="20"/>
          <w:szCs w:val="20"/>
        </w:rPr>
        <w:t>, both these datasets can provide valuable insights into the performance of the five chosen classification algorithms – decision trees, neural networks</w:t>
      </w:r>
      <w:r w:rsidRPr="00D76F0C">
        <w:rPr>
          <w:sz w:val="20"/>
          <w:szCs w:val="20"/>
        </w:rPr>
        <w:t>, support vector machines, k-nearest neighbors and boosting.</w:t>
      </w:r>
      <w:r w:rsidR="0097190F" w:rsidRPr="00D76F0C">
        <w:rPr>
          <w:sz w:val="20"/>
          <w:szCs w:val="20"/>
        </w:rPr>
        <w:t xml:space="preserve"> For both the datasets, the features are </w:t>
      </w:r>
      <w:proofErr w:type="gramStart"/>
      <w:r w:rsidR="0097190F" w:rsidRPr="00D76F0C">
        <w:rPr>
          <w:sz w:val="20"/>
          <w:szCs w:val="20"/>
        </w:rPr>
        <w:t>scaled</w:t>
      </w:r>
      <w:proofErr w:type="gramEnd"/>
      <w:r w:rsidR="0097190F" w:rsidRPr="00D76F0C">
        <w:rPr>
          <w:sz w:val="20"/>
          <w:szCs w:val="20"/>
        </w:rPr>
        <w:t xml:space="preserve"> and a train-test split </w:t>
      </w:r>
      <w:r w:rsidR="00D76F0C">
        <w:rPr>
          <w:sz w:val="20"/>
          <w:szCs w:val="20"/>
        </w:rPr>
        <w:t>is used to generate the training and test sets.</w:t>
      </w:r>
    </w:p>
    <w:p w14:paraId="0732D615" w14:textId="4279CA92" w:rsidR="00E476AD" w:rsidRPr="00D76F0C" w:rsidRDefault="008714E5" w:rsidP="00FF718F">
      <w:pPr>
        <w:pStyle w:val="Heading2"/>
        <w:jc w:val="center"/>
        <w:rPr>
          <w:sz w:val="20"/>
          <w:szCs w:val="20"/>
        </w:rPr>
      </w:pPr>
      <w:r w:rsidRPr="00D76F0C">
        <w:rPr>
          <w:sz w:val="20"/>
          <w:szCs w:val="20"/>
        </w:rPr>
        <w:t>Decision Trees</w:t>
      </w:r>
    </w:p>
    <w:p w14:paraId="555D23C5" w14:textId="07567ED5" w:rsidR="008714E5" w:rsidRPr="00D76F0C" w:rsidRDefault="008714E5" w:rsidP="007062C5">
      <w:pPr>
        <w:jc w:val="both"/>
        <w:rPr>
          <w:sz w:val="20"/>
          <w:szCs w:val="20"/>
        </w:rPr>
      </w:pPr>
      <w:r w:rsidRPr="00D76F0C">
        <w:rPr>
          <w:sz w:val="20"/>
          <w:szCs w:val="20"/>
        </w:rPr>
        <w:t xml:space="preserve">The first algorithm we will use is decision trees. In the implementation on scikit-learn, Gini impurity is used as the default criterion for measuring the quality of split at every node. There are multiple hyper-parameters that can be tuned for use within the scikit-learn decision tree framework. In this assignment, I have chosen the two parameters that help prevent overfitting in decision trees, since decision trees are quite prone to overfitting (especially large trees with more depth). The first parameter is the max depth of the tree, which is a pre-pruning technique. The second parameter is the </w:t>
      </w:r>
      <m:oMath>
        <m:r>
          <w:rPr>
            <w:rFonts w:ascii="Cambria Math" w:hAnsi="Cambria Math"/>
            <w:sz w:val="20"/>
            <w:szCs w:val="20"/>
          </w:rPr>
          <m:t>α</m:t>
        </m:r>
      </m:oMath>
      <w:r w:rsidRPr="00D76F0C">
        <w:rPr>
          <w:sz w:val="20"/>
          <w:szCs w:val="20"/>
        </w:rPr>
        <w:t xml:space="preserve"> (regularization) parameter for </w:t>
      </w:r>
      <w:r w:rsidR="00FC69E3" w:rsidRPr="00D76F0C">
        <w:rPr>
          <w:sz w:val="20"/>
          <w:szCs w:val="20"/>
        </w:rPr>
        <w:t xml:space="preserve">minimal cost-complexity </w:t>
      </w:r>
      <w:proofErr w:type="gramStart"/>
      <w:r w:rsidR="00FC69E3" w:rsidRPr="00D76F0C">
        <w:rPr>
          <w:sz w:val="20"/>
          <w:szCs w:val="20"/>
        </w:rPr>
        <w:t>pruning, and</w:t>
      </w:r>
      <w:proofErr w:type="gramEnd"/>
      <w:r w:rsidR="00FC69E3" w:rsidRPr="00D76F0C">
        <w:rPr>
          <w:sz w:val="20"/>
          <w:szCs w:val="20"/>
        </w:rPr>
        <w:t xml:space="preserve"> is a post-pruning technique. It finds the node which forms the ‘weakest link’, and such nodes are recursively removed. </w:t>
      </w:r>
      <w:r w:rsidR="00FC69E3" w:rsidRPr="00D76F0C">
        <w:rPr>
          <w:sz w:val="20"/>
          <w:szCs w:val="20"/>
        </w:rPr>
        <w:t>Higher values of</w:t>
      </w:r>
      <w:r w:rsidR="00FC69E3" w:rsidRPr="00D76F0C">
        <w:rPr>
          <w:sz w:val="20"/>
          <w:szCs w:val="20"/>
        </w:rPr>
        <w:t xml:space="preserve"> </w:t>
      </w:r>
      <m:oMath>
        <m:r>
          <w:rPr>
            <w:rFonts w:ascii="Cambria Math" w:hAnsi="Cambria Math"/>
            <w:sz w:val="20"/>
            <w:szCs w:val="20"/>
          </w:rPr>
          <m:t>α</m:t>
        </m:r>
      </m:oMath>
      <w:r w:rsidR="00FC69E3" w:rsidRPr="00D76F0C">
        <w:rPr>
          <w:sz w:val="20"/>
          <w:szCs w:val="20"/>
        </w:rPr>
        <w:t xml:space="preserve"> </w:t>
      </w:r>
      <w:r w:rsidR="00FC69E3" w:rsidRPr="00D76F0C">
        <w:rPr>
          <w:sz w:val="20"/>
          <w:szCs w:val="20"/>
        </w:rPr>
        <w:t>leads to more nodes being pruned out from the tree.</w:t>
      </w:r>
    </w:p>
    <w:p w14:paraId="1C4C6EF9" w14:textId="162660A7" w:rsidR="0006433F" w:rsidRPr="00D76F0C" w:rsidRDefault="0006433F" w:rsidP="007062C5">
      <w:pPr>
        <w:jc w:val="both"/>
        <w:rPr>
          <w:sz w:val="20"/>
          <w:szCs w:val="20"/>
        </w:rPr>
      </w:pPr>
      <w:r w:rsidRPr="00D76F0C">
        <w:rPr>
          <w:sz w:val="20"/>
          <w:szCs w:val="20"/>
        </w:rPr>
        <w:t>We first look at the validation curves for each of the parameters for each dataset</w:t>
      </w:r>
      <w:r w:rsidR="00CC54D8" w:rsidRPr="00D76F0C">
        <w:rPr>
          <w:sz w:val="20"/>
          <w:szCs w:val="20"/>
        </w:rPr>
        <w:t>:</w:t>
      </w:r>
    </w:p>
    <w:p w14:paraId="23D919B1" w14:textId="5ABB62DB" w:rsidR="00CC54D8" w:rsidRPr="00D76F0C" w:rsidRDefault="00CC54D8" w:rsidP="00CC54D8">
      <w:pPr>
        <w:jc w:val="center"/>
        <w:rPr>
          <w:sz w:val="20"/>
          <w:szCs w:val="20"/>
        </w:rPr>
      </w:pPr>
      <w:r w:rsidRPr="00D76F0C">
        <w:rPr>
          <w:noProof/>
          <w:sz w:val="20"/>
          <w:szCs w:val="20"/>
        </w:rPr>
        <w:drawing>
          <wp:inline distT="0" distB="0" distL="0" distR="0" wp14:anchorId="7AC69893" wp14:editId="112AEF5C">
            <wp:extent cx="3017520" cy="2011680"/>
            <wp:effectExtent l="0" t="0" r="0" b="762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017520" cy="2011680"/>
                    </a:xfrm>
                    <a:prstGeom prst="rect">
                      <a:avLst/>
                    </a:prstGeom>
                  </pic:spPr>
                </pic:pic>
              </a:graphicData>
            </a:graphic>
          </wp:inline>
        </w:drawing>
      </w:r>
      <w:r w:rsidRPr="00D76F0C">
        <w:rPr>
          <w:noProof/>
          <w:sz w:val="20"/>
          <w:szCs w:val="20"/>
        </w:rPr>
        <w:drawing>
          <wp:inline distT="0" distB="0" distL="0" distR="0" wp14:anchorId="25739F9A" wp14:editId="65DB9B0F">
            <wp:extent cx="3017520" cy="2011680"/>
            <wp:effectExtent l="0" t="0" r="0" b="762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017520" cy="2011680"/>
                    </a:xfrm>
                    <a:prstGeom prst="rect">
                      <a:avLst/>
                    </a:prstGeom>
                  </pic:spPr>
                </pic:pic>
              </a:graphicData>
            </a:graphic>
          </wp:inline>
        </w:drawing>
      </w:r>
    </w:p>
    <w:p w14:paraId="61CC64F1" w14:textId="4C30FDF5" w:rsidR="00CC54D8" w:rsidRPr="00D76F0C" w:rsidRDefault="00CC54D8" w:rsidP="00CC54D8">
      <w:pPr>
        <w:jc w:val="center"/>
        <w:rPr>
          <w:sz w:val="20"/>
          <w:szCs w:val="20"/>
        </w:rPr>
      </w:pPr>
      <w:r w:rsidRPr="00D76F0C">
        <w:rPr>
          <w:sz w:val="20"/>
          <w:szCs w:val="20"/>
        </w:rPr>
        <w:t xml:space="preserve">Fig. 1. Validation curves for the </w:t>
      </w:r>
      <w:r w:rsidR="003F39F4" w:rsidRPr="00D76F0C">
        <w:rPr>
          <w:sz w:val="20"/>
          <w:szCs w:val="20"/>
        </w:rPr>
        <w:t>BCW dataset</w:t>
      </w:r>
      <w:r w:rsidR="004B0D2B" w:rsidRPr="00D76F0C">
        <w:rPr>
          <w:sz w:val="20"/>
          <w:szCs w:val="20"/>
        </w:rPr>
        <w:t>.</w:t>
      </w:r>
    </w:p>
    <w:p w14:paraId="595693B3" w14:textId="0E8B70C8" w:rsidR="00CC54D8" w:rsidRPr="00D76F0C" w:rsidRDefault="00CC54D8" w:rsidP="00CC54D8">
      <w:pPr>
        <w:jc w:val="center"/>
        <w:rPr>
          <w:sz w:val="20"/>
          <w:szCs w:val="20"/>
        </w:rPr>
      </w:pPr>
      <w:r w:rsidRPr="00D76F0C">
        <w:rPr>
          <w:noProof/>
          <w:sz w:val="20"/>
          <w:szCs w:val="20"/>
        </w:rPr>
        <w:lastRenderedPageBreak/>
        <w:drawing>
          <wp:inline distT="0" distB="0" distL="0" distR="0" wp14:anchorId="2AA93B25" wp14:editId="72CBC2E9">
            <wp:extent cx="3017520" cy="2011680"/>
            <wp:effectExtent l="0" t="0" r="0" b="762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017520" cy="2011680"/>
                    </a:xfrm>
                    <a:prstGeom prst="rect">
                      <a:avLst/>
                    </a:prstGeom>
                  </pic:spPr>
                </pic:pic>
              </a:graphicData>
            </a:graphic>
          </wp:inline>
        </w:drawing>
      </w:r>
      <w:r w:rsidRPr="00D76F0C">
        <w:rPr>
          <w:noProof/>
          <w:sz w:val="20"/>
          <w:szCs w:val="20"/>
        </w:rPr>
        <w:drawing>
          <wp:inline distT="0" distB="0" distL="0" distR="0" wp14:anchorId="7EF9CDB0" wp14:editId="5B950CAD">
            <wp:extent cx="3017520" cy="2011680"/>
            <wp:effectExtent l="0" t="0" r="0" b="762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017520" cy="2011680"/>
                    </a:xfrm>
                    <a:prstGeom prst="rect">
                      <a:avLst/>
                    </a:prstGeom>
                  </pic:spPr>
                </pic:pic>
              </a:graphicData>
            </a:graphic>
          </wp:inline>
        </w:drawing>
      </w:r>
    </w:p>
    <w:p w14:paraId="167254CB" w14:textId="0183A000" w:rsidR="004B0D2B" w:rsidRPr="00D76F0C" w:rsidRDefault="004B0D2B" w:rsidP="00CC54D8">
      <w:pPr>
        <w:jc w:val="center"/>
        <w:rPr>
          <w:sz w:val="20"/>
          <w:szCs w:val="20"/>
        </w:rPr>
      </w:pPr>
      <w:r w:rsidRPr="00D76F0C">
        <w:rPr>
          <w:sz w:val="20"/>
          <w:szCs w:val="20"/>
        </w:rPr>
        <w:t>Fig. 2. Validation curves for the RCO dataset.</w:t>
      </w:r>
    </w:p>
    <w:p w14:paraId="28DF649B" w14:textId="77777777" w:rsidR="006B31D5" w:rsidRPr="00D76F0C" w:rsidRDefault="006B31D5" w:rsidP="00942A6E">
      <w:pPr>
        <w:jc w:val="both"/>
        <w:rPr>
          <w:sz w:val="20"/>
          <w:szCs w:val="20"/>
        </w:rPr>
      </w:pPr>
      <w:r w:rsidRPr="00D76F0C">
        <w:rPr>
          <w:sz w:val="20"/>
          <w:szCs w:val="20"/>
        </w:rPr>
        <w:t>In both the datasets, the training score increases with the max depth parameter. This is expected as the model starts to overfit as the tree becomes larger. However, as seen in the cross-validation score curves, they either remain at the same level or decrease and then stabilize. This also indicates that the model is overfitting for higher values of max depth.</w:t>
      </w:r>
    </w:p>
    <w:p w14:paraId="319DCA30" w14:textId="051ABE72" w:rsidR="00942A6E" w:rsidRPr="00D76F0C" w:rsidRDefault="006B31D5" w:rsidP="00942A6E">
      <w:pPr>
        <w:jc w:val="both"/>
        <w:rPr>
          <w:sz w:val="20"/>
          <w:szCs w:val="20"/>
        </w:rPr>
      </w:pPr>
      <w:r w:rsidRPr="00D76F0C">
        <w:rPr>
          <w:sz w:val="20"/>
          <w:szCs w:val="20"/>
        </w:rPr>
        <w:t xml:space="preserve">For the CCP </w:t>
      </w:r>
      <m:oMath>
        <m:r>
          <w:rPr>
            <w:rFonts w:ascii="Cambria Math" w:hAnsi="Cambria Math"/>
            <w:sz w:val="20"/>
            <w:szCs w:val="20"/>
          </w:rPr>
          <m:t>α</m:t>
        </m:r>
      </m:oMath>
      <w:r w:rsidRPr="00D76F0C">
        <w:rPr>
          <w:rFonts w:eastAsiaTheme="minorEastAsia"/>
          <w:sz w:val="20"/>
          <w:szCs w:val="20"/>
        </w:rPr>
        <w:t xml:space="preserve"> parameter, the training score becomes lower at higher values of </w:t>
      </w:r>
      <m:oMath>
        <m:r>
          <w:rPr>
            <w:rFonts w:ascii="Cambria Math" w:eastAsiaTheme="minorEastAsia" w:hAnsi="Cambria Math"/>
            <w:sz w:val="20"/>
            <w:szCs w:val="20"/>
          </w:rPr>
          <m:t>α</m:t>
        </m:r>
      </m:oMath>
      <w:r w:rsidRPr="00D76F0C">
        <w:rPr>
          <w:rFonts w:eastAsiaTheme="minorEastAsia"/>
          <w:sz w:val="20"/>
          <w:szCs w:val="20"/>
        </w:rPr>
        <w:t>. This is expected as an increase in in the parameter value leads to more pruning in the tree</w:t>
      </w:r>
      <w:r w:rsidR="00927B0D" w:rsidRPr="00D76F0C">
        <w:rPr>
          <w:rFonts w:eastAsiaTheme="minorEastAsia"/>
          <w:sz w:val="20"/>
          <w:szCs w:val="20"/>
        </w:rPr>
        <w:t xml:space="preserve">. The cross-validation scores remain relatively stable over the range of chosen </w:t>
      </w:r>
      <m:oMath>
        <m:r>
          <w:rPr>
            <w:rFonts w:ascii="Cambria Math" w:eastAsiaTheme="minorEastAsia" w:hAnsi="Cambria Math"/>
            <w:sz w:val="20"/>
            <w:szCs w:val="20"/>
          </w:rPr>
          <m:t>α</m:t>
        </m:r>
      </m:oMath>
      <w:r w:rsidR="00927B0D" w:rsidRPr="00D76F0C">
        <w:rPr>
          <w:rFonts w:eastAsiaTheme="minorEastAsia"/>
          <w:sz w:val="20"/>
          <w:szCs w:val="20"/>
        </w:rPr>
        <w:t xml:space="preserve">. </w:t>
      </w:r>
      <w:r w:rsidRPr="00D76F0C">
        <w:rPr>
          <w:sz w:val="20"/>
          <w:szCs w:val="20"/>
        </w:rPr>
        <w:t xml:space="preserve"> </w:t>
      </w:r>
    </w:p>
    <w:p w14:paraId="6E08D3AF" w14:textId="2240D791" w:rsidR="00C21A56" w:rsidRPr="00D76F0C" w:rsidRDefault="00C21A56" w:rsidP="00942A6E">
      <w:pPr>
        <w:jc w:val="both"/>
        <w:rPr>
          <w:sz w:val="20"/>
          <w:szCs w:val="20"/>
        </w:rPr>
      </w:pPr>
      <w:r w:rsidRPr="00D76F0C">
        <w:rPr>
          <w:sz w:val="20"/>
          <w:szCs w:val="20"/>
        </w:rPr>
        <w:t xml:space="preserve">We complete a grid search </w:t>
      </w:r>
      <w:r w:rsidR="00BB0911" w:rsidRPr="00D76F0C">
        <w:rPr>
          <w:sz w:val="20"/>
          <w:szCs w:val="20"/>
        </w:rPr>
        <w:t xml:space="preserve">using 4-fold cross-validation </w:t>
      </w:r>
      <w:r w:rsidRPr="00D76F0C">
        <w:rPr>
          <w:sz w:val="20"/>
          <w:szCs w:val="20"/>
        </w:rPr>
        <w:t>over these two parameters to determine the best combination of hyper-parameters. These ‘optimal’ hyper-parameters are presented in the following table</w:t>
      </w:r>
      <w:r w:rsidR="006613A9" w:rsidRPr="00D76F0C">
        <w:rPr>
          <w:sz w:val="20"/>
          <w:szCs w:val="20"/>
        </w:rPr>
        <w:t xml:space="preserve">, where Px stands for the predicted values </w:t>
      </w:r>
      <w:r w:rsidR="007441AB" w:rsidRPr="00D76F0C">
        <w:rPr>
          <w:sz w:val="20"/>
          <w:szCs w:val="20"/>
        </w:rPr>
        <w:t>and Ax stands for the actual values</w:t>
      </w:r>
      <w:r w:rsidRPr="00D76F0C">
        <w:rPr>
          <w:sz w:val="20"/>
          <w:szCs w:val="20"/>
        </w:rPr>
        <w:t>:</w:t>
      </w:r>
    </w:p>
    <w:tbl>
      <w:tblPr>
        <w:tblStyle w:val="TableGrid"/>
        <w:tblW w:w="0" w:type="auto"/>
        <w:jc w:val="center"/>
        <w:tblLook w:val="04A0" w:firstRow="1" w:lastRow="0" w:firstColumn="1" w:lastColumn="0" w:noHBand="0" w:noVBand="1"/>
      </w:tblPr>
      <w:tblGrid>
        <w:gridCol w:w="2220"/>
        <w:gridCol w:w="2087"/>
        <w:gridCol w:w="2087"/>
        <w:gridCol w:w="2088"/>
        <w:gridCol w:w="2308"/>
      </w:tblGrid>
      <w:tr w:rsidR="00C21A56" w:rsidRPr="00D76F0C" w14:paraId="55E9BB3A" w14:textId="77777777" w:rsidTr="00C21A56">
        <w:trPr>
          <w:jc w:val="center"/>
        </w:trPr>
        <w:tc>
          <w:tcPr>
            <w:tcW w:w="2220" w:type="dxa"/>
            <w:vAlign w:val="center"/>
          </w:tcPr>
          <w:p w14:paraId="53016FE0" w14:textId="5545BC2A" w:rsidR="00C21A56" w:rsidRPr="00D76F0C" w:rsidRDefault="00C21A56" w:rsidP="00C21A56">
            <w:pPr>
              <w:jc w:val="center"/>
              <w:rPr>
                <w:sz w:val="20"/>
                <w:szCs w:val="20"/>
              </w:rPr>
            </w:pPr>
            <w:r w:rsidRPr="00D76F0C">
              <w:rPr>
                <w:sz w:val="20"/>
                <w:szCs w:val="20"/>
              </w:rPr>
              <w:t>Dataset</w:t>
            </w:r>
          </w:p>
        </w:tc>
        <w:tc>
          <w:tcPr>
            <w:tcW w:w="2087" w:type="dxa"/>
            <w:vAlign w:val="center"/>
          </w:tcPr>
          <w:p w14:paraId="38EB1253" w14:textId="75A16B8C" w:rsidR="00C21A56" w:rsidRPr="00D76F0C" w:rsidRDefault="00C21A56" w:rsidP="00C21A56">
            <w:pPr>
              <w:jc w:val="center"/>
              <w:rPr>
                <w:sz w:val="20"/>
                <w:szCs w:val="20"/>
              </w:rPr>
            </w:pPr>
            <w:r w:rsidRPr="00D76F0C">
              <w:rPr>
                <w:sz w:val="20"/>
                <w:szCs w:val="20"/>
              </w:rPr>
              <w:t>Max. Depth</w:t>
            </w:r>
          </w:p>
        </w:tc>
        <w:tc>
          <w:tcPr>
            <w:tcW w:w="2087" w:type="dxa"/>
            <w:vAlign w:val="center"/>
          </w:tcPr>
          <w:p w14:paraId="792DBE70" w14:textId="0CD60416" w:rsidR="00C21A56" w:rsidRPr="00D76F0C" w:rsidRDefault="00C21A56" w:rsidP="00C21A56">
            <w:pPr>
              <w:jc w:val="center"/>
              <w:rPr>
                <w:sz w:val="20"/>
                <w:szCs w:val="20"/>
              </w:rPr>
            </w:pPr>
            <w:r w:rsidRPr="00D76F0C">
              <w:rPr>
                <w:sz w:val="20"/>
                <w:szCs w:val="20"/>
              </w:rPr>
              <w:t xml:space="preserve">CCP </w:t>
            </w:r>
            <m:oMath>
              <m:r>
                <w:rPr>
                  <w:rFonts w:ascii="Cambria Math" w:hAnsi="Cambria Math"/>
                  <w:sz w:val="20"/>
                  <w:szCs w:val="20"/>
                </w:rPr>
                <m:t>α</m:t>
              </m:r>
            </m:oMath>
          </w:p>
        </w:tc>
        <w:tc>
          <w:tcPr>
            <w:tcW w:w="2088" w:type="dxa"/>
            <w:vAlign w:val="center"/>
          </w:tcPr>
          <w:p w14:paraId="6AEFB543" w14:textId="405156C2" w:rsidR="00C21A56" w:rsidRPr="00D76F0C" w:rsidRDefault="00C21A56" w:rsidP="00C21A56">
            <w:pPr>
              <w:jc w:val="center"/>
              <w:rPr>
                <w:sz w:val="20"/>
                <w:szCs w:val="20"/>
              </w:rPr>
            </w:pPr>
            <w:r w:rsidRPr="00D76F0C">
              <w:rPr>
                <w:sz w:val="20"/>
                <w:szCs w:val="20"/>
              </w:rPr>
              <w:t>Accuracy (Test Set)</w:t>
            </w:r>
          </w:p>
        </w:tc>
        <w:tc>
          <w:tcPr>
            <w:tcW w:w="2308" w:type="dxa"/>
            <w:vAlign w:val="center"/>
          </w:tcPr>
          <w:p w14:paraId="0909BECF" w14:textId="4A3F3F2D" w:rsidR="00C21A56" w:rsidRPr="00D76F0C" w:rsidRDefault="00C21A56" w:rsidP="00C21A56">
            <w:pPr>
              <w:jc w:val="center"/>
              <w:rPr>
                <w:sz w:val="20"/>
                <w:szCs w:val="20"/>
              </w:rPr>
            </w:pPr>
            <w:r w:rsidRPr="00D76F0C">
              <w:rPr>
                <w:sz w:val="20"/>
                <w:szCs w:val="20"/>
              </w:rPr>
              <w:t>Confusion Matrix</w:t>
            </w:r>
          </w:p>
        </w:tc>
      </w:tr>
      <w:tr w:rsidR="00C21A56" w:rsidRPr="00D76F0C" w14:paraId="1670F9C5" w14:textId="77777777" w:rsidTr="00C21A56">
        <w:trPr>
          <w:jc w:val="center"/>
        </w:trPr>
        <w:tc>
          <w:tcPr>
            <w:tcW w:w="2220" w:type="dxa"/>
            <w:vAlign w:val="center"/>
          </w:tcPr>
          <w:p w14:paraId="02C08A79" w14:textId="7E928C27" w:rsidR="00C21A56" w:rsidRPr="00D76F0C" w:rsidRDefault="00C21A56" w:rsidP="00C21A56">
            <w:pPr>
              <w:jc w:val="center"/>
              <w:rPr>
                <w:sz w:val="20"/>
                <w:szCs w:val="20"/>
              </w:rPr>
            </w:pPr>
            <w:r w:rsidRPr="00D76F0C">
              <w:rPr>
                <w:sz w:val="20"/>
                <w:szCs w:val="20"/>
              </w:rPr>
              <w:t>B</w:t>
            </w:r>
            <w:r w:rsidR="00164EA4" w:rsidRPr="00D76F0C">
              <w:rPr>
                <w:sz w:val="20"/>
                <w:szCs w:val="20"/>
              </w:rPr>
              <w:t>CW</w:t>
            </w:r>
          </w:p>
        </w:tc>
        <w:tc>
          <w:tcPr>
            <w:tcW w:w="2087" w:type="dxa"/>
            <w:vAlign w:val="center"/>
          </w:tcPr>
          <w:p w14:paraId="5DE2D6A7" w14:textId="49D495C5" w:rsidR="00C21A56" w:rsidRPr="00D76F0C" w:rsidRDefault="00C21A56" w:rsidP="00C21A56">
            <w:pPr>
              <w:jc w:val="center"/>
              <w:rPr>
                <w:sz w:val="20"/>
                <w:szCs w:val="20"/>
              </w:rPr>
            </w:pPr>
            <w:r w:rsidRPr="00D76F0C">
              <w:rPr>
                <w:sz w:val="20"/>
                <w:szCs w:val="20"/>
              </w:rPr>
              <w:t>3</w:t>
            </w:r>
          </w:p>
        </w:tc>
        <w:tc>
          <w:tcPr>
            <w:tcW w:w="2087" w:type="dxa"/>
            <w:vAlign w:val="center"/>
          </w:tcPr>
          <w:p w14:paraId="2F8CF4BD" w14:textId="554B5961" w:rsidR="00C21A56" w:rsidRPr="00D76F0C" w:rsidRDefault="00C21A56" w:rsidP="00C21A56">
            <w:pPr>
              <w:jc w:val="center"/>
              <w:rPr>
                <w:sz w:val="20"/>
                <w:szCs w:val="20"/>
              </w:rPr>
            </w:pPr>
            <w:r w:rsidRPr="00D76F0C">
              <w:rPr>
                <w:sz w:val="20"/>
                <w:szCs w:val="20"/>
              </w:rPr>
              <w:t>0.0039</w:t>
            </w:r>
          </w:p>
        </w:tc>
        <w:tc>
          <w:tcPr>
            <w:tcW w:w="2088" w:type="dxa"/>
            <w:vAlign w:val="center"/>
          </w:tcPr>
          <w:p w14:paraId="4D95B3A7" w14:textId="2E2C5582" w:rsidR="00C21A56" w:rsidRPr="00D76F0C" w:rsidRDefault="00C21A56" w:rsidP="00C21A56">
            <w:pPr>
              <w:jc w:val="center"/>
              <w:rPr>
                <w:sz w:val="20"/>
                <w:szCs w:val="20"/>
              </w:rPr>
            </w:pPr>
            <w:r w:rsidRPr="00D76F0C">
              <w:rPr>
                <w:sz w:val="20"/>
                <w:szCs w:val="20"/>
              </w:rPr>
              <w:t>0.9649</w:t>
            </w:r>
          </w:p>
        </w:tc>
        <w:tc>
          <w:tcPr>
            <w:tcW w:w="2308" w:type="dxa"/>
            <w:vAlign w:val="center"/>
          </w:tcPr>
          <w:tbl>
            <w:tblPr>
              <w:tblStyle w:val="TableGrid"/>
              <w:tblW w:w="0" w:type="auto"/>
              <w:jc w:val="center"/>
              <w:tblLook w:val="04A0" w:firstRow="1" w:lastRow="0" w:firstColumn="1" w:lastColumn="0" w:noHBand="0" w:noVBand="1"/>
            </w:tblPr>
            <w:tblGrid>
              <w:gridCol w:w="684"/>
              <w:gridCol w:w="717"/>
              <w:gridCol w:w="681"/>
            </w:tblGrid>
            <w:tr w:rsidR="00C21A56" w:rsidRPr="00D76F0C" w14:paraId="1C00DAD8" w14:textId="77777777" w:rsidTr="00C21A56">
              <w:trPr>
                <w:jc w:val="center"/>
              </w:trPr>
              <w:tc>
                <w:tcPr>
                  <w:tcW w:w="824" w:type="dxa"/>
                  <w:tcBorders>
                    <w:tl2br w:val="single" w:sz="4" w:space="0" w:color="auto"/>
                  </w:tcBorders>
                </w:tcPr>
                <w:p w14:paraId="20D0B733" w14:textId="77777777" w:rsidR="00C21A56" w:rsidRPr="00D76F0C" w:rsidRDefault="00C21A56" w:rsidP="00C21A56">
                  <w:pPr>
                    <w:jc w:val="center"/>
                    <w:rPr>
                      <w:sz w:val="20"/>
                      <w:szCs w:val="20"/>
                    </w:rPr>
                  </w:pPr>
                </w:p>
              </w:tc>
              <w:tc>
                <w:tcPr>
                  <w:tcW w:w="824" w:type="dxa"/>
                </w:tcPr>
                <w:p w14:paraId="0210E404" w14:textId="631A8482" w:rsidR="00C21A56" w:rsidRPr="00D76F0C" w:rsidRDefault="00C21A56" w:rsidP="00C21A56">
                  <w:pPr>
                    <w:jc w:val="center"/>
                    <w:rPr>
                      <w:sz w:val="20"/>
                      <w:szCs w:val="20"/>
                    </w:rPr>
                  </w:pPr>
                  <w:r w:rsidRPr="00D76F0C">
                    <w:rPr>
                      <w:sz w:val="20"/>
                      <w:szCs w:val="20"/>
                    </w:rPr>
                    <w:t>PF</w:t>
                  </w:r>
                </w:p>
              </w:tc>
              <w:tc>
                <w:tcPr>
                  <w:tcW w:w="824" w:type="dxa"/>
                </w:tcPr>
                <w:p w14:paraId="5D0821AD" w14:textId="259A35D8" w:rsidR="00C21A56" w:rsidRPr="00D76F0C" w:rsidRDefault="00C21A56" w:rsidP="00C21A56">
                  <w:pPr>
                    <w:jc w:val="center"/>
                    <w:rPr>
                      <w:sz w:val="20"/>
                      <w:szCs w:val="20"/>
                    </w:rPr>
                  </w:pPr>
                  <w:r w:rsidRPr="00D76F0C">
                    <w:rPr>
                      <w:sz w:val="20"/>
                      <w:szCs w:val="20"/>
                    </w:rPr>
                    <w:t>PT</w:t>
                  </w:r>
                </w:p>
              </w:tc>
            </w:tr>
            <w:tr w:rsidR="00C21A56" w:rsidRPr="00D76F0C" w14:paraId="0E5804A8" w14:textId="77777777" w:rsidTr="00C21A56">
              <w:trPr>
                <w:jc w:val="center"/>
              </w:trPr>
              <w:tc>
                <w:tcPr>
                  <w:tcW w:w="824" w:type="dxa"/>
                </w:tcPr>
                <w:p w14:paraId="67D857A6" w14:textId="18C5F77F" w:rsidR="00C21A56" w:rsidRPr="00D76F0C" w:rsidRDefault="00C21A56" w:rsidP="00C21A56">
                  <w:pPr>
                    <w:jc w:val="center"/>
                    <w:rPr>
                      <w:sz w:val="20"/>
                      <w:szCs w:val="20"/>
                    </w:rPr>
                  </w:pPr>
                  <w:r w:rsidRPr="00D76F0C">
                    <w:rPr>
                      <w:sz w:val="20"/>
                      <w:szCs w:val="20"/>
                    </w:rPr>
                    <w:t>AF</w:t>
                  </w:r>
                </w:p>
              </w:tc>
              <w:tc>
                <w:tcPr>
                  <w:tcW w:w="824" w:type="dxa"/>
                </w:tcPr>
                <w:p w14:paraId="71A76A92" w14:textId="7BD51DB8" w:rsidR="00C21A56" w:rsidRPr="00D76F0C" w:rsidRDefault="00783514" w:rsidP="00783514">
                  <w:pPr>
                    <w:jc w:val="center"/>
                    <w:rPr>
                      <w:sz w:val="20"/>
                      <w:szCs w:val="20"/>
                    </w:rPr>
                  </w:pPr>
                  <w:r w:rsidRPr="00D76F0C">
                    <w:rPr>
                      <w:sz w:val="20"/>
                      <w:szCs w:val="20"/>
                    </w:rPr>
                    <w:t>106</w:t>
                  </w:r>
                </w:p>
              </w:tc>
              <w:tc>
                <w:tcPr>
                  <w:tcW w:w="824" w:type="dxa"/>
                </w:tcPr>
                <w:p w14:paraId="3EB05920" w14:textId="4F47450B" w:rsidR="00C21A56" w:rsidRPr="00D76F0C" w:rsidRDefault="00783514" w:rsidP="00C21A56">
                  <w:pPr>
                    <w:jc w:val="center"/>
                    <w:rPr>
                      <w:sz w:val="20"/>
                      <w:szCs w:val="20"/>
                    </w:rPr>
                  </w:pPr>
                  <w:r w:rsidRPr="00D76F0C">
                    <w:rPr>
                      <w:sz w:val="20"/>
                      <w:szCs w:val="20"/>
                    </w:rPr>
                    <w:t>2</w:t>
                  </w:r>
                </w:p>
              </w:tc>
            </w:tr>
            <w:tr w:rsidR="00C21A56" w:rsidRPr="00D76F0C" w14:paraId="73C01508" w14:textId="77777777" w:rsidTr="00C21A56">
              <w:trPr>
                <w:jc w:val="center"/>
              </w:trPr>
              <w:tc>
                <w:tcPr>
                  <w:tcW w:w="824" w:type="dxa"/>
                </w:tcPr>
                <w:p w14:paraId="61B76750" w14:textId="132B0930" w:rsidR="00C21A56" w:rsidRPr="00D76F0C" w:rsidRDefault="00C21A56" w:rsidP="00C21A56">
                  <w:pPr>
                    <w:jc w:val="center"/>
                    <w:rPr>
                      <w:sz w:val="20"/>
                      <w:szCs w:val="20"/>
                    </w:rPr>
                  </w:pPr>
                  <w:r w:rsidRPr="00D76F0C">
                    <w:rPr>
                      <w:sz w:val="20"/>
                      <w:szCs w:val="20"/>
                    </w:rPr>
                    <w:t>AT</w:t>
                  </w:r>
                </w:p>
              </w:tc>
              <w:tc>
                <w:tcPr>
                  <w:tcW w:w="824" w:type="dxa"/>
                </w:tcPr>
                <w:p w14:paraId="54035070" w14:textId="1771E000" w:rsidR="00C21A56" w:rsidRPr="00D76F0C" w:rsidRDefault="00783514" w:rsidP="00C21A56">
                  <w:pPr>
                    <w:jc w:val="center"/>
                    <w:rPr>
                      <w:sz w:val="20"/>
                      <w:szCs w:val="20"/>
                    </w:rPr>
                  </w:pPr>
                  <w:r w:rsidRPr="00D76F0C">
                    <w:rPr>
                      <w:sz w:val="20"/>
                      <w:szCs w:val="20"/>
                    </w:rPr>
                    <w:t>4</w:t>
                  </w:r>
                </w:p>
              </w:tc>
              <w:tc>
                <w:tcPr>
                  <w:tcW w:w="824" w:type="dxa"/>
                </w:tcPr>
                <w:p w14:paraId="1E31B381" w14:textId="712AF124" w:rsidR="00C21A56" w:rsidRPr="00D76F0C" w:rsidRDefault="00783514" w:rsidP="00C21A56">
                  <w:pPr>
                    <w:jc w:val="center"/>
                    <w:rPr>
                      <w:sz w:val="20"/>
                      <w:szCs w:val="20"/>
                    </w:rPr>
                  </w:pPr>
                  <w:r w:rsidRPr="00D76F0C">
                    <w:rPr>
                      <w:sz w:val="20"/>
                      <w:szCs w:val="20"/>
                    </w:rPr>
                    <w:t>59</w:t>
                  </w:r>
                </w:p>
              </w:tc>
            </w:tr>
          </w:tbl>
          <w:p w14:paraId="0319F8F8" w14:textId="77777777" w:rsidR="00C21A56" w:rsidRPr="00D76F0C" w:rsidRDefault="00C21A56" w:rsidP="00C21A56">
            <w:pPr>
              <w:jc w:val="center"/>
              <w:rPr>
                <w:sz w:val="20"/>
                <w:szCs w:val="20"/>
              </w:rPr>
            </w:pPr>
          </w:p>
        </w:tc>
      </w:tr>
      <w:tr w:rsidR="00C21A56" w:rsidRPr="00D76F0C" w14:paraId="5E65562E" w14:textId="77777777" w:rsidTr="00C21A56">
        <w:trPr>
          <w:jc w:val="center"/>
        </w:trPr>
        <w:tc>
          <w:tcPr>
            <w:tcW w:w="2220" w:type="dxa"/>
            <w:vAlign w:val="center"/>
          </w:tcPr>
          <w:p w14:paraId="072AAC7A" w14:textId="0D67EACC" w:rsidR="00C21A56" w:rsidRPr="00D76F0C" w:rsidRDefault="00BB0911" w:rsidP="00C21A56">
            <w:pPr>
              <w:jc w:val="center"/>
              <w:rPr>
                <w:sz w:val="20"/>
                <w:szCs w:val="20"/>
              </w:rPr>
            </w:pPr>
            <w:r w:rsidRPr="00D76F0C">
              <w:rPr>
                <w:sz w:val="20"/>
                <w:szCs w:val="20"/>
              </w:rPr>
              <w:t>RCO</w:t>
            </w:r>
          </w:p>
        </w:tc>
        <w:tc>
          <w:tcPr>
            <w:tcW w:w="2087" w:type="dxa"/>
            <w:vAlign w:val="center"/>
          </w:tcPr>
          <w:p w14:paraId="72629A11" w14:textId="020FB896" w:rsidR="00C21A56" w:rsidRPr="00D76F0C" w:rsidRDefault="00783514" w:rsidP="00C21A56">
            <w:pPr>
              <w:jc w:val="center"/>
              <w:rPr>
                <w:sz w:val="20"/>
                <w:szCs w:val="20"/>
              </w:rPr>
            </w:pPr>
            <w:r w:rsidRPr="00D76F0C">
              <w:rPr>
                <w:sz w:val="20"/>
                <w:szCs w:val="20"/>
              </w:rPr>
              <w:t>3</w:t>
            </w:r>
          </w:p>
        </w:tc>
        <w:tc>
          <w:tcPr>
            <w:tcW w:w="2087" w:type="dxa"/>
            <w:vAlign w:val="center"/>
          </w:tcPr>
          <w:p w14:paraId="0B276764" w14:textId="30291268" w:rsidR="00C21A56" w:rsidRPr="00D76F0C" w:rsidRDefault="00783514" w:rsidP="00C21A56">
            <w:pPr>
              <w:jc w:val="center"/>
              <w:rPr>
                <w:sz w:val="20"/>
                <w:szCs w:val="20"/>
              </w:rPr>
            </w:pPr>
            <w:r w:rsidRPr="00D76F0C">
              <w:rPr>
                <w:sz w:val="20"/>
                <w:szCs w:val="20"/>
              </w:rPr>
              <w:t>0</w:t>
            </w:r>
          </w:p>
        </w:tc>
        <w:tc>
          <w:tcPr>
            <w:tcW w:w="2088" w:type="dxa"/>
            <w:vAlign w:val="center"/>
          </w:tcPr>
          <w:p w14:paraId="01B61B1C" w14:textId="30DCFD76" w:rsidR="00C21A56" w:rsidRPr="00D76F0C" w:rsidRDefault="00783514" w:rsidP="00C21A56">
            <w:pPr>
              <w:jc w:val="center"/>
              <w:rPr>
                <w:sz w:val="20"/>
                <w:szCs w:val="20"/>
              </w:rPr>
            </w:pPr>
            <w:r w:rsidRPr="00D76F0C">
              <w:rPr>
                <w:sz w:val="20"/>
                <w:szCs w:val="20"/>
              </w:rPr>
              <w:t>0.9300</w:t>
            </w:r>
          </w:p>
        </w:tc>
        <w:tc>
          <w:tcPr>
            <w:tcW w:w="2308" w:type="dxa"/>
            <w:vAlign w:val="center"/>
          </w:tcPr>
          <w:tbl>
            <w:tblPr>
              <w:tblStyle w:val="TableGrid"/>
              <w:tblW w:w="0" w:type="auto"/>
              <w:jc w:val="center"/>
              <w:tblLook w:val="04A0" w:firstRow="1" w:lastRow="0" w:firstColumn="1" w:lastColumn="0" w:noHBand="0" w:noVBand="1"/>
            </w:tblPr>
            <w:tblGrid>
              <w:gridCol w:w="670"/>
              <w:gridCol w:w="706"/>
              <w:gridCol w:w="706"/>
            </w:tblGrid>
            <w:tr w:rsidR="00783514" w:rsidRPr="00D76F0C" w14:paraId="79684A86" w14:textId="77777777" w:rsidTr="00FB4BAF">
              <w:trPr>
                <w:jc w:val="center"/>
              </w:trPr>
              <w:tc>
                <w:tcPr>
                  <w:tcW w:w="824" w:type="dxa"/>
                  <w:tcBorders>
                    <w:tl2br w:val="single" w:sz="4" w:space="0" w:color="auto"/>
                  </w:tcBorders>
                </w:tcPr>
                <w:p w14:paraId="49C40460" w14:textId="77777777" w:rsidR="00783514" w:rsidRPr="00D76F0C" w:rsidRDefault="00783514" w:rsidP="00783514">
                  <w:pPr>
                    <w:jc w:val="center"/>
                    <w:rPr>
                      <w:sz w:val="20"/>
                      <w:szCs w:val="20"/>
                    </w:rPr>
                  </w:pPr>
                </w:p>
              </w:tc>
              <w:tc>
                <w:tcPr>
                  <w:tcW w:w="824" w:type="dxa"/>
                </w:tcPr>
                <w:p w14:paraId="7FE8B595" w14:textId="77777777" w:rsidR="00783514" w:rsidRPr="00D76F0C" w:rsidRDefault="00783514" w:rsidP="00783514">
                  <w:pPr>
                    <w:jc w:val="center"/>
                    <w:rPr>
                      <w:sz w:val="20"/>
                      <w:szCs w:val="20"/>
                    </w:rPr>
                  </w:pPr>
                  <w:r w:rsidRPr="00D76F0C">
                    <w:rPr>
                      <w:sz w:val="20"/>
                      <w:szCs w:val="20"/>
                    </w:rPr>
                    <w:t>PF</w:t>
                  </w:r>
                </w:p>
              </w:tc>
              <w:tc>
                <w:tcPr>
                  <w:tcW w:w="824" w:type="dxa"/>
                </w:tcPr>
                <w:p w14:paraId="1D8B05C0" w14:textId="77777777" w:rsidR="00783514" w:rsidRPr="00D76F0C" w:rsidRDefault="00783514" w:rsidP="00783514">
                  <w:pPr>
                    <w:jc w:val="center"/>
                    <w:rPr>
                      <w:sz w:val="20"/>
                      <w:szCs w:val="20"/>
                    </w:rPr>
                  </w:pPr>
                  <w:r w:rsidRPr="00D76F0C">
                    <w:rPr>
                      <w:sz w:val="20"/>
                      <w:szCs w:val="20"/>
                    </w:rPr>
                    <w:t>PT</w:t>
                  </w:r>
                </w:p>
              </w:tc>
            </w:tr>
            <w:tr w:rsidR="00783514" w:rsidRPr="00D76F0C" w14:paraId="7FA66F4E" w14:textId="77777777" w:rsidTr="00FB4BAF">
              <w:trPr>
                <w:jc w:val="center"/>
              </w:trPr>
              <w:tc>
                <w:tcPr>
                  <w:tcW w:w="824" w:type="dxa"/>
                </w:tcPr>
                <w:p w14:paraId="30FFE43A" w14:textId="77777777" w:rsidR="00783514" w:rsidRPr="00D76F0C" w:rsidRDefault="00783514" w:rsidP="00783514">
                  <w:pPr>
                    <w:jc w:val="center"/>
                    <w:rPr>
                      <w:sz w:val="20"/>
                      <w:szCs w:val="20"/>
                    </w:rPr>
                  </w:pPr>
                  <w:r w:rsidRPr="00D76F0C">
                    <w:rPr>
                      <w:sz w:val="20"/>
                      <w:szCs w:val="20"/>
                    </w:rPr>
                    <w:t>AF</w:t>
                  </w:r>
                </w:p>
              </w:tc>
              <w:tc>
                <w:tcPr>
                  <w:tcW w:w="824" w:type="dxa"/>
                </w:tcPr>
                <w:p w14:paraId="63E34E20" w14:textId="40CCE46A" w:rsidR="00783514" w:rsidRPr="00D76F0C" w:rsidRDefault="00F83819" w:rsidP="00783514">
                  <w:pPr>
                    <w:jc w:val="center"/>
                    <w:rPr>
                      <w:sz w:val="20"/>
                      <w:szCs w:val="20"/>
                    </w:rPr>
                  </w:pPr>
                  <w:r w:rsidRPr="00D76F0C">
                    <w:rPr>
                      <w:sz w:val="20"/>
                      <w:szCs w:val="20"/>
                    </w:rPr>
                    <w:t>467</w:t>
                  </w:r>
                </w:p>
              </w:tc>
              <w:tc>
                <w:tcPr>
                  <w:tcW w:w="824" w:type="dxa"/>
                </w:tcPr>
                <w:p w14:paraId="2238FF4A" w14:textId="76DC9813" w:rsidR="00783514" w:rsidRPr="00D76F0C" w:rsidRDefault="00F83819" w:rsidP="00783514">
                  <w:pPr>
                    <w:jc w:val="center"/>
                    <w:rPr>
                      <w:sz w:val="20"/>
                      <w:szCs w:val="20"/>
                    </w:rPr>
                  </w:pPr>
                  <w:r w:rsidRPr="00D76F0C">
                    <w:rPr>
                      <w:sz w:val="20"/>
                      <w:szCs w:val="20"/>
                    </w:rPr>
                    <w:t>51</w:t>
                  </w:r>
                </w:p>
              </w:tc>
            </w:tr>
            <w:tr w:rsidR="00783514" w:rsidRPr="00D76F0C" w14:paraId="73097A66" w14:textId="77777777" w:rsidTr="00FB4BAF">
              <w:trPr>
                <w:jc w:val="center"/>
              </w:trPr>
              <w:tc>
                <w:tcPr>
                  <w:tcW w:w="824" w:type="dxa"/>
                </w:tcPr>
                <w:p w14:paraId="2F08F0BC" w14:textId="77777777" w:rsidR="00783514" w:rsidRPr="00D76F0C" w:rsidRDefault="00783514" w:rsidP="00783514">
                  <w:pPr>
                    <w:jc w:val="center"/>
                    <w:rPr>
                      <w:sz w:val="20"/>
                      <w:szCs w:val="20"/>
                    </w:rPr>
                  </w:pPr>
                  <w:r w:rsidRPr="00D76F0C">
                    <w:rPr>
                      <w:sz w:val="20"/>
                      <w:szCs w:val="20"/>
                    </w:rPr>
                    <w:t>AT</w:t>
                  </w:r>
                </w:p>
              </w:tc>
              <w:tc>
                <w:tcPr>
                  <w:tcW w:w="824" w:type="dxa"/>
                </w:tcPr>
                <w:p w14:paraId="05081745" w14:textId="5F51E320" w:rsidR="00783514" w:rsidRPr="00D76F0C" w:rsidRDefault="00F83819" w:rsidP="00783514">
                  <w:pPr>
                    <w:jc w:val="center"/>
                    <w:rPr>
                      <w:sz w:val="20"/>
                      <w:szCs w:val="20"/>
                    </w:rPr>
                  </w:pPr>
                  <w:r w:rsidRPr="00D76F0C">
                    <w:rPr>
                      <w:sz w:val="20"/>
                      <w:szCs w:val="20"/>
                    </w:rPr>
                    <w:t>29</w:t>
                  </w:r>
                </w:p>
              </w:tc>
              <w:tc>
                <w:tcPr>
                  <w:tcW w:w="824" w:type="dxa"/>
                </w:tcPr>
                <w:p w14:paraId="227163AC" w14:textId="43439AD6" w:rsidR="00783514" w:rsidRPr="00D76F0C" w:rsidRDefault="00F83819" w:rsidP="00783514">
                  <w:pPr>
                    <w:jc w:val="center"/>
                    <w:rPr>
                      <w:sz w:val="20"/>
                      <w:szCs w:val="20"/>
                    </w:rPr>
                  </w:pPr>
                  <w:r w:rsidRPr="00D76F0C">
                    <w:rPr>
                      <w:sz w:val="20"/>
                      <w:szCs w:val="20"/>
                    </w:rPr>
                    <w:t>596</w:t>
                  </w:r>
                </w:p>
              </w:tc>
            </w:tr>
          </w:tbl>
          <w:p w14:paraId="423AA1FE" w14:textId="77777777" w:rsidR="00C21A56" w:rsidRPr="00D76F0C" w:rsidRDefault="00C21A56" w:rsidP="00C21A56">
            <w:pPr>
              <w:jc w:val="center"/>
              <w:rPr>
                <w:sz w:val="20"/>
                <w:szCs w:val="20"/>
              </w:rPr>
            </w:pPr>
          </w:p>
        </w:tc>
      </w:tr>
    </w:tbl>
    <w:p w14:paraId="060FBF91" w14:textId="1C974803" w:rsidR="00C21A56" w:rsidRPr="00D76F0C" w:rsidRDefault="00CD4B9A" w:rsidP="00CD4B9A">
      <w:pPr>
        <w:spacing w:before="240"/>
        <w:jc w:val="both"/>
        <w:rPr>
          <w:sz w:val="20"/>
          <w:szCs w:val="20"/>
        </w:rPr>
      </w:pPr>
      <w:r w:rsidRPr="00D76F0C">
        <w:rPr>
          <w:sz w:val="20"/>
          <w:szCs w:val="20"/>
        </w:rPr>
        <w:t xml:space="preserve">The learning curves for the decision tree classifier are presented for each dataset as well. </w:t>
      </w:r>
      <w:r w:rsidR="00164EA4" w:rsidRPr="00D76F0C">
        <w:rPr>
          <w:sz w:val="20"/>
          <w:szCs w:val="20"/>
        </w:rPr>
        <w:t xml:space="preserve">The interesting outcome here is that for the BCW </w:t>
      </w:r>
      <w:r w:rsidR="00DA55C4" w:rsidRPr="00D76F0C">
        <w:rPr>
          <w:sz w:val="20"/>
          <w:szCs w:val="20"/>
        </w:rPr>
        <w:t>dataset, t</w:t>
      </w:r>
      <w:r w:rsidR="00DA55C4" w:rsidRPr="00D76F0C">
        <w:rPr>
          <w:sz w:val="20"/>
          <w:szCs w:val="20"/>
        </w:rPr>
        <w:t>he learning curve shows a large gap between the training and cross-validation scores. This means that there is high variance in the model, and this implies that we need more data, or we need to choose a model with fewer features (less complex model) if possible.</w:t>
      </w:r>
      <w:r w:rsidR="00B72B72" w:rsidRPr="00D76F0C">
        <w:rPr>
          <w:sz w:val="20"/>
          <w:szCs w:val="20"/>
        </w:rPr>
        <w:t xml:space="preserve"> However, in the case of the RCO dataset, </w:t>
      </w:r>
      <w:r w:rsidR="00B72B72" w:rsidRPr="00D76F0C">
        <w:rPr>
          <w:sz w:val="20"/>
          <w:szCs w:val="20"/>
        </w:rPr>
        <w:t xml:space="preserve">the gap between the train score and the CV score is relatively lower at higher percentage of training examples, which means that since the final converged score can be higher, there might be bias in the </w:t>
      </w:r>
      <w:r w:rsidR="00CD03D9" w:rsidRPr="00D76F0C">
        <w:rPr>
          <w:sz w:val="20"/>
          <w:szCs w:val="20"/>
        </w:rPr>
        <w:t>model,</w:t>
      </w:r>
      <w:r w:rsidR="00B72B72" w:rsidRPr="00D76F0C">
        <w:rPr>
          <w:sz w:val="20"/>
          <w:szCs w:val="20"/>
        </w:rPr>
        <w:t xml:space="preserve"> and it could benefit from increased model complexity.</w:t>
      </w:r>
    </w:p>
    <w:p w14:paraId="66865B27" w14:textId="484E64FC" w:rsidR="00CD03D9" w:rsidRPr="00D76F0C" w:rsidRDefault="00CD03D9" w:rsidP="00CD03D9">
      <w:pPr>
        <w:spacing w:before="240"/>
        <w:jc w:val="center"/>
        <w:rPr>
          <w:sz w:val="20"/>
          <w:szCs w:val="20"/>
        </w:rPr>
      </w:pPr>
      <w:r w:rsidRPr="00D76F0C">
        <w:rPr>
          <w:noProof/>
          <w:sz w:val="20"/>
          <w:szCs w:val="20"/>
        </w:rPr>
        <w:drawing>
          <wp:inline distT="0" distB="0" distL="0" distR="0" wp14:anchorId="358ACF7E" wp14:editId="22E31833">
            <wp:extent cx="3017520" cy="2011680"/>
            <wp:effectExtent l="0" t="0" r="0" b="762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17520" cy="2011680"/>
                    </a:xfrm>
                    <a:prstGeom prst="rect">
                      <a:avLst/>
                    </a:prstGeom>
                  </pic:spPr>
                </pic:pic>
              </a:graphicData>
            </a:graphic>
          </wp:inline>
        </w:drawing>
      </w:r>
      <w:r w:rsidRPr="00D76F0C">
        <w:rPr>
          <w:noProof/>
          <w:sz w:val="20"/>
          <w:szCs w:val="20"/>
        </w:rPr>
        <w:drawing>
          <wp:inline distT="0" distB="0" distL="0" distR="0" wp14:anchorId="251F3A35" wp14:editId="30A1BFF8">
            <wp:extent cx="3017520" cy="2011680"/>
            <wp:effectExtent l="0" t="0" r="0" b="762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017520" cy="2011680"/>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168"/>
        <w:gridCol w:w="4760"/>
      </w:tblGrid>
      <w:tr w:rsidR="00CD03D9" w:rsidRPr="00D76F0C" w14:paraId="63E4A0F0" w14:textId="77777777" w:rsidTr="00CB3EAF">
        <w:tc>
          <w:tcPr>
            <w:tcW w:w="0" w:type="auto"/>
            <w:tcBorders>
              <w:top w:val="nil"/>
              <w:bottom w:val="nil"/>
              <w:right w:val="nil"/>
            </w:tcBorders>
            <w:vAlign w:val="center"/>
          </w:tcPr>
          <w:p w14:paraId="716E0D2E" w14:textId="64455347" w:rsidR="00CD03D9" w:rsidRPr="00D76F0C" w:rsidRDefault="00CB3EAF" w:rsidP="00CD03D9">
            <w:pPr>
              <w:spacing w:before="240"/>
              <w:jc w:val="center"/>
              <w:rPr>
                <w:sz w:val="20"/>
                <w:szCs w:val="20"/>
              </w:rPr>
            </w:pPr>
            <w:r w:rsidRPr="00D76F0C">
              <w:rPr>
                <w:sz w:val="20"/>
                <w:szCs w:val="20"/>
              </w:rPr>
              <w:t xml:space="preserve">                       </w:t>
            </w:r>
            <w:r w:rsidR="00CD03D9" w:rsidRPr="00D76F0C">
              <w:rPr>
                <w:sz w:val="20"/>
                <w:szCs w:val="20"/>
              </w:rPr>
              <w:t>Fig. 3. Learning Curve for Decision Tree on BCW</w:t>
            </w:r>
            <w:r w:rsidRPr="00D76F0C">
              <w:rPr>
                <w:sz w:val="20"/>
                <w:szCs w:val="20"/>
              </w:rPr>
              <w:t>.</w:t>
            </w:r>
          </w:p>
        </w:tc>
        <w:tc>
          <w:tcPr>
            <w:tcW w:w="0" w:type="auto"/>
            <w:tcBorders>
              <w:left w:val="nil"/>
            </w:tcBorders>
          </w:tcPr>
          <w:p w14:paraId="25FC8770" w14:textId="77F5B8C1" w:rsidR="00CD03D9" w:rsidRPr="00D76F0C" w:rsidRDefault="00CB3EAF" w:rsidP="00CB3EAF">
            <w:pPr>
              <w:spacing w:before="240"/>
              <w:jc w:val="center"/>
              <w:rPr>
                <w:sz w:val="20"/>
                <w:szCs w:val="20"/>
              </w:rPr>
            </w:pPr>
            <w:r w:rsidRPr="00D76F0C">
              <w:rPr>
                <w:sz w:val="20"/>
                <w:szCs w:val="20"/>
              </w:rPr>
              <w:t xml:space="preserve">               </w:t>
            </w:r>
            <w:r w:rsidR="00CD03D9" w:rsidRPr="00D76F0C">
              <w:rPr>
                <w:sz w:val="20"/>
                <w:szCs w:val="20"/>
              </w:rPr>
              <w:t xml:space="preserve">Fig. </w:t>
            </w:r>
            <w:r w:rsidRPr="00D76F0C">
              <w:rPr>
                <w:sz w:val="20"/>
                <w:szCs w:val="20"/>
              </w:rPr>
              <w:t>4</w:t>
            </w:r>
            <w:r w:rsidR="00CD03D9" w:rsidRPr="00D76F0C">
              <w:rPr>
                <w:sz w:val="20"/>
                <w:szCs w:val="20"/>
              </w:rPr>
              <w:t>. Learning Curve for Decision Tree</w:t>
            </w:r>
            <w:r w:rsidR="00C46E0E" w:rsidRPr="00D76F0C">
              <w:rPr>
                <w:sz w:val="20"/>
                <w:szCs w:val="20"/>
              </w:rPr>
              <w:t xml:space="preserve"> on RCO</w:t>
            </w:r>
            <w:r w:rsidRPr="00D76F0C">
              <w:rPr>
                <w:sz w:val="20"/>
                <w:szCs w:val="20"/>
              </w:rPr>
              <w:t>.</w:t>
            </w:r>
          </w:p>
        </w:tc>
      </w:tr>
    </w:tbl>
    <w:p w14:paraId="0284F3DD" w14:textId="1F36D063" w:rsidR="00CD03D9" w:rsidRPr="00D76F0C" w:rsidRDefault="0097190F" w:rsidP="00FF718F">
      <w:pPr>
        <w:pStyle w:val="Heading3"/>
        <w:jc w:val="center"/>
        <w:rPr>
          <w:sz w:val="20"/>
          <w:szCs w:val="20"/>
        </w:rPr>
      </w:pPr>
      <w:r w:rsidRPr="00D76F0C">
        <w:rPr>
          <w:sz w:val="20"/>
          <w:szCs w:val="20"/>
        </w:rPr>
        <w:lastRenderedPageBreak/>
        <w:t>Neural Network</w:t>
      </w:r>
    </w:p>
    <w:p w14:paraId="14E52F66" w14:textId="3D105659" w:rsidR="0097190F" w:rsidRPr="00D76F0C" w:rsidRDefault="0097190F" w:rsidP="000F1F4C">
      <w:pPr>
        <w:jc w:val="both"/>
        <w:rPr>
          <w:sz w:val="20"/>
          <w:szCs w:val="20"/>
        </w:rPr>
      </w:pPr>
      <w:r w:rsidRPr="00D76F0C">
        <w:rPr>
          <w:sz w:val="20"/>
          <w:szCs w:val="20"/>
        </w:rPr>
        <w:t>For the neural network classifier, we use a multi-layer perceptron</w:t>
      </w:r>
      <w:r w:rsidR="000F7C40" w:rsidRPr="00D76F0C">
        <w:rPr>
          <w:sz w:val="20"/>
          <w:szCs w:val="20"/>
        </w:rPr>
        <w:t xml:space="preserve"> network with two hidden layers, each with 4 nodes</w:t>
      </w:r>
      <w:r w:rsidR="00A37943" w:rsidRPr="00D76F0C">
        <w:rPr>
          <w:sz w:val="20"/>
          <w:szCs w:val="20"/>
        </w:rPr>
        <w:t xml:space="preserve">. The activation function used for the MLP classifier is the </w:t>
      </w:r>
      <w:proofErr w:type="spellStart"/>
      <w:r w:rsidR="00A37943" w:rsidRPr="00D76F0C">
        <w:rPr>
          <w:sz w:val="20"/>
          <w:szCs w:val="20"/>
        </w:rPr>
        <w:t>ReLU</w:t>
      </w:r>
      <w:proofErr w:type="spellEnd"/>
      <w:r w:rsidR="00A37943" w:rsidRPr="00D76F0C">
        <w:rPr>
          <w:sz w:val="20"/>
          <w:szCs w:val="20"/>
        </w:rPr>
        <w:t xml:space="preserve"> unit.</w:t>
      </w:r>
      <w:r w:rsidR="000F1F4C" w:rsidRPr="00D76F0C">
        <w:rPr>
          <w:sz w:val="20"/>
          <w:szCs w:val="20"/>
        </w:rPr>
        <w:t xml:space="preserve"> The solver </w:t>
      </w:r>
      <w:r w:rsidR="00CD5163" w:rsidRPr="00D76F0C">
        <w:rPr>
          <w:sz w:val="20"/>
          <w:szCs w:val="20"/>
        </w:rPr>
        <w:t xml:space="preserve">used in this assignment is </w:t>
      </w:r>
      <w:r w:rsidR="00AC2665" w:rsidRPr="00D76F0C">
        <w:rPr>
          <w:sz w:val="20"/>
          <w:szCs w:val="20"/>
        </w:rPr>
        <w:t>Adam, a stochastic gradient descent optimizer.</w:t>
      </w:r>
    </w:p>
    <w:p w14:paraId="36CD64BB" w14:textId="4519A26A" w:rsidR="008E4E4A" w:rsidRPr="00D76F0C" w:rsidRDefault="008E4E4A" w:rsidP="000F1F4C">
      <w:pPr>
        <w:jc w:val="both"/>
        <w:rPr>
          <w:sz w:val="20"/>
          <w:szCs w:val="20"/>
        </w:rPr>
      </w:pPr>
      <w:r w:rsidRPr="00D76F0C">
        <w:rPr>
          <w:sz w:val="20"/>
          <w:szCs w:val="20"/>
        </w:rPr>
        <w:t>Two important hyper-parameters that affect the performance of the MLP classifier significantly are the learning rate and the regularization parameter. Validation curves for these parameters on the BCW and RCO datasets are shown below</w:t>
      </w:r>
      <w:r w:rsidR="00A73D81" w:rsidRPr="00D76F0C">
        <w:rPr>
          <w:sz w:val="20"/>
          <w:szCs w:val="20"/>
        </w:rPr>
        <w:t>:</w:t>
      </w:r>
    </w:p>
    <w:p w14:paraId="4297583D" w14:textId="77777777" w:rsidR="00A73D81" w:rsidRPr="00D76F0C" w:rsidRDefault="00A73D81" w:rsidP="00A73D81">
      <w:pPr>
        <w:jc w:val="center"/>
        <w:rPr>
          <w:sz w:val="20"/>
          <w:szCs w:val="20"/>
        </w:rPr>
      </w:pPr>
      <w:r w:rsidRPr="00D76F0C">
        <w:rPr>
          <w:noProof/>
          <w:sz w:val="20"/>
          <w:szCs w:val="20"/>
        </w:rPr>
        <w:drawing>
          <wp:inline distT="0" distB="0" distL="0" distR="0" wp14:anchorId="0B93A798" wp14:editId="6FD35B25">
            <wp:extent cx="3017519" cy="20116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3017519" cy="2011680"/>
                    </a:xfrm>
                    <a:prstGeom prst="rect">
                      <a:avLst/>
                    </a:prstGeom>
                  </pic:spPr>
                </pic:pic>
              </a:graphicData>
            </a:graphic>
          </wp:inline>
        </w:drawing>
      </w:r>
      <w:r w:rsidRPr="00D76F0C">
        <w:rPr>
          <w:noProof/>
          <w:sz w:val="20"/>
          <w:szCs w:val="20"/>
        </w:rPr>
        <w:drawing>
          <wp:inline distT="0" distB="0" distL="0" distR="0" wp14:anchorId="6F17BB8C" wp14:editId="6CE2067B">
            <wp:extent cx="3017519" cy="20116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3017519" cy="2011680"/>
                    </a:xfrm>
                    <a:prstGeom prst="rect">
                      <a:avLst/>
                    </a:prstGeom>
                  </pic:spPr>
                </pic:pic>
              </a:graphicData>
            </a:graphic>
          </wp:inline>
        </w:drawing>
      </w:r>
    </w:p>
    <w:p w14:paraId="4320FB2B" w14:textId="6CD3DD45" w:rsidR="00A73D81" w:rsidRPr="00D76F0C" w:rsidRDefault="00A73D81" w:rsidP="00A73D81">
      <w:pPr>
        <w:jc w:val="center"/>
        <w:rPr>
          <w:sz w:val="20"/>
          <w:szCs w:val="20"/>
        </w:rPr>
      </w:pPr>
      <w:r w:rsidRPr="00D76F0C">
        <w:rPr>
          <w:sz w:val="20"/>
          <w:szCs w:val="20"/>
        </w:rPr>
        <w:t xml:space="preserve">Fig. </w:t>
      </w:r>
      <w:r w:rsidR="00DF6B27" w:rsidRPr="00D76F0C">
        <w:rPr>
          <w:sz w:val="20"/>
          <w:szCs w:val="20"/>
        </w:rPr>
        <w:t>5</w:t>
      </w:r>
      <w:r w:rsidRPr="00D76F0C">
        <w:rPr>
          <w:sz w:val="20"/>
          <w:szCs w:val="20"/>
        </w:rPr>
        <w:t>. Validation curves for the BCW dataset.</w:t>
      </w:r>
    </w:p>
    <w:p w14:paraId="635086BF" w14:textId="77777777" w:rsidR="00A73D81" w:rsidRPr="00D76F0C" w:rsidRDefault="00A73D81" w:rsidP="00A73D81">
      <w:pPr>
        <w:jc w:val="center"/>
        <w:rPr>
          <w:sz w:val="20"/>
          <w:szCs w:val="20"/>
        </w:rPr>
      </w:pPr>
      <w:r w:rsidRPr="00D76F0C">
        <w:rPr>
          <w:noProof/>
          <w:sz w:val="20"/>
          <w:szCs w:val="20"/>
        </w:rPr>
        <w:drawing>
          <wp:inline distT="0" distB="0" distL="0" distR="0" wp14:anchorId="42C7F740" wp14:editId="72CD4513">
            <wp:extent cx="3017519" cy="20116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3017519" cy="2011680"/>
                    </a:xfrm>
                    <a:prstGeom prst="rect">
                      <a:avLst/>
                    </a:prstGeom>
                  </pic:spPr>
                </pic:pic>
              </a:graphicData>
            </a:graphic>
          </wp:inline>
        </w:drawing>
      </w:r>
      <w:r w:rsidRPr="00D76F0C">
        <w:rPr>
          <w:noProof/>
          <w:sz w:val="20"/>
          <w:szCs w:val="20"/>
        </w:rPr>
        <w:drawing>
          <wp:inline distT="0" distB="0" distL="0" distR="0" wp14:anchorId="20144322" wp14:editId="6FD2316B">
            <wp:extent cx="3017519" cy="2011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3017519" cy="2011680"/>
                    </a:xfrm>
                    <a:prstGeom prst="rect">
                      <a:avLst/>
                    </a:prstGeom>
                  </pic:spPr>
                </pic:pic>
              </a:graphicData>
            </a:graphic>
          </wp:inline>
        </w:drawing>
      </w:r>
    </w:p>
    <w:p w14:paraId="234E3D55" w14:textId="6DBECAE8" w:rsidR="00A73D81" w:rsidRPr="00D76F0C" w:rsidRDefault="00A73D81" w:rsidP="00A73D81">
      <w:pPr>
        <w:jc w:val="center"/>
        <w:rPr>
          <w:sz w:val="20"/>
          <w:szCs w:val="20"/>
        </w:rPr>
      </w:pPr>
      <w:r w:rsidRPr="00D76F0C">
        <w:rPr>
          <w:sz w:val="20"/>
          <w:szCs w:val="20"/>
        </w:rPr>
        <w:t xml:space="preserve">Fig. </w:t>
      </w:r>
      <w:r w:rsidR="00DF6B27" w:rsidRPr="00D76F0C">
        <w:rPr>
          <w:sz w:val="20"/>
          <w:szCs w:val="20"/>
        </w:rPr>
        <w:t>6</w:t>
      </w:r>
      <w:r w:rsidRPr="00D76F0C">
        <w:rPr>
          <w:sz w:val="20"/>
          <w:szCs w:val="20"/>
        </w:rPr>
        <w:t>. Validation curves for the RCO dataset.</w:t>
      </w:r>
    </w:p>
    <w:p w14:paraId="4B7B1BFE" w14:textId="06E2E8B7" w:rsidR="00595688" w:rsidRPr="00D76F0C" w:rsidRDefault="00595688" w:rsidP="00595688">
      <w:pPr>
        <w:jc w:val="both"/>
        <w:rPr>
          <w:rFonts w:eastAsiaTheme="minorEastAsia"/>
          <w:sz w:val="20"/>
          <w:szCs w:val="20"/>
        </w:rPr>
      </w:pPr>
      <w:r w:rsidRPr="00D76F0C">
        <w:rPr>
          <w:sz w:val="20"/>
          <w:szCs w:val="20"/>
        </w:rPr>
        <w:t xml:space="preserve">Both sets of validation curves are shown on semi-log X-Y plots. </w:t>
      </w:r>
      <w:proofErr w:type="gramStart"/>
      <w:r w:rsidRPr="00D76F0C">
        <w:rPr>
          <w:sz w:val="20"/>
          <w:szCs w:val="20"/>
        </w:rPr>
        <w:t>It can be seen that for</w:t>
      </w:r>
      <w:proofErr w:type="gramEnd"/>
      <w:r w:rsidRPr="00D76F0C">
        <w:rPr>
          <w:sz w:val="20"/>
          <w:szCs w:val="20"/>
        </w:rPr>
        <w:t xml:space="preserve"> both the datasets, high </w:t>
      </w:r>
      <m:oMath>
        <m:r>
          <w:rPr>
            <w:rFonts w:ascii="Cambria Math" w:hAnsi="Cambria Math"/>
            <w:sz w:val="20"/>
            <w:szCs w:val="20"/>
          </w:rPr>
          <m:t>α</m:t>
        </m:r>
      </m:oMath>
      <w:r w:rsidRPr="00D76F0C">
        <w:rPr>
          <w:rFonts w:eastAsiaTheme="minorEastAsia"/>
          <w:sz w:val="20"/>
          <w:szCs w:val="20"/>
        </w:rPr>
        <w:t xml:space="preserve"> value tends to be detrimental to the performance of the MLP classifier as high </w:t>
      </w:r>
      <m:oMath>
        <m:r>
          <w:rPr>
            <w:rFonts w:ascii="Cambria Math" w:eastAsiaTheme="minorEastAsia" w:hAnsi="Cambria Math"/>
            <w:sz w:val="20"/>
            <w:szCs w:val="20"/>
          </w:rPr>
          <m:t>α</m:t>
        </m:r>
      </m:oMath>
      <w:r w:rsidRPr="00D76F0C">
        <w:rPr>
          <w:rFonts w:eastAsiaTheme="minorEastAsia"/>
          <w:sz w:val="20"/>
          <w:szCs w:val="20"/>
        </w:rPr>
        <w:t xml:space="preserve"> introduces more bias in the model. For the learning rate parameter, low learning rate leads to slow convergence and low training/CV scores</w:t>
      </w:r>
      <w:r w:rsidR="00787D0B" w:rsidRPr="00D76F0C">
        <w:rPr>
          <w:rFonts w:eastAsiaTheme="minorEastAsia"/>
          <w:sz w:val="20"/>
          <w:szCs w:val="20"/>
        </w:rPr>
        <w:t>, and high learning rate leads to instability and non-converging results as well.</w:t>
      </w:r>
    </w:p>
    <w:p w14:paraId="4A0675BE" w14:textId="15522F80" w:rsidR="009E7987" w:rsidRPr="00D76F0C" w:rsidRDefault="009E7987" w:rsidP="00595688">
      <w:pPr>
        <w:jc w:val="both"/>
        <w:rPr>
          <w:rFonts w:eastAsiaTheme="minorEastAsia"/>
          <w:sz w:val="20"/>
          <w:szCs w:val="20"/>
        </w:rPr>
      </w:pPr>
      <w:r w:rsidRPr="00D76F0C">
        <w:rPr>
          <w:rFonts w:eastAsiaTheme="minorEastAsia"/>
          <w:sz w:val="20"/>
          <w:szCs w:val="20"/>
        </w:rPr>
        <w:t>Grid search again helps us determine the best set of hyper-parameter values for the MLP classifier. The results are shown in the table below.</w:t>
      </w:r>
      <w:r w:rsidR="00C10934" w:rsidRPr="00D76F0C">
        <w:rPr>
          <w:rFonts w:eastAsiaTheme="minorEastAsia"/>
          <w:sz w:val="20"/>
          <w:szCs w:val="20"/>
        </w:rPr>
        <w:t xml:space="preserve"> The MLP classifier performs very well on the BCW dataset, with over 99% accuracy on the test set and only a single misclassification as seen in the confusion matrix. On the other hand, the MLP classifier surprisingly does not do well on the RCO dataset, failing to outperform even the simple decision tree a</w:t>
      </w:r>
      <w:r w:rsidR="00393E87" w:rsidRPr="00D76F0C">
        <w:rPr>
          <w:rFonts w:eastAsiaTheme="minorEastAsia"/>
          <w:sz w:val="20"/>
          <w:szCs w:val="20"/>
        </w:rPr>
        <w:t>l</w:t>
      </w:r>
      <w:r w:rsidR="00C10934" w:rsidRPr="00D76F0C">
        <w:rPr>
          <w:rFonts w:eastAsiaTheme="minorEastAsia"/>
          <w:sz w:val="20"/>
          <w:szCs w:val="20"/>
        </w:rPr>
        <w:t>gorithm</w:t>
      </w:r>
      <w:r w:rsidR="00393E87" w:rsidRPr="00D76F0C">
        <w:rPr>
          <w:rFonts w:eastAsiaTheme="minorEastAsia"/>
          <w:sz w:val="20"/>
          <w:szCs w:val="20"/>
        </w:rPr>
        <w:t>.</w:t>
      </w:r>
    </w:p>
    <w:tbl>
      <w:tblPr>
        <w:tblStyle w:val="TableGrid"/>
        <w:tblW w:w="0" w:type="auto"/>
        <w:jc w:val="center"/>
        <w:tblLook w:val="04A0" w:firstRow="1" w:lastRow="0" w:firstColumn="1" w:lastColumn="0" w:noHBand="0" w:noVBand="1"/>
      </w:tblPr>
      <w:tblGrid>
        <w:gridCol w:w="2220"/>
        <w:gridCol w:w="2087"/>
        <w:gridCol w:w="2087"/>
        <w:gridCol w:w="2088"/>
        <w:gridCol w:w="2308"/>
      </w:tblGrid>
      <w:tr w:rsidR="00EC2F8A" w:rsidRPr="00D76F0C" w14:paraId="36E6EDB6" w14:textId="77777777" w:rsidTr="00FB4BAF">
        <w:trPr>
          <w:jc w:val="center"/>
        </w:trPr>
        <w:tc>
          <w:tcPr>
            <w:tcW w:w="2220" w:type="dxa"/>
            <w:vAlign w:val="center"/>
          </w:tcPr>
          <w:p w14:paraId="3CFF964E" w14:textId="77777777" w:rsidR="00EC2F8A" w:rsidRPr="00D76F0C" w:rsidRDefault="00EC2F8A" w:rsidP="00FB4BAF">
            <w:pPr>
              <w:jc w:val="center"/>
              <w:rPr>
                <w:sz w:val="20"/>
                <w:szCs w:val="20"/>
              </w:rPr>
            </w:pPr>
            <w:r w:rsidRPr="00D76F0C">
              <w:rPr>
                <w:sz w:val="20"/>
                <w:szCs w:val="20"/>
              </w:rPr>
              <w:t>Dataset</w:t>
            </w:r>
          </w:p>
        </w:tc>
        <w:tc>
          <w:tcPr>
            <w:tcW w:w="2087" w:type="dxa"/>
            <w:vAlign w:val="center"/>
          </w:tcPr>
          <w:p w14:paraId="34360388" w14:textId="72B9A9C6" w:rsidR="00EC2F8A" w:rsidRPr="00D76F0C" w:rsidRDefault="00EC2F8A" w:rsidP="00FB4BAF">
            <w:pPr>
              <w:jc w:val="center"/>
              <w:rPr>
                <w:sz w:val="20"/>
                <w:szCs w:val="20"/>
              </w:rPr>
            </w:pPr>
            <m:oMathPara>
              <m:oMath>
                <m:r>
                  <w:rPr>
                    <w:rFonts w:ascii="Cambria Math" w:hAnsi="Cambria Math"/>
                    <w:sz w:val="20"/>
                    <w:szCs w:val="20"/>
                  </w:rPr>
                  <m:t>α</m:t>
                </m:r>
              </m:oMath>
            </m:oMathPara>
          </w:p>
        </w:tc>
        <w:tc>
          <w:tcPr>
            <w:tcW w:w="2087" w:type="dxa"/>
            <w:vAlign w:val="center"/>
          </w:tcPr>
          <w:p w14:paraId="1732400A" w14:textId="517E85CE" w:rsidR="00EC2F8A" w:rsidRPr="00D76F0C" w:rsidRDefault="00EC2F8A" w:rsidP="00FB4BAF">
            <w:pPr>
              <w:jc w:val="center"/>
              <w:rPr>
                <w:sz w:val="20"/>
                <w:szCs w:val="20"/>
              </w:rPr>
            </w:pPr>
            <w:r w:rsidRPr="00D76F0C">
              <w:rPr>
                <w:sz w:val="20"/>
                <w:szCs w:val="20"/>
              </w:rPr>
              <w:t>Learning Rate</w:t>
            </w:r>
          </w:p>
        </w:tc>
        <w:tc>
          <w:tcPr>
            <w:tcW w:w="2088" w:type="dxa"/>
            <w:vAlign w:val="center"/>
          </w:tcPr>
          <w:p w14:paraId="7DCF8BFB" w14:textId="77777777" w:rsidR="00EC2F8A" w:rsidRPr="00D76F0C" w:rsidRDefault="00EC2F8A" w:rsidP="00FB4BAF">
            <w:pPr>
              <w:jc w:val="center"/>
              <w:rPr>
                <w:sz w:val="20"/>
                <w:szCs w:val="20"/>
              </w:rPr>
            </w:pPr>
            <w:r w:rsidRPr="00D76F0C">
              <w:rPr>
                <w:sz w:val="20"/>
                <w:szCs w:val="20"/>
              </w:rPr>
              <w:t>Accuracy (Test Set)</w:t>
            </w:r>
          </w:p>
        </w:tc>
        <w:tc>
          <w:tcPr>
            <w:tcW w:w="2308" w:type="dxa"/>
            <w:vAlign w:val="center"/>
          </w:tcPr>
          <w:p w14:paraId="1E3A1FE9" w14:textId="77777777" w:rsidR="00EC2F8A" w:rsidRPr="00D76F0C" w:rsidRDefault="00EC2F8A" w:rsidP="00FB4BAF">
            <w:pPr>
              <w:jc w:val="center"/>
              <w:rPr>
                <w:sz w:val="20"/>
                <w:szCs w:val="20"/>
              </w:rPr>
            </w:pPr>
            <w:r w:rsidRPr="00D76F0C">
              <w:rPr>
                <w:sz w:val="20"/>
                <w:szCs w:val="20"/>
              </w:rPr>
              <w:t>Confusion Matrix</w:t>
            </w:r>
          </w:p>
        </w:tc>
      </w:tr>
      <w:tr w:rsidR="00EC2F8A" w:rsidRPr="00D76F0C" w14:paraId="27100D47" w14:textId="77777777" w:rsidTr="00FB4BAF">
        <w:trPr>
          <w:jc w:val="center"/>
        </w:trPr>
        <w:tc>
          <w:tcPr>
            <w:tcW w:w="2220" w:type="dxa"/>
            <w:vAlign w:val="center"/>
          </w:tcPr>
          <w:p w14:paraId="543A1E35" w14:textId="77777777" w:rsidR="00EC2F8A" w:rsidRPr="00D76F0C" w:rsidRDefault="00EC2F8A" w:rsidP="00FB4BAF">
            <w:pPr>
              <w:jc w:val="center"/>
              <w:rPr>
                <w:sz w:val="20"/>
                <w:szCs w:val="20"/>
              </w:rPr>
            </w:pPr>
            <w:r w:rsidRPr="00D76F0C">
              <w:rPr>
                <w:sz w:val="20"/>
                <w:szCs w:val="20"/>
              </w:rPr>
              <w:t>BCW</w:t>
            </w:r>
          </w:p>
        </w:tc>
        <w:tc>
          <w:tcPr>
            <w:tcW w:w="2087" w:type="dxa"/>
            <w:vAlign w:val="center"/>
          </w:tcPr>
          <w:p w14:paraId="54A5AED8" w14:textId="638912C6" w:rsidR="00EC2F8A" w:rsidRPr="00D76F0C" w:rsidRDefault="00721811" w:rsidP="00FB4BAF">
            <w:pPr>
              <w:jc w:val="center"/>
              <w:rPr>
                <w:sz w:val="20"/>
                <w:szCs w:val="20"/>
              </w:rPr>
            </w:pPr>
            <w:r w:rsidRPr="00D76F0C">
              <w:rPr>
                <w:sz w:val="20"/>
                <w:szCs w:val="20"/>
              </w:rPr>
              <w:t>2.1544</w:t>
            </w:r>
          </w:p>
        </w:tc>
        <w:tc>
          <w:tcPr>
            <w:tcW w:w="2087" w:type="dxa"/>
            <w:vAlign w:val="center"/>
          </w:tcPr>
          <w:p w14:paraId="73317B44" w14:textId="7CC79D73" w:rsidR="00EC2F8A" w:rsidRPr="00D76F0C" w:rsidRDefault="00721811" w:rsidP="00FB4BAF">
            <w:pPr>
              <w:jc w:val="center"/>
              <w:rPr>
                <w:sz w:val="20"/>
                <w:szCs w:val="20"/>
              </w:rPr>
            </w:pPr>
            <w:r w:rsidRPr="00D76F0C">
              <w:rPr>
                <w:sz w:val="20"/>
                <w:szCs w:val="20"/>
              </w:rPr>
              <w:t>0.1</w:t>
            </w:r>
          </w:p>
        </w:tc>
        <w:tc>
          <w:tcPr>
            <w:tcW w:w="2088" w:type="dxa"/>
            <w:vAlign w:val="center"/>
          </w:tcPr>
          <w:p w14:paraId="4C52E7FF" w14:textId="1E321A40" w:rsidR="00EC2F8A" w:rsidRPr="00D76F0C" w:rsidRDefault="00EC2F8A" w:rsidP="00FB4BAF">
            <w:pPr>
              <w:jc w:val="center"/>
              <w:rPr>
                <w:sz w:val="20"/>
                <w:szCs w:val="20"/>
              </w:rPr>
            </w:pPr>
            <w:r w:rsidRPr="00D76F0C">
              <w:rPr>
                <w:sz w:val="20"/>
                <w:szCs w:val="20"/>
              </w:rPr>
              <w:t>0.9</w:t>
            </w:r>
            <w:r w:rsidR="005C1094" w:rsidRPr="00D76F0C">
              <w:rPr>
                <w:sz w:val="20"/>
                <w:szCs w:val="20"/>
              </w:rPr>
              <w:t>942</w:t>
            </w:r>
          </w:p>
        </w:tc>
        <w:tc>
          <w:tcPr>
            <w:tcW w:w="2308" w:type="dxa"/>
            <w:vAlign w:val="center"/>
          </w:tcPr>
          <w:tbl>
            <w:tblPr>
              <w:tblStyle w:val="TableGrid"/>
              <w:tblW w:w="0" w:type="auto"/>
              <w:jc w:val="center"/>
              <w:tblLook w:val="04A0" w:firstRow="1" w:lastRow="0" w:firstColumn="1" w:lastColumn="0" w:noHBand="0" w:noVBand="1"/>
            </w:tblPr>
            <w:tblGrid>
              <w:gridCol w:w="684"/>
              <w:gridCol w:w="717"/>
              <w:gridCol w:w="681"/>
            </w:tblGrid>
            <w:tr w:rsidR="00EC2F8A" w:rsidRPr="00D76F0C" w14:paraId="483A9F28" w14:textId="77777777" w:rsidTr="00FB4BAF">
              <w:trPr>
                <w:jc w:val="center"/>
              </w:trPr>
              <w:tc>
                <w:tcPr>
                  <w:tcW w:w="824" w:type="dxa"/>
                  <w:tcBorders>
                    <w:tl2br w:val="single" w:sz="4" w:space="0" w:color="auto"/>
                  </w:tcBorders>
                </w:tcPr>
                <w:p w14:paraId="239B0B10" w14:textId="77777777" w:rsidR="00EC2F8A" w:rsidRPr="00D76F0C" w:rsidRDefault="00EC2F8A" w:rsidP="00FB4BAF">
                  <w:pPr>
                    <w:jc w:val="center"/>
                    <w:rPr>
                      <w:sz w:val="20"/>
                      <w:szCs w:val="20"/>
                    </w:rPr>
                  </w:pPr>
                </w:p>
              </w:tc>
              <w:tc>
                <w:tcPr>
                  <w:tcW w:w="824" w:type="dxa"/>
                </w:tcPr>
                <w:p w14:paraId="0E042E19" w14:textId="77777777" w:rsidR="00EC2F8A" w:rsidRPr="00D76F0C" w:rsidRDefault="00EC2F8A" w:rsidP="00FB4BAF">
                  <w:pPr>
                    <w:jc w:val="center"/>
                    <w:rPr>
                      <w:sz w:val="20"/>
                      <w:szCs w:val="20"/>
                    </w:rPr>
                  </w:pPr>
                  <w:r w:rsidRPr="00D76F0C">
                    <w:rPr>
                      <w:sz w:val="20"/>
                      <w:szCs w:val="20"/>
                    </w:rPr>
                    <w:t>PF</w:t>
                  </w:r>
                </w:p>
              </w:tc>
              <w:tc>
                <w:tcPr>
                  <w:tcW w:w="824" w:type="dxa"/>
                </w:tcPr>
                <w:p w14:paraId="51691AEC" w14:textId="77777777" w:rsidR="00EC2F8A" w:rsidRPr="00D76F0C" w:rsidRDefault="00EC2F8A" w:rsidP="00FB4BAF">
                  <w:pPr>
                    <w:jc w:val="center"/>
                    <w:rPr>
                      <w:sz w:val="20"/>
                      <w:szCs w:val="20"/>
                    </w:rPr>
                  </w:pPr>
                  <w:r w:rsidRPr="00D76F0C">
                    <w:rPr>
                      <w:sz w:val="20"/>
                      <w:szCs w:val="20"/>
                    </w:rPr>
                    <w:t>PT</w:t>
                  </w:r>
                </w:p>
              </w:tc>
            </w:tr>
            <w:tr w:rsidR="00EC2F8A" w:rsidRPr="00D76F0C" w14:paraId="5CFDF46B" w14:textId="77777777" w:rsidTr="00FB4BAF">
              <w:trPr>
                <w:jc w:val="center"/>
              </w:trPr>
              <w:tc>
                <w:tcPr>
                  <w:tcW w:w="824" w:type="dxa"/>
                </w:tcPr>
                <w:p w14:paraId="0BF8B00E" w14:textId="77777777" w:rsidR="00EC2F8A" w:rsidRPr="00D76F0C" w:rsidRDefault="00EC2F8A" w:rsidP="00FB4BAF">
                  <w:pPr>
                    <w:jc w:val="center"/>
                    <w:rPr>
                      <w:sz w:val="20"/>
                      <w:szCs w:val="20"/>
                    </w:rPr>
                  </w:pPr>
                  <w:r w:rsidRPr="00D76F0C">
                    <w:rPr>
                      <w:sz w:val="20"/>
                      <w:szCs w:val="20"/>
                    </w:rPr>
                    <w:t>AF</w:t>
                  </w:r>
                </w:p>
              </w:tc>
              <w:tc>
                <w:tcPr>
                  <w:tcW w:w="824" w:type="dxa"/>
                </w:tcPr>
                <w:p w14:paraId="5E86B97D" w14:textId="089192D0" w:rsidR="00EC2F8A" w:rsidRPr="00D76F0C" w:rsidRDefault="00EC2F8A" w:rsidP="00FB4BAF">
                  <w:pPr>
                    <w:jc w:val="center"/>
                    <w:rPr>
                      <w:sz w:val="20"/>
                      <w:szCs w:val="20"/>
                    </w:rPr>
                  </w:pPr>
                  <w:r w:rsidRPr="00D76F0C">
                    <w:rPr>
                      <w:sz w:val="20"/>
                      <w:szCs w:val="20"/>
                    </w:rPr>
                    <w:t>10</w:t>
                  </w:r>
                  <w:r w:rsidR="00824794" w:rsidRPr="00D76F0C">
                    <w:rPr>
                      <w:sz w:val="20"/>
                      <w:szCs w:val="20"/>
                    </w:rPr>
                    <w:t>8</w:t>
                  </w:r>
                </w:p>
              </w:tc>
              <w:tc>
                <w:tcPr>
                  <w:tcW w:w="824" w:type="dxa"/>
                </w:tcPr>
                <w:p w14:paraId="7186D749" w14:textId="5BE3F93D" w:rsidR="00EC2F8A" w:rsidRPr="00D76F0C" w:rsidRDefault="00824794" w:rsidP="00FB4BAF">
                  <w:pPr>
                    <w:jc w:val="center"/>
                    <w:rPr>
                      <w:sz w:val="20"/>
                      <w:szCs w:val="20"/>
                    </w:rPr>
                  </w:pPr>
                  <w:r w:rsidRPr="00D76F0C">
                    <w:rPr>
                      <w:sz w:val="20"/>
                      <w:szCs w:val="20"/>
                    </w:rPr>
                    <w:t>0</w:t>
                  </w:r>
                </w:p>
              </w:tc>
            </w:tr>
            <w:tr w:rsidR="00EC2F8A" w:rsidRPr="00D76F0C" w14:paraId="60ADABF9" w14:textId="77777777" w:rsidTr="00FB4BAF">
              <w:trPr>
                <w:jc w:val="center"/>
              </w:trPr>
              <w:tc>
                <w:tcPr>
                  <w:tcW w:w="824" w:type="dxa"/>
                </w:tcPr>
                <w:p w14:paraId="1596921A" w14:textId="77777777" w:rsidR="00EC2F8A" w:rsidRPr="00D76F0C" w:rsidRDefault="00EC2F8A" w:rsidP="00FB4BAF">
                  <w:pPr>
                    <w:jc w:val="center"/>
                    <w:rPr>
                      <w:sz w:val="20"/>
                      <w:szCs w:val="20"/>
                    </w:rPr>
                  </w:pPr>
                  <w:r w:rsidRPr="00D76F0C">
                    <w:rPr>
                      <w:sz w:val="20"/>
                      <w:szCs w:val="20"/>
                    </w:rPr>
                    <w:t>AT</w:t>
                  </w:r>
                </w:p>
              </w:tc>
              <w:tc>
                <w:tcPr>
                  <w:tcW w:w="824" w:type="dxa"/>
                </w:tcPr>
                <w:p w14:paraId="4C6FB222" w14:textId="7534EEC4" w:rsidR="00EC2F8A" w:rsidRPr="00D76F0C" w:rsidRDefault="00824794" w:rsidP="00FB4BAF">
                  <w:pPr>
                    <w:jc w:val="center"/>
                    <w:rPr>
                      <w:sz w:val="20"/>
                      <w:szCs w:val="20"/>
                    </w:rPr>
                  </w:pPr>
                  <w:r w:rsidRPr="00D76F0C">
                    <w:rPr>
                      <w:sz w:val="20"/>
                      <w:szCs w:val="20"/>
                    </w:rPr>
                    <w:t>1</w:t>
                  </w:r>
                </w:p>
              </w:tc>
              <w:tc>
                <w:tcPr>
                  <w:tcW w:w="824" w:type="dxa"/>
                </w:tcPr>
                <w:p w14:paraId="74118F26" w14:textId="03E7A431" w:rsidR="00EC2F8A" w:rsidRPr="00D76F0C" w:rsidRDefault="00824794" w:rsidP="00FB4BAF">
                  <w:pPr>
                    <w:jc w:val="center"/>
                    <w:rPr>
                      <w:sz w:val="20"/>
                      <w:szCs w:val="20"/>
                    </w:rPr>
                  </w:pPr>
                  <w:r w:rsidRPr="00D76F0C">
                    <w:rPr>
                      <w:sz w:val="20"/>
                      <w:szCs w:val="20"/>
                    </w:rPr>
                    <w:t>62</w:t>
                  </w:r>
                </w:p>
              </w:tc>
            </w:tr>
          </w:tbl>
          <w:p w14:paraId="01AB6360" w14:textId="77777777" w:rsidR="00EC2F8A" w:rsidRPr="00D76F0C" w:rsidRDefault="00EC2F8A" w:rsidP="00FB4BAF">
            <w:pPr>
              <w:jc w:val="center"/>
              <w:rPr>
                <w:sz w:val="20"/>
                <w:szCs w:val="20"/>
              </w:rPr>
            </w:pPr>
          </w:p>
        </w:tc>
      </w:tr>
      <w:tr w:rsidR="00EC2F8A" w:rsidRPr="00D76F0C" w14:paraId="4A6467D5" w14:textId="77777777" w:rsidTr="00FB4BAF">
        <w:trPr>
          <w:jc w:val="center"/>
        </w:trPr>
        <w:tc>
          <w:tcPr>
            <w:tcW w:w="2220" w:type="dxa"/>
            <w:vAlign w:val="center"/>
          </w:tcPr>
          <w:p w14:paraId="2DDA2780" w14:textId="77777777" w:rsidR="00EC2F8A" w:rsidRPr="00D76F0C" w:rsidRDefault="00EC2F8A" w:rsidP="00FB4BAF">
            <w:pPr>
              <w:jc w:val="center"/>
              <w:rPr>
                <w:sz w:val="20"/>
                <w:szCs w:val="20"/>
              </w:rPr>
            </w:pPr>
            <w:r w:rsidRPr="00D76F0C">
              <w:rPr>
                <w:sz w:val="20"/>
                <w:szCs w:val="20"/>
              </w:rPr>
              <w:t>RCO</w:t>
            </w:r>
          </w:p>
        </w:tc>
        <w:tc>
          <w:tcPr>
            <w:tcW w:w="2087" w:type="dxa"/>
            <w:vAlign w:val="center"/>
          </w:tcPr>
          <w:p w14:paraId="252A27A7" w14:textId="616A93B8" w:rsidR="00EC2F8A" w:rsidRPr="00D76F0C" w:rsidRDefault="00D15F0E" w:rsidP="00FB4BAF">
            <w:pPr>
              <w:jc w:val="center"/>
              <w:rPr>
                <w:sz w:val="20"/>
                <w:szCs w:val="20"/>
              </w:rPr>
            </w:pPr>
            <w:r w:rsidRPr="00D76F0C">
              <w:rPr>
                <w:sz w:val="20"/>
                <w:szCs w:val="20"/>
              </w:rPr>
              <w:t>0.1</w:t>
            </w:r>
          </w:p>
        </w:tc>
        <w:tc>
          <w:tcPr>
            <w:tcW w:w="2087" w:type="dxa"/>
            <w:vAlign w:val="center"/>
          </w:tcPr>
          <w:p w14:paraId="5D3FF673" w14:textId="6152B4F6" w:rsidR="00EC2F8A" w:rsidRPr="00D76F0C" w:rsidRDefault="00EC2F8A" w:rsidP="00FB4BAF">
            <w:pPr>
              <w:jc w:val="center"/>
              <w:rPr>
                <w:sz w:val="20"/>
                <w:szCs w:val="20"/>
              </w:rPr>
            </w:pPr>
            <w:r w:rsidRPr="00D76F0C">
              <w:rPr>
                <w:sz w:val="20"/>
                <w:szCs w:val="20"/>
              </w:rPr>
              <w:t>0</w:t>
            </w:r>
            <w:r w:rsidR="004D2F40" w:rsidRPr="00D76F0C">
              <w:rPr>
                <w:sz w:val="20"/>
                <w:szCs w:val="20"/>
              </w:rPr>
              <w:t>.1</w:t>
            </w:r>
          </w:p>
        </w:tc>
        <w:tc>
          <w:tcPr>
            <w:tcW w:w="2088" w:type="dxa"/>
            <w:vAlign w:val="center"/>
          </w:tcPr>
          <w:p w14:paraId="79DE903C" w14:textId="4A4DC658" w:rsidR="00EC2F8A" w:rsidRPr="00D76F0C" w:rsidRDefault="00EC2F8A" w:rsidP="00FB4BAF">
            <w:pPr>
              <w:jc w:val="center"/>
              <w:rPr>
                <w:sz w:val="20"/>
                <w:szCs w:val="20"/>
              </w:rPr>
            </w:pPr>
            <w:r w:rsidRPr="00D76F0C">
              <w:rPr>
                <w:sz w:val="20"/>
                <w:szCs w:val="20"/>
              </w:rPr>
              <w:t>0.9</w:t>
            </w:r>
            <w:r w:rsidR="001C3574" w:rsidRPr="00D76F0C">
              <w:rPr>
                <w:sz w:val="20"/>
                <w:szCs w:val="20"/>
              </w:rPr>
              <w:t>221</w:t>
            </w:r>
          </w:p>
        </w:tc>
        <w:tc>
          <w:tcPr>
            <w:tcW w:w="2308" w:type="dxa"/>
            <w:vAlign w:val="center"/>
          </w:tcPr>
          <w:tbl>
            <w:tblPr>
              <w:tblStyle w:val="TableGrid"/>
              <w:tblW w:w="0" w:type="auto"/>
              <w:jc w:val="center"/>
              <w:tblLook w:val="04A0" w:firstRow="1" w:lastRow="0" w:firstColumn="1" w:lastColumn="0" w:noHBand="0" w:noVBand="1"/>
            </w:tblPr>
            <w:tblGrid>
              <w:gridCol w:w="670"/>
              <w:gridCol w:w="706"/>
              <w:gridCol w:w="706"/>
            </w:tblGrid>
            <w:tr w:rsidR="0064676A" w:rsidRPr="00D76F0C" w14:paraId="1636A3A6" w14:textId="77777777" w:rsidTr="00FB4BAF">
              <w:trPr>
                <w:jc w:val="center"/>
              </w:trPr>
              <w:tc>
                <w:tcPr>
                  <w:tcW w:w="824" w:type="dxa"/>
                  <w:tcBorders>
                    <w:tl2br w:val="single" w:sz="4" w:space="0" w:color="auto"/>
                  </w:tcBorders>
                </w:tcPr>
                <w:p w14:paraId="6A5054AA" w14:textId="77777777" w:rsidR="00EC2F8A" w:rsidRPr="00D76F0C" w:rsidRDefault="00EC2F8A" w:rsidP="00FB4BAF">
                  <w:pPr>
                    <w:jc w:val="center"/>
                    <w:rPr>
                      <w:sz w:val="20"/>
                      <w:szCs w:val="20"/>
                    </w:rPr>
                  </w:pPr>
                </w:p>
              </w:tc>
              <w:tc>
                <w:tcPr>
                  <w:tcW w:w="824" w:type="dxa"/>
                </w:tcPr>
                <w:p w14:paraId="26CCFC2A" w14:textId="77777777" w:rsidR="00EC2F8A" w:rsidRPr="00D76F0C" w:rsidRDefault="00EC2F8A" w:rsidP="00FB4BAF">
                  <w:pPr>
                    <w:jc w:val="center"/>
                    <w:rPr>
                      <w:sz w:val="20"/>
                      <w:szCs w:val="20"/>
                    </w:rPr>
                  </w:pPr>
                  <w:r w:rsidRPr="00D76F0C">
                    <w:rPr>
                      <w:sz w:val="20"/>
                      <w:szCs w:val="20"/>
                    </w:rPr>
                    <w:t>PF</w:t>
                  </w:r>
                </w:p>
              </w:tc>
              <w:tc>
                <w:tcPr>
                  <w:tcW w:w="824" w:type="dxa"/>
                </w:tcPr>
                <w:p w14:paraId="20F29B25" w14:textId="77777777" w:rsidR="00EC2F8A" w:rsidRPr="00D76F0C" w:rsidRDefault="00EC2F8A" w:rsidP="00FB4BAF">
                  <w:pPr>
                    <w:jc w:val="center"/>
                    <w:rPr>
                      <w:sz w:val="20"/>
                      <w:szCs w:val="20"/>
                    </w:rPr>
                  </w:pPr>
                  <w:r w:rsidRPr="00D76F0C">
                    <w:rPr>
                      <w:sz w:val="20"/>
                      <w:szCs w:val="20"/>
                    </w:rPr>
                    <w:t>PT</w:t>
                  </w:r>
                </w:p>
              </w:tc>
            </w:tr>
            <w:tr w:rsidR="0064676A" w:rsidRPr="00D76F0C" w14:paraId="730BB1B6" w14:textId="77777777" w:rsidTr="00FB4BAF">
              <w:trPr>
                <w:jc w:val="center"/>
              </w:trPr>
              <w:tc>
                <w:tcPr>
                  <w:tcW w:w="824" w:type="dxa"/>
                </w:tcPr>
                <w:p w14:paraId="4930DC8A" w14:textId="77777777" w:rsidR="00EC2F8A" w:rsidRPr="00D76F0C" w:rsidRDefault="00EC2F8A" w:rsidP="00FB4BAF">
                  <w:pPr>
                    <w:jc w:val="center"/>
                    <w:rPr>
                      <w:sz w:val="20"/>
                      <w:szCs w:val="20"/>
                    </w:rPr>
                  </w:pPr>
                  <w:r w:rsidRPr="00D76F0C">
                    <w:rPr>
                      <w:sz w:val="20"/>
                      <w:szCs w:val="20"/>
                    </w:rPr>
                    <w:t>AF</w:t>
                  </w:r>
                </w:p>
              </w:tc>
              <w:tc>
                <w:tcPr>
                  <w:tcW w:w="824" w:type="dxa"/>
                </w:tcPr>
                <w:p w14:paraId="72896DAD" w14:textId="6BC49668" w:rsidR="00EC2F8A" w:rsidRPr="00D76F0C" w:rsidRDefault="00EC2F8A" w:rsidP="00FB4BAF">
                  <w:pPr>
                    <w:jc w:val="center"/>
                    <w:rPr>
                      <w:sz w:val="20"/>
                      <w:szCs w:val="20"/>
                    </w:rPr>
                  </w:pPr>
                  <w:r w:rsidRPr="00D76F0C">
                    <w:rPr>
                      <w:sz w:val="20"/>
                      <w:szCs w:val="20"/>
                    </w:rPr>
                    <w:t>4</w:t>
                  </w:r>
                  <w:r w:rsidR="0064676A" w:rsidRPr="00D76F0C">
                    <w:rPr>
                      <w:sz w:val="20"/>
                      <w:szCs w:val="20"/>
                    </w:rPr>
                    <w:t>47</w:t>
                  </w:r>
                </w:p>
              </w:tc>
              <w:tc>
                <w:tcPr>
                  <w:tcW w:w="824" w:type="dxa"/>
                </w:tcPr>
                <w:p w14:paraId="1D4173FF" w14:textId="70BCFB76" w:rsidR="00EC2F8A" w:rsidRPr="00D76F0C" w:rsidRDefault="0064676A" w:rsidP="00FB4BAF">
                  <w:pPr>
                    <w:jc w:val="center"/>
                    <w:rPr>
                      <w:sz w:val="20"/>
                      <w:szCs w:val="20"/>
                    </w:rPr>
                  </w:pPr>
                  <w:r w:rsidRPr="00D76F0C">
                    <w:rPr>
                      <w:sz w:val="20"/>
                      <w:szCs w:val="20"/>
                    </w:rPr>
                    <w:t>71</w:t>
                  </w:r>
                </w:p>
              </w:tc>
            </w:tr>
            <w:tr w:rsidR="0064676A" w:rsidRPr="00D76F0C" w14:paraId="3CD62142" w14:textId="77777777" w:rsidTr="00FB4BAF">
              <w:trPr>
                <w:jc w:val="center"/>
              </w:trPr>
              <w:tc>
                <w:tcPr>
                  <w:tcW w:w="824" w:type="dxa"/>
                </w:tcPr>
                <w:p w14:paraId="22AD762D" w14:textId="77777777" w:rsidR="00EC2F8A" w:rsidRPr="00D76F0C" w:rsidRDefault="00EC2F8A" w:rsidP="00FB4BAF">
                  <w:pPr>
                    <w:jc w:val="center"/>
                    <w:rPr>
                      <w:sz w:val="20"/>
                      <w:szCs w:val="20"/>
                    </w:rPr>
                  </w:pPr>
                  <w:r w:rsidRPr="00D76F0C">
                    <w:rPr>
                      <w:sz w:val="20"/>
                      <w:szCs w:val="20"/>
                    </w:rPr>
                    <w:t>AT</w:t>
                  </w:r>
                </w:p>
              </w:tc>
              <w:tc>
                <w:tcPr>
                  <w:tcW w:w="824" w:type="dxa"/>
                </w:tcPr>
                <w:p w14:paraId="739B54EA" w14:textId="456B54D5" w:rsidR="00EC2F8A" w:rsidRPr="00D76F0C" w:rsidRDefault="0064676A" w:rsidP="00FB4BAF">
                  <w:pPr>
                    <w:jc w:val="center"/>
                    <w:rPr>
                      <w:sz w:val="20"/>
                      <w:szCs w:val="20"/>
                    </w:rPr>
                  </w:pPr>
                  <w:r w:rsidRPr="00D76F0C">
                    <w:rPr>
                      <w:sz w:val="20"/>
                      <w:szCs w:val="20"/>
                    </w:rPr>
                    <w:t>18</w:t>
                  </w:r>
                </w:p>
              </w:tc>
              <w:tc>
                <w:tcPr>
                  <w:tcW w:w="824" w:type="dxa"/>
                </w:tcPr>
                <w:p w14:paraId="29159A88" w14:textId="341EEFF1" w:rsidR="00EC2F8A" w:rsidRPr="00D76F0C" w:rsidRDefault="0064676A" w:rsidP="00FB4BAF">
                  <w:pPr>
                    <w:jc w:val="center"/>
                    <w:rPr>
                      <w:sz w:val="20"/>
                      <w:szCs w:val="20"/>
                    </w:rPr>
                  </w:pPr>
                  <w:r w:rsidRPr="00D76F0C">
                    <w:rPr>
                      <w:sz w:val="20"/>
                      <w:szCs w:val="20"/>
                    </w:rPr>
                    <w:t>607</w:t>
                  </w:r>
                </w:p>
              </w:tc>
            </w:tr>
          </w:tbl>
          <w:p w14:paraId="7DC6B03F" w14:textId="77777777" w:rsidR="00EC2F8A" w:rsidRPr="00D76F0C" w:rsidRDefault="00EC2F8A" w:rsidP="00FB4BAF">
            <w:pPr>
              <w:jc w:val="center"/>
              <w:rPr>
                <w:sz w:val="20"/>
                <w:szCs w:val="20"/>
              </w:rPr>
            </w:pPr>
          </w:p>
        </w:tc>
      </w:tr>
    </w:tbl>
    <w:p w14:paraId="79E08467" w14:textId="5F2986D0" w:rsidR="00595688" w:rsidRPr="00D76F0C" w:rsidRDefault="00E358A2" w:rsidP="00E358A2">
      <w:pPr>
        <w:spacing w:before="240"/>
        <w:jc w:val="both"/>
        <w:rPr>
          <w:rFonts w:eastAsiaTheme="minorEastAsia"/>
          <w:sz w:val="20"/>
          <w:szCs w:val="20"/>
        </w:rPr>
      </w:pPr>
      <w:r w:rsidRPr="00D76F0C">
        <w:rPr>
          <w:rFonts w:eastAsiaTheme="minorEastAsia"/>
          <w:sz w:val="20"/>
          <w:szCs w:val="20"/>
        </w:rPr>
        <w:lastRenderedPageBreak/>
        <w:t>If we look at the learning curves for the two datasets, this discrepancy in performance can possibly be explained.</w:t>
      </w:r>
      <w:r w:rsidR="004F0401" w:rsidRPr="00D76F0C">
        <w:rPr>
          <w:rFonts w:eastAsiaTheme="minorEastAsia"/>
          <w:sz w:val="20"/>
          <w:szCs w:val="20"/>
        </w:rPr>
        <w:t xml:space="preserve"> For the BCW dataset, we can see that both the training and cross-validation scores converge at a high score for high percentage of training examples. This means that the model has neither bias nor </w:t>
      </w:r>
      <w:proofErr w:type="gramStart"/>
      <w:r w:rsidR="004F0401" w:rsidRPr="00D76F0C">
        <w:rPr>
          <w:rFonts w:eastAsiaTheme="minorEastAsia"/>
          <w:sz w:val="20"/>
          <w:szCs w:val="20"/>
        </w:rPr>
        <w:t>variance, and</w:t>
      </w:r>
      <w:proofErr w:type="gramEnd"/>
      <w:r w:rsidR="004F0401" w:rsidRPr="00D76F0C">
        <w:rPr>
          <w:rFonts w:eastAsiaTheme="minorEastAsia"/>
          <w:sz w:val="20"/>
          <w:szCs w:val="20"/>
        </w:rPr>
        <w:t xml:space="preserve"> would be regarded as a classifier with good performance on the dataset. However, on the RCO dataset, both scores converge to a relatively lower value, indicating that the model has bias, and a model with higher complexity will possibly perform better on the given dataset.</w:t>
      </w:r>
    </w:p>
    <w:p w14:paraId="59A701C8" w14:textId="77777777" w:rsidR="000D646D" w:rsidRPr="00D76F0C" w:rsidRDefault="000D646D" w:rsidP="000D646D">
      <w:pPr>
        <w:spacing w:before="240"/>
        <w:jc w:val="center"/>
        <w:rPr>
          <w:sz w:val="20"/>
          <w:szCs w:val="20"/>
        </w:rPr>
      </w:pPr>
      <w:r w:rsidRPr="00D76F0C">
        <w:rPr>
          <w:noProof/>
          <w:sz w:val="20"/>
          <w:szCs w:val="20"/>
        </w:rPr>
        <w:drawing>
          <wp:inline distT="0" distB="0" distL="0" distR="0" wp14:anchorId="157304CF" wp14:editId="171C7C2F">
            <wp:extent cx="3017519" cy="20116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3017519" cy="2011680"/>
                    </a:xfrm>
                    <a:prstGeom prst="rect">
                      <a:avLst/>
                    </a:prstGeom>
                  </pic:spPr>
                </pic:pic>
              </a:graphicData>
            </a:graphic>
          </wp:inline>
        </w:drawing>
      </w:r>
      <w:r w:rsidRPr="00D76F0C">
        <w:rPr>
          <w:noProof/>
          <w:sz w:val="20"/>
          <w:szCs w:val="20"/>
        </w:rPr>
        <w:drawing>
          <wp:inline distT="0" distB="0" distL="0" distR="0" wp14:anchorId="34727C55" wp14:editId="13E66CCE">
            <wp:extent cx="3017519" cy="20116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3017519" cy="2011680"/>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318"/>
        <w:gridCol w:w="4730"/>
      </w:tblGrid>
      <w:tr w:rsidR="000D646D" w:rsidRPr="00D76F0C" w14:paraId="3B85C212" w14:textId="77777777" w:rsidTr="00FB4BAF">
        <w:tc>
          <w:tcPr>
            <w:tcW w:w="0" w:type="auto"/>
            <w:tcBorders>
              <w:top w:val="nil"/>
              <w:bottom w:val="nil"/>
              <w:right w:val="nil"/>
            </w:tcBorders>
            <w:vAlign w:val="center"/>
          </w:tcPr>
          <w:p w14:paraId="76FC4885" w14:textId="00A58A7D" w:rsidR="000D646D" w:rsidRPr="00D76F0C" w:rsidRDefault="000D646D" w:rsidP="00FB4BAF">
            <w:pPr>
              <w:spacing w:before="240"/>
              <w:jc w:val="center"/>
              <w:rPr>
                <w:sz w:val="20"/>
                <w:szCs w:val="20"/>
              </w:rPr>
            </w:pPr>
            <w:r w:rsidRPr="00D76F0C">
              <w:rPr>
                <w:sz w:val="20"/>
                <w:szCs w:val="20"/>
              </w:rPr>
              <w:t xml:space="preserve">                      Fig. </w:t>
            </w:r>
            <w:r w:rsidRPr="00D76F0C">
              <w:rPr>
                <w:sz w:val="20"/>
                <w:szCs w:val="20"/>
              </w:rPr>
              <w:t>7</w:t>
            </w:r>
            <w:r w:rsidRPr="00D76F0C">
              <w:rPr>
                <w:sz w:val="20"/>
                <w:szCs w:val="20"/>
              </w:rPr>
              <w:t xml:space="preserve">. Learning Curve for </w:t>
            </w:r>
            <w:r w:rsidR="0083685B" w:rsidRPr="00D76F0C">
              <w:rPr>
                <w:sz w:val="20"/>
                <w:szCs w:val="20"/>
              </w:rPr>
              <w:t>Neural Network</w:t>
            </w:r>
            <w:r w:rsidRPr="00D76F0C">
              <w:rPr>
                <w:sz w:val="20"/>
                <w:szCs w:val="20"/>
              </w:rPr>
              <w:t xml:space="preserve"> on BCW.</w:t>
            </w:r>
          </w:p>
        </w:tc>
        <w:tc>
          <w:tcPr>
            <w:tcW w:w="0" w:type="auto"/>
            <w:tcBorders>
              <w:left w:val="nil"/>
            </w:tcBorders>
          </w:tcPr>
          <w:p w14:paraId="4777019D" w14:textId="100D5233" w:rsidR="000D646D" w:rsidRPr="00D76F0C" w:rsidRDefault="000D646D" w:rsidP="00FB4BAF">
            <w:pPr>
              <w:spacing w:before="240"/>
              <w:jc w:val="center"/>
              <w:rPr>
                <w:sz w:val="20"/>
                <w:szCs w:val="20"/>
              </w:rPr>
            </w:pPr>
            <w:r w:rsidRPr="00D76F0C">
              <w:rPr>
                <w:sz w:val="20"/>
                <w:szCs w:val="20"/>
              </w:rPr>
              <w:t xml:space="preserve">          Fig. </w:t>
            </w:r>
            <w:r w:rsidRPr="00D76F0C">
              <w:rPr>
                <w:sz w:val="20"/>
                <w:szCs w:val="20"/>
              </w:rPr>
              <w:t>8</w:t>
            </w:r>
            <w:r w:rsidRPr="00D76F0C">
              <w:rPr>
                <w:sz w:val="20"/>
                <w:szCs w:val="20"/>
              </w:rPr>
              <w:t xml:space="preserve">. Learning Curve for </w:t>
            </w:r>
            <w:r w:rsidR="0083685B" w:rsidRPr="00D76F0C">
              <w:rPr>
                <w:sz w:val="20"/>
                <w:szCs w:val="20"/>
              </w:rPr>
              <w:t xml:space="preserve">Neural Network </w:t>
            </w:r>
            <w:r w:rsidRPr="00D76F0C">
              <w:rPr>
                <w:sz w:val="20"/>
                <w:szCs w:val="20"/>
              </w:rPr>
              <w:t>on RCO.</w:t>
            </w:r>
          </w:p>
        </w:tc>
      </w:tr>
    </w:tbl>
    <w:p w14:paraId="03788BC9" w14:textId="394DCF6F" w:rsidR="00A73D81" w:rsidRPr="00D76F0C" w:rsidRDefault="00445FD2" w:rsidP="00D3069D">
      <w:pPr>
        <w:spacing w:before="240"/>
        <w:jc w:val="both"/>
        <w:rPr>
          <w:sz w:val="20"/>
          <w:szCs w:val="20"/>
        </w:rPr>
      </w:pPr>
      <w:r w:rsidRPr="00D76F0C">
        <w:rPr>
          <w:sz w:val="20"/>
          <w:szCs w:val="20"/>
        </w:rPr>
        <w:t xml:space="preserve">We can also look at the loss curves and the training and cross-validation score curves </w:t>
      </w:r>
      <w:r w:rsidR="00DD5600" w:rsidRPr="00D76F0C">
        <w:rPr>
          <w:sz w:val="20"/>
          <w:szCs w:val="20"/>
        </w:rPr>
        <w:t xml:space="preserve">versus the number of epochs. This shows </w:t>
      </w:r>
      <w:r w:rsidR="007668F5" w:rsidRPr="00D76F0C">
        <w:rPr>
          <w:sz w:val="20"/>
          <w:szCs w:val="20"/>
        </w:rPr>
        <w:t>how the training of the neural network progresses with epochs.</w:t>
      </w:r>
    </w:p>
    <w:p w14:paraId="647C9CD5" w14:textId="77777777" w:rsidR="007668F5" w:rsidRPr="00D76F0C" w:rsidRDefault="007668F5" w:rsidP="007668F5">
      <w:pPr>
        <w:jc w:val="center"/>
        <w:rPr>
          <w:sz w:val="20"/>
          <w:szCs w:val="20"/>
        </w:rPr>
      </w:pPr>
      <w:r w:rsidRPr="00D76F0C">
        <w:rPr>
          <w:noProof/>
          <w:sz w:val="20"/>
          <w:szCs w:val="20"/>
        </w:rPr>
        <w:drawing>
          <wp:inline distT="0" distB="0" distL="0" distR="0" wp14:anchorId="77AAFDDB" wp14:editId="3A424D09">
            <wp:extent cx="3017519" cy="2011679"/>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a:extLst>
                        <a:ext uri="{28A0092B-C50C-407E-A947-70E740481C1C}">
                          <a14:useLocalDpi xmlns:a14="http://schemas.microsoft.com/office/drawing/2010/main" val="0"/>
                        </a:ext>
                      </a:extLst>
                    </a:blip>
                    <a:stretch>
                      <a:fillRect/>
                    </a:stretch>
                  </pic:blipFill>
                  <pic:spPr>
                    <a:xfrm>
                      <a:off x="0" y="0"/>
                      <a:ext cx="3017519" cy="2011679"/>
                    </a:xfrm>
                    <a:prstGeom prst="rect">
                      <a:avLst/>
                    </a:prstGeom>
                  </pic:spPr>
                </pic:pic>
              </a:graphicData>
            </a:graphic>
          </wp:inline>
        </w:drawing>
      </w:r>
      <w:r w:rsidRPr="00D76F0C">
        <w:rPr>
          <w:noProof/>
          <w:sz w:val="20"/>
          <w:szCs w:val="20"/>
        </w:rPr>
        <w:drawing>
          <wp:inline distT="0" distB="0" distL="0" distR="0" wp14:anchorId="3D96944F" wp14:editId="02A0AFD0">
            <wp:extent cx="3017519" cy="2011679"/>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8">
                      <a:extLst>
                        <a:ext uri="{28A0092B-C50C-407E-A947-70E740481C1C}">
                          <a14:useLocalDpi xmlns:a14="http://schemas.microsoft.com/office/drawing/2010/main" val="0"/>
                        </a:ext>
                      </a:extLst>
                    </a:blip>
                    <a:stretch>
                      <a:fillRect/>
                    </a:stretch>
                  </pic:blipFill>
                  <pic:spPr>
                    <a:xfrm>
                      <a:off x="0" y="0"/>
                      <a:ext cx="3017519" cy="2011679"/>
                    </a:xfrm>
                    <a:prstGeom prst="rect">
                      <a:avLst/>
                    </a:prstGeom>
                  </pic:spPr>
                </pic:pic>
              </a:graphicData>
            </a:graphic>
          </wp:inline>
        </w:drawing>
      </w:r>
    </w:p>
    <w:p w14:paraId="1B9975B7" w14:textId="5B0F14F8" w:rsidR="007668F5" w:rsidRPr="00D76F0C" w:rsidRDefault="007668F5" w:rsidP="007668F5">
      <w:pPr>
        <w:jc w:val="center"/>
        <w:rPr>
          <w:sz w:val="20"/>
          <w:szCs w:val="20"/>
        </w:rPr>
      </w:pPr>
      <w:r w:rsidRPr="00D76F0C">
        <w:rPr>
          <w:sz w:val="20"/>
          <w:szCs w:val="20"/>
        </w:rPr>
        <w:t xml:space="preserve">Fig. </w:t>
      </w:r>
      <w:r w:rsidRPr="00D76F0C">
        <w:rPr>
          <w:sz w:val="20"/>
          <w:szCs w:val="20"/>
        </w:rPr>
        <w:t>9</w:t>
      </w:r>
      <w:r w:rsidRPr="00D76F0C">
        <w:rPr>
          <w:sz w:val="20"/>
          <w:szCs w:val="20"/>
        </w:rPr>
        <w:t xml:space="preserve">. </w:t>
      </w:r>
      <w:r w:rsidR="009E1972" w:rsidRPr="00D76F0C">
        <w:rPr>
          <w:sz w:val="20"/>
          <w:szCs w:val="20"/>
        </w:rPr>
        <w:t>Loss</w:t>
      </w:r>
      <w:r w:rsidRPr="00D76F0C">
        <w:rPr>
          <w:sz w:val="20"/>
          <w:szCs w:val="20"/>
        </w:rPr>
        <w:t xml:space="preserve"> </w:t>
      </w:r>
      <w:r w:rsidR="009E1972" w:rsidRPr="00D76F0C">
        <w:rPr>
          <w:sz w:val="20"/>
          <w:szCs w:val="20"/>
        </w:rPr>
        <w:t xml:space="preserve">and score </w:t>
      </w:r>
      <w:r w:rsidRPr="00D76F0C">
        <w:rPr>
          <w:sz w:val="20"/>
          <w:szCs w:val="20"/>
        </w:rPr>
        <w:t>curves for the BCW dataset.</w:t>
      </w:r>
    </w:p>
    <w:p w14:paraId="6945BB41" w14:textId="77777777" w:rsidR="007668F5" w:rsidRPr="00D76F0C" w:rsidRDefault="007668F5" w:rsidP="007668F5">
      <w:pPr>
        <w:jc w:val="center"/>
        <w:rPr>
          <w:sz w:val="20"/>
          <w:szCs w:val="20"/>
        </w:rPr>
      </w:pPr>
      <w:r w:rsidRPr="00D76F0C">
        <w:rPr>
          <w:noProof/>
          <w:sz w:val="20"/>
          <w:szCs w:val="20"/>
        </w:rPr>
        <w:drawing>
          <wp:inline distT="0" distB="0" distL="0" distR="0" wp14:anchorId="116C9026" wp14:editId="1D526375">
            <wp:extent cx="3017519" cy="2011679"/>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9">
                      <a:extLst>
                        <a:ext uri="{28A0092B-C50C-407E-A947-70E740481C1C}">
                          <a14:useLocalDpi xmlns:a14="http://schemas.microsoft.com/office/drawing/2010/main" val="0"/>
                        </a:ext>
                      </a:extLst>
                    </a:blip>
                    <a:stretch>
                      <a:fillRect/>
                    </a:stretch>
                  </pic:blipFill>
                  <pic:spPr>
                    <a:xfrm>
                      <a:off x="0" y="0"/>
                      <a:ext cx="3017519" cy="2011679"/>
                    </a:xfrm>
                    <a:prstGeom prst="rect">
                      <a:avLst/>
                    </a:prstGeom>
                  </pic:spPr>
                </pic:pic>
              </a:graphicData>
            </a:graphic>
          </wp:inline>
        </w:drawing>
      </w:r>
      <w:r w:rsidRPr="00D76F0C">
        <w:rPr>
          <w:noProof/>
          <w:sz w:val="20"/>
          <w:szCs w:val="20"/>
        </w:rPr>
        <w:drawing>
          <wp:inline distT="0" distB="0" distL="0" distR="0" wp14:anchorId="741CF11D" wp14:editId="57A413BE">
            <wp:extent cx="3017519" cy="2011679"/>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0">
                      <a:extLst>
                        <a:ext uri="{28A0092B-C50C-407E-A947-70E740481C1C}">
                          <a14:useLocalDpi xmlns:a14="http://schemas.microsoft.com/office/drawing/2010/main" val="0"/>
                        </a:ext>
                      </a:extLst>
                    </a:blip>
                    <a:stretch>
                      <a:fillRect/>
                    </a:stretch>
                  </pic:blipFill>
                  <pic:spPr>
                    <a:xfrm>
                      <a:off x="0" y="0"/>
                      <a:ext cx="3017519" cy="2011679"/>
                    </a:xfrm>
                    <a:prstGeom prst="rect">
                      <a:avLst/>
                    </a:prstGeom>
                  </pic:spPr>
                </pic:pic>
              </a:graphicData>
            </a:graphic>
          </wp:inline>
        </w:drawing>
      </w:r>
    </w:p>
    <w:p w14:paraId="332D9B49" w14:textId="791BA33F" w:rsidR="007668F5" w:rsidRPr="00D76F0C" w:rsidRDefault="007668F5" w:rsidP="007668F5">
      <w:pPr>
        <w:jc w:val="center"/>
        <w:rPr>
          <w:sz w:val="20"/>
          <w:szCs w:val="20"/>
        </w:rPr>
      </w:pPr>
      <w:r w:rsidRPr="00D76F0C">
        <w:rPr>
          <w:sz w:val="20"/>
          <w:szCs w:val="20"/>
        </w:rPr>
        <w:t xml:space="preserve">Fig. </w:t>
      </w:r>
      <w:r w:rsidRPr="00D76F0C">
        <w:rPr>
          <w:sz w:val="20"/>
          <w:szCs w:val="20"/>
        </w:rPr>
        <w:t>10</w:t>
      </w:r>
      <w:r w:rsidRPr="00D76F0C">
        <w:rPr>
          <w:sz w:val="20"/>
          <w:szCs w:val="20"/>
        </w:rPr>
        <w:t xml:space="preserve">. </w:t>
      </w:r>
      <w:r w:rsidR="009E1972" w:rsidRPr="00D76F0C">
        <w:rPr>
          <w:sz w:val="20"/>
          <w:szCs w:val="20"/>
        </w:rPr>
        <w:t xml:space="preserve">Loss and score </w:t>
      </w:r>
      <w:r w:rsidRPr="00D76F0C">
        <w:rPr>
          <w:sz w:val="20"/>
          <w:szCs w:val="20"/>
        </w:rPr>
        <w:t>curves for the RCO dataset.</w:t>
      </w:r>
    </w:p>
    <w:p w14:paraId="3452A47E" w14:textId="2B37F044" w:rsidR="00584A29" w:rsidRDefault="00584A29" w:rsidP="00584A29">
      <w:pPr>
        <w:jc w:val="both"/>
        <w:rPr>
          <w:sz w:val="20"/>
          <w:szCs w:val="20"/>
        </w:rPr>
      </w:pPr>
      <w:r w:rsidRPr="00D76F0C">
        <w:rPr>
          <w:sz w:val="20"/>
          <w:szCs w:val="20"/>
        </w:rPr>
        <w:lastRenderedPageBreak/>
        <w:t>One interesting point to note in these curves is that the validation score is more than the train score in the case of the RCO dataset. Additionally, the fact that the scores converge to a relatively low value also portray the bias in the model.</w:t>
      </w:r>
    </w:p>
    <w:p w14:paraId="1C09244A" w14:textId="6C76A577" w:rsidR="00896597" w:rsidRDefault="00896597" w:rsidP="00584A29">
      <w:pPr>
        <w:jc w:val="both"/>
        <w:rPr>
          <w:rFonts w:eastAsiaTheme="minorEastAsia"/>
          <w:sz w:val="20"/>
          <w:szCs w:val="20"/>
        </w:rPr>
      </w:pPr>
      <w:r>
        <w:rPr>
          <w:sz w:val="20"/>
          <w:szCs w:val="20"/>
        </w:rPr>
        <w:t xml:space="preserve">We also try out the single layer neural network, where the number of hidden units in the layer is treated as a validation parameter. For this case, we also use the regularization term </w:t>
      </w:r>
      <m:oMath>
        <m:r>
          <w:rPr>
            <w:rFonts w:ascii="Cambria Math" w:hAnsi="Cambria Math"/>
            <w:sz w:val="20"/>
            <w:szCs w:val="20"/>
          </w:rPr>
          <m:t>α</m:t>
        </m:r>
      </m:oMath>
      <w:r>
        <w:rPr>
          <w:rFonts w:eastAsiaTheme="minorEastAsia"/>
          <w:sz w:val="20"/>
          <w:szCs w:val="20"/>
        </w:rPr>
        <w:t xml:space="preserve"> as the other hyper-parameter. The validation curves are shown below.</w:t>
      </w:r>
      <w:r w:rsidR="008A3321">
        <w:rPr>
          <w:rFonts w:eastAsiaTheme="minorEastAsia"/>
          <w:sz w:val="20"/>
          <w:szCs w:val="20"/>
        </w:rPr>
        <w:t xml:space="preserve"> The validation curves in this case are not very conclusive</w:t>
      </w:r>
      <w:r w:rsidR="006674BA">
        <w:rPr>
          <w:rFonts w:eastAsiaTheme="minorEastAsia"/>
          <w:sz w:val="20"/>
          <w:szCs w:val="20"/>
        </w:rPr>
        <w:t xml:space="preserve"> as the remain quite stable over the entire range of chosen parameter values.</w:t>
      </w:r>
    </w:p>
    <w:p w14:paraId="3F67C165" w14:textId="77777777" w:rsidR="00E02228" w:rsidRPr="00D76F0C" w:rsidRDefault="00E02228" w:rsidP="00E02228">
      <w:pPr>
        <w:jc w:val="center"/>
        <w:rPr>
          <w:sz w:val="20"/>
          <w:szCs w:val="20"/>
        </w:rPr>
      </w:pPr>
      <w:r w:rsidRPr="00D76F0C">
        <w:rPr>
          <w:noProof/>
          <w:sz w:val="20"/>
          <w:szCs w:val="20"/>
        </w:rPr>
        <w:drawing>
          <wp:inline distT="0" distB="0" distL="0" distR="0" wp14:anchorId="67442B3D" wp14:editId="7462CA13">
            <wp:extent cx="3017519" cy="2011679"/>
            <wp:effectExtent l="0" t="0" r="0"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21">
                      <a:extLst>
                        <a:ext uri="{28A0092B-C50C-407E-A947-70E740481C1C}">
                          <a14:useLocalDpi xmlns:a14="http://schemas.microsoft.com/office/drawing/2010/main" val="0"/>
                        </a:ext>
                      </a:extLst>
                    </a:blip>
                    <a:stretch>
                      <a:fillRect/>
                    </a:stretch>
                  </pic:blipFill>
                  <pic:spPr>
                    <a:xfrm>
                      <a:off x="0" y="0"/>
                      <a:ext cx="3017519" cy="2011679"/>
                    </a:xfrm>
                    <a:prstGeom prst="rect">
                      <a:avLst/>
                    </a:prstGeom>
                  </pic:spPr>
                </pic:pic>
              </a:graphicData>
            </a:graphic>
          </wp:inline>
        </w:drawing>
      </w:r>
      <w:r w:rsidRPr="00D76F0C">
        <w:rPr>
          <w:noProof/>
          <w:sz w:val="20"/>
          <w:szCs w:val="20"/>
        </w:rPr>
        <w:drawing>
          <wp:inline distT="0" distB="0" distL="0" distR="0" wp14:anchorId="365E5401" wp14:editId="15500CD6">
            <wp:extent cx="3017519" cy="2011679"/>
            <wp:effectExtent l="0" t="0" r="0"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22">
                      <a:extLst>
                        <a:ext uri="{28A0092B-C50C-407E-A947-70E740481C1C}">
                          <a14:useLocalDpi xmlns:a14="http://schemas.microsoft.com/office/drawing/2010/main" val="0"/>
                        </a:ext>
                      </a:extLst>
                    </a:blip>
                    <a:stretch>
                      <a:fillRect/>
                    </a:stretch>
                  </pic:blipFill>
                  <pic:spPr>
                    <a:xfrm>
                      <a:off x="0" y="0"/>
                      <a:ext cx="3017519" cy="2011679"/>
                    </a:xfrm>
                    <a:prstGeom prst="rect">
                      <a:avLst/>
                    </a:prstGeom>
                  </pic:spPr>
                </pic:pic>
              </a:graphicData>
            </a:graphic>
          </wp:inline>
        </w:drawing>
      </w:r>
    </w:p>
    <w:p w14:paraId="0A73254C" w14:textId="6AA2B3EF" w:rsidR="00E02228" w:rsidRDefault="00E02228" w:rsidP="00E02228">
      <w:pPr>
        <w:jc w:val="center"/>
        <w:rPr>
          <w:sz w:val="20"/>
          <w:szCs w:val="20"/>
        </w:rPr>
      </w:pPr>
      <w:r w:rsidRPr="00D76F0C">
        <w:rPr>
          <w:sz w:val="20"/>
          <w:szCs w:val="20"/>
        </w:rPr>
        <w:t xml:space="preserve">Fig. </w:t>
      </w:r>
      <w:r w:rsidR="006674BA">
        <w:rPr>
          <w:sz w:val="20"/>
          <w:szCs w:val="20"/>
        </w:rPr>
        <w:t>11</w:t>
      </w:r>
      <w:r w:rsidRPr="00D76F0C">
        <w:rPr>
          <w:sz w:val="20"/>
          <w:szCs w:val="20"/>
        </w:rPr>
        <w:t>. Validation curves for the BCW</w:t>
      </w:r>
      <w:r>
        <w:rPr>
          <w:sz w:val="20"/>
          <w:szCs w:val="20"/>
        </w:rPr>
        <w:t xml:space="preserve"> and RCO </w:t>
      </w:r>
      <w:r w:rsidRPr="00D76F0C">
        <w:rPr>
          <w:sz w:val="20"/>
          <w:szCs w:val="20"/>
        </w:rPr>
        <w:t>dataset</w:t>
      </w:r>
      <w:r w:rsidR="001D30DB">
        <w:rPr>
          <w:sz w:val="20"/>
          <w:szCs w:val="20"/>
        </w:rPr>
        <w:t xml:space="preserve"> respectively</w:t>
      </w:r>
      <w:r w:rsidRPr="00D76F0C">
        <w:rPr>
          <w:sz w:val="20"/>
          <w:szCs w:val="20"/>
        </w:rPr>
        <w:t>.</w:t>
      </w:r>
    </w:p>
    <w:p w14:paraId="7EDDC810" w14:textId="36BBCDC9" w:rsidR="00385036" w:rsidRPr="00D76F0C" w:rsidRDefault="00385036" w:rsidP="00385036">
      <w:pPr>
        <w:jc w:val="both"/>
        <w:rPr>
          <w:sz w:val="20"/>
          <w:szCs w:val="20"/>
        </w:rPr>
      </w:pPr>
      <w:r>
        <w:rPr>
          <w:sz w:val="20"/>
          <w:szCs w:val="20"/>
        </w:rPr>
        <w:t xml:space="preserve">The results for the single hidden layer neural network are shown in the table below. </w:t>
      </w:r>
      <w:r w:rsidR="004F2898">
        <w:rPr>
          <w:sz w:val="20"/>
          <w:szCs w:val="20"/>
        </w:rPr>
        <w:t xml:space="preserve">For the BCW dataset, the single layer network performs </w:t>
      </w:r>
      <w:proofErr w:type="gramStart"/>
      <w:r w:rsidR="004F2898">
        <w:rPr>
          <w:sz w:val="20"/>
          <w:szCs w:val="20"/>
        </w:rPr>
        <w:t>exactly the same</w:t>
      </w:r>
      <w:proofErr w:type="gramEnd"/>
      <w:r w:rsidR="004F2898">
        <w:rPr>
          <w:sz w:val="20"/>
          <w:szCs w:val="20"/>
        </w:rPr>
        <w:t xml:space="preserve"> as the </w:t>
      </w:r>
      <w:r w:rsidR="009B4E62">
        <w:rPr>
          <w:sz w:val="20"/>
          <w:szCs w:val="20"/>
        </w:rPr>
        <w:t>two-layer</w:t>
      </w:r>
      <w:r w:rsidR="004F2898">
        <w:rPr>
          <w:sz w:val="20"/>
          <w:szCs w:val="20"/>
        </w:rPr>
        <w:t xml:space="preserve"> network, and even has the same value of </w:t>
      </w:r>
      <m:oMath>
        <m:r>
          <w:rPr>
            <w:rFonts w:ascii="Cambria Math" w:hAnsi="Cambria Math"/>
            <w:sz w:val="20"/>
            <w:szCs w:val="20"/>
          </w:rPr>
          <m:t>α</m:t>
        </m:r>
      </m:oMath>
      <w:r w:rsidR="004F2898">
        <w:rPr>
          <w:rFonts w:eastAsiaTheme="minorEastAsia"/>
          <w:sz w:val="20"/>
          <w:szCs w:val="20"/>
        </w:rPr>
        <w:t xml:space="preserve">. For the RCO dataset, the </w:t>
      </w:r>
      <w:r w:rsidR="009B4E62">
        <w:rPr>
          <w:rFonts w:eastAsiaTheme="minorEastAsia"/>
          <w:sz w:val="20"/>
          <w:szCs w:val="20"/>
        </w:rPr>
        <w:t>results are slightly better than the two-layer network, with a better distribution of false positives and negatives.</w:t>
      </w:r>
    </w:p>
    <w:tbl>
      <w:tblPr>
        <w:tblStyle w:val="TableGrid"/>
        <w:tblW w:w="0" w:type="auto"/>
        <w:jc w:val="center"/>
        <w:tblLook w:val="04A0" w:firstRow="1" w:lastRow="0" w:firstColumn="1" w:lastColumn="0" w:noHBand="0" w:noVBand="1"/>
      </w:tblPr>
      <w:tblGrid>
        <w:gridCol w:w="2220"/>
        <w:gridCol w:w="2087"/>
        <w:gridCol w:w="2087"/>
        <w:gridCol w:w="2088"/>
        <w:gridCol w:w="2308"/>
      </w:tblGrid>
      <w:tr w:rsidR="00385036" w:rsidRPr="00D76F0C" w14:paraId="425D7E19" w14:textId="77777777" w:rsidTr="00FB4BAF">
        <w:trPr>
          <w:jc w:val="center"/>
        </w:trPr>
        <w:tc>
          <w:tcPr>
            <w:tcW w:w="2220" w:type="dxa"/>
            <w:vAlign w:val="center"/>
          </w:tcPr>
          <w:p w14:paraId="39468AC5" w14:textId="77777777" w:rsidR="00385036" w:rsidRPr="00D76F0C" w:rsidRDefault="00385036" w:rsidP="00FB4BAF">
            <w:pPr>
              <w:jc w:val="center"/>
              <w:rPr>
                <w:sz w:val="20"/>
                <w:szCs w:val="20"/>
              </w:rPr>
            </w:pPr>
            <w:r w:rsidRPr="00D76F0C">
              <w:rPr>
                <w:sz w:val="20"/>
                <w:szCs w:val="20"/>
              </w:rPr>
              <w:t>Dataset</w:t>
            </w:r>
          </w:p>
        </w:tc>
        <w:tc>
          <w:tcPr>
            <w:tcW w:w="2087" w:type="dxa"/>
            <w:vAlign w:val="center"/>
          </w:tcPr>
          <w:p w14:paraId="62466887" w14:textId="77777777" w:rsidR="00385036" w:rsidRPr="00D76F0C" w:rsidRDefault="00385036" w:rsidP="00FB4BAF">
            <w:pPr>
              <w:jc w:val="center"/>
              <w:rPr>
                <w:sz w:val="20"/>
                <w:szCs w:val="20"/>
              </w:rPr>
            </w:pPr>
            <m:oMathPara>
              <m:oMath>
                <m:r>
                  <w:rPr>
                    <w:rFonts w:ascii="Cambria Math" w:hAnsi="Cambria Math"/>
                    <w:sz w:val="20"/>
                    <w:szCs w:val="20"/>
                  </w:rPr>
                  <m:t>α</m:t>
                </m:r>
              </m:oMath>
            </m:oMathPara>
          </w:p>
        </w:tc>
        <w:tc>
          <w:tcPr>
            <w:tcW w:w="2087" w:type="dxa"/>
            <w:vAlign w:val="center"/>
          </w:tcPr>
          <w:p w14:paraId="4224EF64" w14:textId="09511EE0" w:rsidR="00385036" w:rsidRPr="00D76F0C" w:rsidRDefault="00385036" w:rsidP="00FB4BAF">
            <w:pPr>
              <w:jc w:val="center"/>
              <w:rPr>
                <w:sz w:val="20"/>
                <w:szCs w:val="20"/>
              </w:rPr>
            </w:pPr>
            <w:r>
              <w:rPr>
                <w:sz w:val="20"/>
                <w:szCs w:val="20"/>
              </w:rPr>
              <w:t>Hidden Units</w:t>
            </w:r>
          </w:p>
        </w:tc>
        <w:tc>
          <w:tcPr>
            <w:tcW w:w="2088" w:type="dxa"/>
            <w:vAlign w:val="center"/>
          </w:tcPr>
          <w:p w14:paraId="1E009BD5" w14:textId="77777777" w:rsidR="00385036" w:rsidRPr="00D76F0C" w:rsidRDefault="00385036" w:rsidP="00FB4BAF">
            <w:pPr>
              <w:jc w:val="center"/>
              <w:rPr>
                <w:sz w:val="20"/>
                <w:szCs w:val="20"/>
              </w:rPr>
            </w:pPr>
            <w:r w:rsidRPr="00D76F0C">
              <w:rPr>
                <w:sz w:val="20"/>
                <w:szCs w:val="20"/>
              </w:rPr>
              <w:t>Accuracy (Test Set)</w:t>
            </w:r>
          </w:p>
        </w:tc>
        <w:tc>
          <w:tcPr>
            <w:tcW w:w="2308" w:type="dxa"/>
            <w:vAlign w:val="center"/>
          </w:tcPr>
          <w:p w14:paraId="1866FF51" w14:textId="77777777" w:rsidR="00385036" w:rsidRPr="00D76F0C" w:rsidRDefault="00385036" w:rsidP="00FB4BAF">
            <w:pPr>
              <w:jc w:val="center"/>
              <w:rPr>
                <w:sz w:val="20"/>
                <w:szCs w:val="20"/>
              </w:rPr>
            </w:pPr>
            <w:r w:rsidRPr="00D76F0C">
              <w:rPr>
                <w:sz w:val="20"/>
                <w:szCs w:val="20"/>
              </w:rPr>
              <w:t>Confusion Matrix</w:t>
            </w:r>
          </w:p>
        </w:tc>
      </w:tr>
      <w:tr w:rsidR="00385036" w:rsidRPr="00D76F0C" w14:paraId="2501E601" w14:textId="77777777" w:rsidTr="00FB4BAF">
        <w:trPr>
          <w:jc w:val="center"/>
        </w:trPr>
        <w:tc>
          <w:tcPr>
            <w:tcW w:w="2220" w:type="dxa"/>
            <w:vAlign w:val="center"/>
          </w:tcPr>
          <w:p w14:paraId="17BB5D5A" w14:textId="77777777" w:rsidR="00385036" w:rsidRPr="00D76F0C" w:rsidRDefault="00385036" w:rsidP="00FB4BAF">
            <w:pPr>
              <w:jc w:val="center"/>
              <w:rPr>
                <w:sz w:val="20"/>
                <w:szCs w:val="20"/>
              </w:rPr>
            </w:pPr>
            <w:r w:rsidRPr="00D76F0C">
              <w:rPr>
                <w:sz w:val="20"/>
                <w:szCs w:val="20"/>
              </w:rPr>
              <w:t>BCW</w:t>
            </w:r>
          </w:p>
        </w:tc>
        <w:tc>
          <w:tcPr>
            <w:tcW w:w="2087" w:type="dxa"/>
            <w:vAlign w:val="center"/>
          </w:tcPr>
          <w:p w14:paraId="09F8F820" w14:textId="77777777" w:rsidR="00385036" w:rsidRPr="00D76F0C" w:rsidRDefault="00385036" w:rsidP="00FB4BAF">
            <w:pPr>
              <w:jc w:val="center"/>
              <w:rPr>
                <w:sz w:val="20"/>
                <w:szCs w:val="20"/>
              </w:rPr>
            </w:pPr>
            <w:r w:rsidRPr="00D76F0C">
              <w:rPr>
                <w:sz w:val="20"/>
                <w:szCs w:val="20"/>
              </w:rPr>
              <w:t>2.1544</w:t>
            </w:r>
          </w:p>
        </w:tc>
        <w:tc>
          <w:tcPr>
            <w:tcW w:w="2087" w:type="dxa"/>
            <w:vAlign w:val="center"/>
          </w:tcPr>
          <w:p w14:paraId="2F53A078" w14:textId="14695233" w:rsidR="00385036" w:rsidRPr="00D76F0C" w:rsidRDefault="004F2898" w:rsidP="00FB4BAF">
            <w:pPr>
              <w:jc w:val="center"/>
              <w:rPr>
                <w:sz w:val="20"/>
                <w:szCs w:val="20"/>
              </w:rPr>
            </w:pPr>
            <w:r>
              <w:rPr>
                <w:sz w:val="20"/>
                <w:szCs w:val="20"/>
              </w:rPr>
              <w:t>16</w:t>
            </w:r>
          </w:p>
        </w:tc>
        <w:tc>
          <w:tcPr>
            <w:tcW w:w="2088" w:type="dxa"/>
            <w:vAlign w:val="center"/>
          </w:tcPr>
          <w:p w14:paraId="363FE1F4" w14:textId="77777777" w:rsidR="00385036" w:rsidRPr="00D76F0C" w:rsidRDefault="00385036" w:rsidP="00FB4BAF">
            <w:pPr>
              <w:jc w:val="center"/>
              <w:rPr>
                <w:sz w:val="20"/>
                <w:szCs w:val="20"/>
              </w:rPr>
            </w:pPr>
            <w:r w:rsidRPr="00D76F0C">
              <w:rPr>
                <w:sz w:val="20"/>
                <w:szCs w:val="20"/>
              </w:rPr>
              <w:t>0.9942</w:t>
            </w:r>
          </w:p>
        </w:tc>
        <w:tc>
          <w:tcPr>
            <w:tcW w:w="2308" w:type="dxa"/>
            <w:vAlign w:val="center"/>
          </w:tcPr>
          <w:tbl>
            <w:tblPr>
              <w:tblStyle w:val="TableGrid"/>
              <w:tblW w:w="0" w:type="auto"/>
              <w:jc w:val="center"/>
              <w:tblLook w:val="04A0" w:firstRow="1" w:lastRow="0" w:firstColumn="1" w:lastColumn="0" w:noHBand="0" w:noVBand="1"/>
            </w:tblPr>
            <w:tblGrid>
              <w:gridCol w:w="684"/>
              <w:gridCol w:w="717"/>
              <w:gridCol w:w="681"/>
            </w:tblGrid>
            <w:tr w:rsidR="00385036" w:rsidRPr="00D76F0C" w14:paraId="38509B61" w14:textId="77777777" w:rsidTr="00FB4BAF">
              <w:trPr>
                <w:jc w:val="center"/>
              </w:trPr>
              <w:tc>
                <w:tcPr>
                  <w:tcW w:w="824" w:type="dxa"/>
                  <w:tcBorders>
                    <w:tl2br w:val="single" w:sz="4" w:space="0" w:color="auto"/>
                  </w:tcBorders>
                </w:tcPr>
                <w:p w14:paraId="4BCC169F" w14:textId="77777777" w:rsidR="00385036" w:rsidRPr="00D76F0C" w:rsidRDefault="00385036" w:rsidP="00FB4BAF">
                  <w:pPr>
                    <w:jc w:val="center"/>
                    <w:rPr>
                      <w:sz w:val="20"/>
                      <w:szCs w:val="20"/>
                    </w:rPr>
                  </w:pPr>
                </w:p>
              </w:tc>
              <w:tc>
                <w:tcPr>
                  <w:tcW w:w="824" w:type="dxa"/>
                </w:tcPr>
                <w:p w14:paraId="6F8CA874" w14:textId="77777777" w:rsidR="00385036" w:rsidRPr="00D76F0C" w:rsidRDefault="00385036" w:rsidP="00FB4BAF">
                  <w:pPr>
                    <w:jc w:val="center"/>
                    <w:rPr>
                      <w:sz w:val="20"/>
                      <w:szCs w:val="20"/>
                    </w:rPr>
                  </w:pPr>
                  <w:r w:rsidRPr="00D76F0C">
                    <w:rPr>
                      <w:sz w:val="20"/>
                      <w:szCs w:val="20"/>
                    </w:rPr>
                    <w:t>PF</w:t>
                  </w:r>
                </w:p>
              </w:tc>
              <w:tc>
                <w:tcPr>
                  <w:tcW w:w="824" w:type="dxa"/>
                </w:tcPr>
                <w:p w14:paraId="02274A0E" w14:textId="77777777" w:rsidR="00385036" w:rsidRPr="00D76F0C" w:rsidRDefault="00385036" w:rsidP="00FB4BAF">
                  <w:pPr>
                    <w:jc w:val="center"/>
                    <w:rPr>
                      <w:sz w:val="20"/>
                      <w:szCs w:val="20"/>
                    </w:rPr>
                  </w:pPr>
                  <w:r w:rsidRPr="00D76F0C">
                    <w:rPr>
                      <w:sz w:val="20"/>
                      <w:szCs w:val="20"/>
                    </w:rPr>
                    <w:t>PT</w:t>
                  </w:r>
                </w:p>
              </w:tc>
            </w:tr>
            <w:tr w:rsidR="00385036" w:rsidRPr="00D76F0C" w14:paraId="4808603B" w14:textId="77777777" w:rsidTr="00FB4BAF">
              <w:trPr>
                <w:jc w:val="center"/>
              </w:trPr>
              <w:tc>
                <w:tcPr>
                  <w:tcW w:w="824" w:type="dxa"/>
                </w:tcPr>
                <w:p w14:paraId="0765BD19" w14:textId="77777777" w:rsidR="00385036" w:rsidRPr="00D76F0C" w:rsidRDefault="00385036" w:rsidP="00FB4BAF">
                  <w:pPr>
                    <w:jc w:val="center"/>
                    <w:rPr>
                      <w:sz w:val="20"/>
                      <w:szCs w:val="20"/>
                    </w:rPr>
                  </w:pPr>
                  <w:r w:rsidRPr="00D76F0C">
                    <w:rPr>
                      <w:sz w:val="20"/>
                      <w:szCs w:val="20"/>
                    </w:rPr>
                    <w:t>AF</w:t>
                  </w:r>
                </w:p>
              </w:tc>
              <w:tc>
                <w:tcPr>
                  <w:tcW w:w="824" w:type="dxa"/>
                </w:tcPr>
                <w:p w14:paraId="65141EED" w14:textId="77777777" w:rsidR="00385036" w:rsidRPr="00D76F0C" w:rsidRDefault="00385036" w:rsidP="00FB4BAF">
                  <w:pPr>
                    <w:jc w:val="center"/>
                    <w:rPr>
                      <w:sz w:val="20"/>
                      <w:szCs w:val="20"/>
                    </w:rPr>
                  </w:pPr>
                  <w:r w:rsidRPr="00D76F0C">
                    <w:rPr>
                      <w:sz w:val="20"/>
                      <w:szCs w:val="20"/>
                    </w:rPr>
                    <w:t>108</w:t>
                  </w:r>
                </w:p>
              </w:tc>
              <w:tc>
                <w:tcPr>
                  <w:tcW w:w="824" w:type="dxa"/>
                </w:tcPr>
                <w:p w14:paraId="4FF368CD" w14:textId="77777777" w:rsidR="00385036" w:rsidRPr="00D76F0C" w:rsidRDefault="00385036" w:rsidP="00FB4BAF">
                  <w:pPr>
                    <w:jc w:val="center"/>
                    <w:rPr>
                      <w:sz w:val="20"/>
                      <w:szCs w:val="20"/>
                    </w:rPr>
                  </w:pPr>
                  <w:r w:rsidRPr="00D76F0C">
                    <w:rPr>
                      <w:sz w:val="20"/>
                      <w:szCs w:val="20"/>
                    </w:rPr>
                    <w:t>0</w:t>
                  </w:r>
                </w:p>
              </w:tc>
            </w:tr>
            <w:tr w:rsidR="00385036" w:rsidRPr="00D76F0C" w14:paraId="491EB029" w14:textId="77777777" w:rsidTr="00FB4BAF">
              <w:trPr>
                <w:jc w:val="center"/>
              </w:trPr>
              <w:tc>
                <w:tcPr>
                  <w:tcW w:w="824" w:type="dxa"/>
                </w:tcPr>
                <w:p w14:paraId="04609686" w14:textId="77777777" w:rsidR="00385036" w:rsidRPr="00D76F0C" w:rsidRDefault="00385036" w:rsidP="00FB4BAF">
                  <w:pPr>
                    <w:jc w:val="center"/>
                    <w:rPr>
                      <w:sz w:val="20"/>
                      <w:szCs w:val="20"/>
                    </w:rPr>
                  </w:pPr>
                  <w:r w:rsidRPr="00D76F0C">
                    <w:rPr>
                      <w:sz w:val="20"/>
                      <w:szCs w:val="20"/>
                    </w:rPr>
                    <w:t>AT</w:t>
                  </w:r>
                </w:p>
              </w:tc>
              <w:tc>
                <w:tcPr>
                  <w:tcW w:w="824" w:type="dxa"/>
                </w:tcPr>
                <w:p w14:paraId="087B330D" w14:textId="77777777" w:rsidR="00385036" w:rsidRPr="00D76F0C" w:rsidRDefault="00385036" w:rsidP="00FB4BAF">
                  <w:pPr>
                    <w:jc w:val="center"/>
                    <w:rPr>
                      <w:sz w:val="20"/>
                      <w:szCs w:val="20"/>
                    </w:rPr>
                  </w:pPr>
                  <w:r w:rsidRPr="00D76F0C">
                    <w:rPr>
                      <w:sz w:val="20"/>
                      <w:szCs w:val="20"/>
                    </w:rPr>
                    <w:t>1</w:t>
                  </w:r>
                </w:p>
              </w:tc>
              <w:tc>
                <w:tcPr>
                  <w:tcW w:w="824" w:type="dxa"/>
                </w:tcPr>
                <w:p w14:paraId="79623F2E" w14:textId="77777777" w:rsidR="00385036" w:rsidRPr="00D76F0C" w:rsidRDefault="00385036" w:rsidP="00FB4BAF">
                  <w:pPr>
                    <w:jc w:val="center"/>
                    <w:rPr>
                      <w:sz w:val="20"/>
                      <w:szCs w:val="20"/>
                    </w:rPr>
                  </w:pPr>
                  <w:r w:rsidRPr="00D76F0C">
                    <w:rPr>
                      <w:sz w:val="20"/>
                      <w:szCs w:val="20"/>
                    </w:rPr>
                    <w:t>62</w:t>
                  </w:r>
                </w:p>
              </w:tc>
            </w:tr>
          </w:tbl>
          <w:p w14:paraId="3958F6D4" w14:textId="77777777" w:rsidR="00385036" w:rsidRPr="00D76F0C" w:rsidRDefault="00385036" w:rsidP="00FB4BAF">
            <w:pPr>
              <w:jc w:val="center"/>
              <w:rPr>
                <w:sz w:val="20"/>
                <w:szCs w:val="20"/>
              </w:rPr>
            </w:pPr>
          </w:p>
        </w:tc>
      </w:tr>
      <w:tr w:rsidR="00385036" w:rsidRPr="00D76F0C" w14:paraId="6305D189" w14:textId="77777777" w:rsidTr="00FB4BAF">
        <w:trPr>
          <w:jc w:val="center"/>
        </w:trPr>
        <w:tc>
          <w:tcPr>
            <w:tcW w:w="2220" w:type="dxa"/>
            <w:vAlign w:val="center"/>
          </w:tcPr>
          <w:p w14:paraId="54E176AD" w14:textId="77777777" w:rsidR="00385036" w:rsidRPr="00D76F0C" w:rsidRDefault="00385036" w:rsidP="00FB4BAF">
            <w:pPr>
              <w:jc w:val="center"/>
              <w:rPr>
                <w:sz w:val="20"/>
                <w:szCs w:val="20"/>
              </w:rPr>
            </w:pPr>
            <w:r w:rsidRPr="00D76F0C">
              <w:rPr>
                <w:sz w:val="20"/>
                <w:szCs w:val="20"/>
              </w:rPr>
              <w:t>RCO</w:t>
            </w:r>
          </w:p>
        </w:tc>
        <w:tc>
          <w:tcPr>
            <w:tcW w:w="2087" w:type="dxa"/>
            <w:vAlign w:val="center"/>
          </w:tcPr>
          <w:p w14:paraId="68929B2B" w14:textId="705B1CFC" w:rsidR="00385036" w:rsidRPr="00D76F0C" w:rsidRDefault="00385036" w:rsidP="00FB4BAF">
            <w:pPr>
              <w:jc w:val="center"/>
              <w:rPr>
                <w:sz w:val="20"/>
                <w:szCs w:val="20"/>
              </w:rPr>
            </w:pPr>
            <w:r w:rsidRPr="00D76F0C">
              <w:rPr>
                <w:sz w:val="20"/>
                <w:szCs w:val="20"/>
              </w:rPr>
              <w:t>0.</w:t>
            </w:r>
            <w:r w:rsidR="004F2898">
              <w:rPr>
                <w:sz w:val="20"/>
                <w:szCs w:val="20"/>
              </w:rPr>
              <w:t>46</w:t>
            </w:r>
            <w:r w:rsidR="00A771F5">
              <w:rPr>
                <w:sz w:val="20"/>
                <w:szCs w:val="20"/>
              </w:rPr>
              <w:t>4</w:t>
            </w:r>
            <w:r w:rsidR="004F2898">
              <w:rPr>
                <w:sz w:val="20"/>
                <w:szCs w:val="20"/>
              </w:rPr>
              <w:t>2</w:t>
            </w:r>
          </w:p>
        </w:tc>
        <w:tc>
          <w:tcPr>
            <w:tcW w:w="2087" w:type="dxa"/>
            <w:vAlign w:val="center"/>
          </w:tcPr>
          <w:p w14:paraId="5B57B608" w14:textId="42365864" w:rsidR="00385036" w:rsidRPr="00D76F0C" w:rsidRDefault="00A771F5" w:rsidP="00FB4BAF">
            <w:pPr>
              <w:jc w:val="center"/>
              <w:rPr>
                <w:sz w:val="20"/>
                <w:szCs w:val="20"/>
              </w:rPr>
            </w:pPr>
            <w:r>
              <w:rPr>
                <w:sz w:val="20"/>
                <w:szCs w:val="20"/>
              </w:rPr>
              <w:t>12</w:t>
            </w:r>
          </w:p>
        </w:tc>
        <w:tc>
          <w:tcPr>
            <w:tcW w:w="2088" w:type="dxa"/>
            <w:vAlign w:val="center"/>
          </w:tcPr>
          <w:p w14:paraId="4EEF42F2" w14:textId="16EC75C2" w:rsidR="00385036" w:rsidRPr="00D76F0C" w:rsidRDefault="00385036" w:rsidP="00FB4BAF">
            <w:pPr>
              <w:jc w:val="center"/>
              <w:rPr>
                <w:sz w:val="20"/>
                <w:szCs w:val="20"/>
              </w:rPr>
            </w:pPr>
            <w:r w:rsidRPr="00D76F0C">
              <w:rPr>
                <w:sz w:val="20"/>
                <w:szCs w:val="20"/>
              </w:rPr>
              <w:t>0.9</w:t>
            </w:r>
            <w:r w:rsidR="00A771F5">
              <w:rPr>
                <w:sz w:val="20"/>
                <w:szCs w:val="20"/>
              </w:rPr>
              <w:t>318</w:t>
            </w:r>
          </w:p>
        </w:tc>
        <w:tc>
          <w:tcPr>
            <w:tcW w:w="2308" w:type="dxa"/>
            <w:vAlign w:val="center"/>
          </w:tcPr>
          <w:tbl>
            <w:tblPr>
              <w:tblStyle w:val="TableGrid"/>
              <w:tblW w:w="0" w:type="auto"/>
              <w:jc w:val="center"/>
              <w:tblLook w:val="04A0" w:firstRow="1" w:lastRow="0" w:firstColumn="1" w:lastColumn="0" w:noHBand="0" w:noVBand="1"/>
            </w:tblPr>
            <w:tblGrid>
              <w:gridCol w:w="670"/>
              <w:gridCol w:w="706"/>
              <w:gridCol w:w="706"/>
            </w:tblGrid>
            <w:tr w:rsidR="00385036" w:rsidRPr="00D76F0C" w14:paraId="4818C9D1" w14:textId="77777777" w:rsidTr="00FB4BAF">
              <w:trPr>
                <w:jc w:val="center"/>
              </w:trPr>
              <w:tc>
                <w:tcPr>
                  <w:tcW w:w="824" w:type="dxa"/>
                  <w:tcBorders>
                    <w:tl2br w:val="single" w:sz="4" w:space="0" w:color="auto"/>
                  </w:tcBorders>
                </w:tcPr>
                <w:p w14:paraId="4BE82949" w14:textId="77777777" w:rsidR="00385036" w:rsidRPr="00D76F0C" w:rsidRDefault="00385036" w:rsidP="00FB4BAF">
                  <w:pPr>
                    <w:jc w:val="center"/>
                    <w:rPr>
                      <w:sz w:val="20"/>
                      <w:szCs w:val="20"/>
                    </w:rPr>
                  </w:pPr>
                </w:p>
              </w:tc>
              <w:tc>
                <w:tcPr>
                  <w:tcW w:w="824" w:type="dxa"/>
                </w:tcPr>
                <w:p w14:paraId="2484BA86" w14:textId="77777777" w:rsidR="00385036" w:rsidRPr="00D76F0C" w:rsidRDefault="00385036" w:rsidP="00FB4BAF">
                  <w:pPr>
                    <w:jc w:val="center"/>
                    <w:rPr>
                      <w:sz w:val="20"/>
                      <w:szCs w:val="20"/>
                    </w:rPr>
                  </w:pPr>
                  <w:r w:rsidRPr="00D76F0C">
                    <w:rPr>
                      <w:sz w:val="20"/>
                      <w:szCs w:val="20"/>
                    </w:rPr>
                    <w:t>PF</w:t>
                  </w:r>
                </w:p>
              </w:tc>
              <w:tc>
                <w:tcPr>
                  <w:tcW w:w="824" w:type="dxa"/>
                </w:tcPr>
                <w:p w14:paraId="12F47AD4" w14:textId="77777777" w:rsidR="00385036" w:rsidRPr="00D76F0C" w:rsidRDefault="00385036" w:rsidP="00FB4BAF">
                  <w:pPr>
                    <w:jc w:val="center"/>
                    <w:rPr>
                      <w:sz w:val="20"/>
                      <w:szCs w:val="20"/>
                    </w:rPr>
                  </w:pPr>
                  <w:r w:rsidRPr="00D76F0C">
                    <w:rPr>
                      <w:sz w:val="20"/>
                      <w:szCs w:val="20"/>
                    </w:rPr>
                    <w:t>PT</w:t>
                  </w:r>
                </w:p>
              </w:tc>
            </w:tr>
            <w:tr w:rsidR="00385036" w:rsidRPr="00D76F0C" w14:paraId="1922BF3F" w14:textId="77777777" w:rsidTr="00FB4BAF">
              <w:trPr>
                <w:jc w:val="center"/>
              </w:trPr>
              <w:tc>
                <w:tcPr>
                  <w:tcW w:w="824" w:type="dxa"/>
                </w:tcPr>
                <w:p w14:paraId="7A03369B" w14:textId="77777777" w:rsidR="00385036" w:rsidRPr="00D76F0C" w:rsidRDefault="00385036" w:rsidP="00FB4BAF">
                  <w:pPr>
                    <w:jc w:val="center"/>
                    <w:rPr>
                      <w:sz w:val="20"/>
                      <w:szCs w:val="20"/>
                    </w:rPr>
                  </w:pPr>
                  <w:r w:rsidRPr="00D76F0C">
                    <w:rPr>
                      <w:sz w:val="20"/>
                      <w:szCs w:val="20"/>
                    </w:rPr>
                    <w:t>AF</w:t>
                  </w:r>
                </w:p>
              </w:tc>
              <w:tc>
                <w:tcPr>
                  <w:tcW w:w="824" w:type="dxa"/>
                </w:tcPr>
                <w:p w14:paraId="6852D6C9" w14:textId="08231AC4" w:rsidR="00385036" w:rsidRPr="00D76F0C" w:rsidRDefault="00385036" w:rsidP="00FB4BAF">
                  <w:pPr>
                    <w:jc w:val="center"/>
                    <w:rPr>
                      <w:sz w:val="20"/>
                      <w:szCs w:val="20"/>
                    </w:rPr>
                  </w:pPr>
                  <w:r w:rsidRPr="00D76F0C">
                    <w:rPr>
                      <w:sz w:val="20"/>
                      <w:szCs w:val="20"/>
                    </w:rPr>
                    <w:t>4</w:t>
                  </w:r>
                  <w:r w:rsidR="00220413">
                    <w:rPr>
                      <w:sz w:val="20"/>
                      <w:szCs w:val="20"/>
                    </w:rPr>
                    <w:t>72</w:t>
                  </w:r>
                </w:p>
              </w:tc>
              <w:tc>
                <w:tcPr>
                  <w:tcW w:w="824" w:type="dxa"/>
                </w:tcPr>
                <w:p w14:paraId="4D06CE3C" w14:textId="01791DD8" w:rsidR="00385036" w:rsidRPr="00D76F0C" w:rsidRDefault="00220413" w:rsidP="00FB4BAF">
                  <w:pPr>
                    <w:jc w:val="center"/>
                    <w:rPr>
                      <w:sz w:val="20"/>
                      <w:szCs w:val="20"/>
                    </w:rPr>
                  </w:pPr>
                  <w:r>
                    <w:rPr>
                      <w:sz w:val="20"/>
                      <w:szCs w:val="20"/>
                    </w:rPr>
                    <w:t>46</w:t>
                  </w:r>
                </w:p>
              </w:tc>
            </w:tr>
            <w:tr w:rsidR="00385036" w:rsidRPr="00D76F0C" w14:paraId="7D06597C" w14:textId="77777777" w:rsidTr="00FB4BAF">
              <w:trPr>
                <w:jc w:val="center"/>
              </w:trPr>
              <w:tc>
                <w:tcPr>
                  <w:tcW w:w="824" w:type="dxa"/>
                </w:tcPr>
                <w:p w14:paraId="650F997E" w14:textId="77777777" w:rsidR="00385036" w:rsidRPr="00D76F0C" w:rsidRDefault="00385036" w:rsidP="00FB4BAF">
                  <w:pPr>
                    <w:jc w:val="center"/>
                    <w:rPr>
                      <w:sz w:val="20"/>
                      <w:szCs w:val="20"/>
                    </w:rPr>
                  </w:pPr>
                  <w:r w:rsidRPr="00D76F0C">
                    <w:rPr>
                      <w:sz w:val="20"/>
                      <w:szCs w:val="20"/>
                    </w:rPr>
                    <w:t>AT</w:t>
                  </w:r>
                </w:p>
              </w:tc>
              <w:tc>
                <w:tcPr>
                  <w:tcW w:w="824" w:type="dxa"/>
                </w:tcPr>
                <w:p w14:paraId="22806D2A" w14:textId="4AE64F49" w:rsidR="00385036" w:rsidRPr="00D76F0C" w:rsidRDefault="00220413" w:rsidP="00FB4BAF">
                  <w:pPr>
                    <w:jc w:val="center"/>
                    <w:rPr>
                      <w:sz w:val="20"/>
                      <w:szCs w:val="20"/>
                    </w:rPr>
                  </w:pPr>
                  <w:r>
                    <w:rPr>
                      <w:sz w:val="20"/>
                      <w:szCs w:val="20"/>
                    </w:rPr>
                    <w:t>32</w:t>
                  </w:r>
                </w:p>
              </w:tc>
              <w:tc>
                <w:tcPr>
                  <w:tcW w:w="824" w:type="dxa"/>
                </w:tcPr>
                <w:p w14:paraId="33E8976F" w14:textId="712E84AB" w:rsidR="00385036" w:rsidRPr="00D76F0C" w:rsidRDefault="00220413" w:rsidP="00FB4BAF">
                  <w:pPr>
                    <w:jc w:val="center"/>
                    <w:rPr>
                      <w:sz w:val="20"/>
                      <w:szCs w:val="20"/>
                    </w:rPr>
                  </w:pPr>
                  <w:r>
                    <w:rPr>
                      <w:sz w:val="20"/>
                      <w:szCs w:val="20"/>
                    </w:rPr>
                    <w:t>593</w:t>
                  </w:r>
                </w:p>
              </w:tc>
            </w:tr>
          </w:tbl>
          <w:p w14:paraId="77A3D3EB" w14:textId="77777777" w:rsidR="00385036" w:rsidRPr="00D76F0C" w:rsidRDefault="00385036" w:rsidP="00FB4BAF">
            <w:pPr>
              <w:jc w:val="center"/>
              <w:rPr>
                <w:sz w:val="20"/>
                <w:szCs w:val="20"/>
              </w:rPr>
            </w:pPr>
          </w:p>
        </w:tc>
      </w:tr>
    </w:tbl>
    <w:p w14:paraId="5C478936" w14:textId="7AE9853F" w:rsidR="00E02228" w:rsidRDefault="008D703A" w:rsidP="00385036">
      <w:pPr>
        <w:spacing w:before="240"/>
        <w:jc w:val="both"/>
        <w:rPr>
          <w:sz w:val="20"/>
          <w:szCs w:val="20"/>
        </w:rPr>
      </w:pPr>
      <w:r>
        <w:rPr>
          <w:sz w:val="20"/>
          <w:szCs w:val="20"/>
        </w:rPr>
        <w:t>Finally, the learning curves are also presented for this new model.</w:t>
      </w:r>
      <w:r w:rsidR="00FB4CE0">
        <w:rPr>
          <w:sz w:val="20"/>
          <w:szCs w:val="20"/>
        </w:rPr>
        <w:t xml:space="preserve"> </w:t>
      </w:r>
      <w:r w:rsidR="002B1904">
        <w:rPr>
          <w:sz w:val="20"/>
          <w:szCs w:val="20"/>
        </w:rPr>
        <w:t xml:space="preserve">For the BCW dataset, the learning curve shows convergence at high scores for high percentage of training examples, which indicates that the model is a good classifier without bias or variance. </w:t>
      </w:r>
      <w:r w:rsidR="00FB4CE0">
        <w:rPr>
          <w:sz w:val="20"/>
          <w:szCs w:val="20"/>
        </w:rPr>
        <w:t>For the RCO dataset, t</w:t>
      </w:r>
      <w:r w:rsidR="00FB4CE0" w:rsidRPr="00FB4CE0">
        <w:rPr>
          <w:sz w:val="20"/>
          <w:szCs w:val="20"/>
        </w:rPr>
        <w:t>he learning curve shows bias in the model as the train and CV scores have converged to a relatively low value with high percentage of training examples. This can probably be solved by using a model of higher complexity. This is expected as a more complex two-layer model also faced the same issue.</w:t>
      </w:r>
    </w:p>
    <w:p w14:paraId="75ACAD21" w14:textId="77777777" w:rsidR="008D703A" w:rsidRPr="00D76F0C" w:rsidRDefault="008D703A" w:rsidP="008D703A">
      <w:pPr>
        <w:spacing w:before="240"/>
        <w:jc w:val="center"/>
        <w:rPr>
          <w:sz w:val="20"/>
          <w:szCs w:val="20"/>
        </w:rPr>
      </w:pPr>
      <w:r w:rsidRPr="00D76F0C">
        <w:rPr>
          <w:noProof/>
          <w:sz w:val="20"/>
          <w:szCs w:val="20"/>
        </w:rPr>
        <w:drawing>
          <wp:inline distT="0" distB="0" distL="0" distR="0" wp14:anchorId="7D78298C" wp14:editId="5401FFF8">
            <wp:extent cx="3017519" cy="2011679"/>
            <wp:effectExtent l="0" t="0" r="0" b="825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23">
                      <a:extLst>
                        <a:ext uri="{28A0092B-C50C-407E-A947-70E740481C1C}">
                          <a14:useLocalDpi xmlns:a14="http://schemas.microsoft.com/office/drawing/2010/main" val="0"/>
                        </a:ext>
                      </a:extLst>
                    </a:blip>
                    <a:stretch>
                      <a:fillRect/>
                    </a:stretch>
                  </pic:blipFill>
                  <pic:spPr>
                    <a:xfrm>
                      <a:off x="0" y="0"/>
                      <a:ext cx="3017519" cy="2011679"/>
                    </a:xfrm>
                    <a:prstGeom prst="rect">
                      <a:avLst/>
                    </a:prstGeom>
                  </pic:spPr>
                </pic:pic>
              </a:graphicData>
            </a:graphic>
          </wp:inline>
        </w:drawing>
      </w:r>
      <w:r w:rsidRPr="00D76F0C">
        <w:rPr>
          <w:noProof/>
          <w:sz w:val="20"/>
          <w:szCs w:val="20"/>
        </w:rPr>
        <w:drawing>
          <wp:inline distT="0" distB="0" distL="0" distR="0" wp14:anchorId="517D609D" wp14:editId="721AE435">
            <wp:extent cx="3017519" cy="2011679"/>
            <wp:effectExtent l="0" t="0" r="0" b="825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24">
                      <a:extLst>
                        <a:ext uri="{28A0092B-C50C-407E-A947-70E740481C1C}">
                          <a14:useLocalDpi xmlns:a14="http://schemas.microsoft.com/office/drawing/2010/main" val="0"/>
                        </a:ext>
                      </a:extLst>
                    </a:blip>
                    <a:stretch>
                      <a:fillRect/>
                    </a:stretch>
                  </pic:blipFill>
                  <pic:spPr>
                    <a:xfrm>
                      <a:off x="0" y="0"/>
                      <a:ext cx="3017519" cy="2011679"/>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374"/>
        <w:gridCol w:w="4650"/>
      </w:tblGrid>
      <w:tr w:rsidR="00276BAB" w:rsidRPr="00D76F0C" w14:paraId="40DD1B96" w14:textId="77777777" w:rsidTr="00FB4BAF">
        <w:tc>
          <w:tcPr>
            <w:tcW w:w="0" w:type="auto"/>
            <w:tcBorders>
              <w:top w:val="nil"/>
              <w:bottom w:val="nil"/>
              <w:right w:val="nil"/>
            </w:tcBorders>
            <w:vAlign w:val="center"/>
          </w:tcPr>
          <w:p w14:paraId="7C7ACF02" w14:textId="7F301643" w:rsidR="008D703A" w:rsidRPr="00D76F0C" w:rsidRDefault="008D703A" w:rsidP="00FB4BAF">
            <w:pPr>
              <w:spacing w:before="240"/>
              <w:jc w:val="center"/>
              <w:rPr>
                <w:sz w:val="20"/>
                <w:szCs w:val="20"/>
              </w:rPr>
            </w:pPr>
            <w:r w:rsidRPr="00D76F0C">
              <w:rPr>
                <w:sz w:val="20"/>
                <w:szCs w:val="20"/>
              </w:rPr>
              <w:t xml:space="preserve">                    </w:t>
            </w:r>
            <w:r w:rsidR="00276BAB">
              <w:rPr>
                <w:sz w:val="20"/>
                <w:szCs w:val="20"/>
              </w:rPr>
              <w:t xml:space="preserve"> </w:t>
            </w:r>
            <w:r w:rsidRPr="00D76F0C">
              <w:rPr>
                <w:sz w:val="20"/>
                <w:szCs w:val="20"/>
              </w:rPr>
              <w:t xml:space="preserve">Fig. </w:t>
            </w:r>
            <w:r>
              <w:rPr>
                <w:sz w:val="20"/>
                <w:szCs w:val="20"/>
              </w:rPr>
              <w:t>12</w:t>
            </w:r>
            <w:r w:rsidRPr="00D76F0C">
              <w:rPr>
                <w:sz w:val="20"/>
                <w:szCs w:val="20"/>
              </w:rPr>
              <w:t>. Learning Curve for Neural Network on BCW.</w:t>
            </w:r>
          </w:p>
        </w:tc>
        <w:tc>
          <w:tcPr>
            <w:tcW w:w="0" w:type="auto"/>
            <w:tcBorders>
              <w:left w:val="nil"/>
            </w:tcBorders>
          </w:tcPr>
          <w:p w14:paraId="0E648208" w14:textId="713EF08E" w:rsidR="008D703A" w:rsidRPr="00D76F0C" w:rsidRDefault="008D703A" w:rsidP="00FB4BAF">
            <w:pPr>
              <w:spacing w:before="240"/>
              <w:jc w:val="center"/>
              <w:rPr>
                <w:sz w:val="20"/>
                <w:szCs w:val="20"/>
              </w:rPr>
            </w:pPr>
            <w:r w:rsidRPr="00D76F0C">
              <w:rPr>
                <w:sz w:val="20"/>
                <w:szCs w:val="20"/>
              </w:rPr>
              <w:t xml:space="preserve">      Fig. </w:t>
            </w:r>
            <w:r>
              <w:rPr>
                <w:sz w:val="20"/>
                <w:szCs w:val="20"/>
              </w:rPr>
              <w:t>13</w:t>
            </w:r>
            <w:r w:rsidRPr="00D76F0C">
              <w:rPr>
                <w:sz w:val="20"/>
                <w:szCs w:val="20"/>
              </w:rPr>
              <w:t>. Learning Curve for Neural Network on RCO.</w:t>
            </w:r>
          </w:p>
        </w:tc>
      </w:tr>
    </w:tbl>
    <w:p w14:paraId="092F089A" w14:textId="65460A02" w:rsidR="00A45FAA" w:rsidRPr="00D76F0C" w:rsidRDefault="00A45FAA" w:rsidP="00A45FAA">
      <w:pPr>
        <w:pStyle w:val="Heading3"/>
        <w:jc w:val="center"/>
        <w:rPr>
          <w:sz w:val="20"/>
          <w:szCs w:val="20"/>
        </w:rPr>
      </w:pPr>
      <m:oMath>
        <m:r>
          <w:rPr>
            <w:rFonts w:ascii="Cambria Math" w:hAnsi="Cambria Math"/>
            <w:sz w:val="20"/>
            <w:szCs w:val="20"/>
          </w:rPr>
          <w:lastRenderedPageBreak/>
          <m:t>k</m:t>
        </m:r>
      </m:oMath>
      <w:r w:rsidRPr="00D76F0C">
        <w:rPr>
          <w:sz w:val="20"/>
          <w:szCs w:val="20"/>
        </w:rPr>
        <w:t>-N</w:t>
      </w:r>
      <w:proofErr w:type="spellStart"/>
      <w:r w:rsidRPr="00D76F0C">
        <w:rPr>
          <w:sz w:val="20"/>
          <w:szCs w:val="20"/>
        </w:rPr>
        <w:t>earest</w:t>
      </w:r>
      <w:proofErr w:type="spellEnd"/>
      <w:r w:rsidRPr="00D76F0C">
        <w:rPr>
          <w:sz w:val="20"/>
          <w:szCs w:val="20"/>
        </w:rPr>
        <w:t xml:space="preserve"> Neighbors</w:t>
      </w:r>
    </w:p>
    <w:p w14:paraId="173DFF98" w14:textId="66698FD7" w:rsidR="00A45FAA" w:rsidRDefault="00D76F0C" w:rsidP="00240548">
      <w:pPr>
        <w:jc w:val="both"/>
        <w:rPr>
          <w:rFonts w:eastAsiaTheme="minorEastAsia"/>
          <w:sz w:val="20"/>
          <w:szCs w:val="20"/>
        </w:rPr>
      </w:pPr>
      <w:r w:rsidRPr="00D76F0C">
        <w:rPr>
          <w:sz w:val="20"/>
          <w:szCs w:val="20"/>
        </w:rPr>
        <w:t xml:space="preserve">For the </w:t>
      </w:r>
      <m:oMath>
        <m:r>
          <w:rPr>
            <w:rFonts w:ascii="Cambria Math" w:hAnsi="Cambria Math"/>
            <w:sz w:val="20"/>
            <w:szCs w:val="20"/>
          </w:rPr>
          <m:t>k</m:t>
        </m:r>
      </m:oMath>
      <w:r w:rsidRPr="00D76F0C">
        <w:rPr>
          <w:rFonts w:eastAsiaTheme="minorEastAsia"/>
          <w:sz w:val="20"/>
          <w:szCs w:val="20"/>
        </w:rPr>
        <w:t>-NN classifier</w:t>
      </w:r>
      <w:r w:rsidR="00855AFE">
        <w:rPr>
          <w:rFonts w:eastAsiaTheme="minorEastAsia"/>
          <w:sz w:val="20"/>
          <w:szCs w:val="20"/>
        </w:rPr>
        <w:t>, we use the scikit-learn implementation with uniform weights for prediction.</w:t>
      </w:r>
      <w:r w:rsidR="00E64B82">
        <w:rPr>
          <w:rFonts w:eastAsiaTheme="minorEastAsia"/>
          <w:sz w:val="20"/>
          <w:szCs w:val="20"/>
        </w:rPr>
        <w:t xml:space="preserve"> Just like the other classifiers, we look at the validation curves for the two </w:t>
      </w:r>
      <w:proofErr w:type="gramStart"/>
      <w:r w:rsidR="00E64B82">
        <w:rPr>
          <w:rFonts w:eastAsiaTheme="minorEastAsia"/>
          <w:sz w:val="20"/>
          <w:szCs w:val="20"/>
        </w:rPr>
        <w:t>dataset</w:t>
      </w:r>
      <w:proofErr w:type="gramEnd"/>
      <w:r w:rsidR="00E64B82">
        <w:rPr>
          <w:rFonts w:eastAsiaTheme="minorEastAsia"/>
          <w:sz w:val="20"/>
          <w:szCs w:val="20"/>
        </w:rPr>
        <w:t xml:space="preserve"> for the two chosen hyper-parameters: the most obvious choice in this case is the actual number of neighbors </w:t>
      </w:r>
      <m:oMath>
        <m:r>
          <w:rPr>
            <w:rFonts w:ascii="Cambria Math" w:eastAsiaTheme="minorEastAsia" w:hAnsi="Cambria Math"/>
            <w:sz w:val="20"/>
            <w:szCs w:val="20"/>
          </w:rPr>
          <m:t>k</m:t>
        </m:r>
      </m:oMath>
      <w:r w:rsidR="00E64B82">
        <w:rPr>
          <w:rFonts w:eastAsiaTheme="minorEastAsia"/>
          <w:sz w:val="20"/>
          <w:szCs w:val="20"/>
        </w:rPr>
        <w:t>, while the second hyper-parameter that I have chosen is the power of the distance metric used while calculating the distance to neighbors. This is also an interesting hyper-parameter, especially when dealing with high dimensional data (larger number of features) due to the curse of dimensionality</w:t>
      </w:r>
      <w:r w:rsidR="0091119B">
        <w:rPr>
          <w:rFonts w:eastAsiaTheme="minorEastAsia"/>
          <w:sz w:val="20"/>
          <w:szCs w:val="20"/>
        </w:rPr>
        <w:t xml:space="preserve">. </w:t>
      </w:r>
    </w:p>
    <w:p w14:paraId="63015A65" w14:textId="77777777" w:rsidR="0091119B" w:rsidRPr="00D76F0C" w:rsidRDefault="0091119B" w:rsidP="0091119B">
      <w:pPr>
        <w:jc w:val="center"/>
        <w:rPr>
          <w:sz w:val="20"/>
          <w:szCs w:val="20"/>
        </w:rPr>
      </w:pPr>
      <w:r w:rsidRPr="00D76F0C">
        <w:rPr>
          <w:noProof/>
          <w:sz w:val="20"/>
          <w:szCs w:val="20"/>
        </w:rPr>
        <w:drawing>
          <wp:inline distT="0" distB="0" distL="0" distR="0" wp14:anchorId="55C76376" wp14:editId="16A80A26">
            <wp:extent cx="3017519" cy="2011679"/>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5">
                      <a:extLst>
                        <a:ext uri="{28A0092B-C50C-407E-A947-70E740481C1C}">
                          <a14:useLocalDpi xmlns:a14="http://schemas.microsoft.com/office/drawing/2010/main" val="0"/>
                        </a:ext>
                      </a:extLst>
                    </a:blip>
                    <a:stretch>
                      <a:fillRect/>
                    </a:stretch>
                  </pic:blipFill>
                  <pic:spPr>
                    <a:xfrm>
                      <a:off x="0" y="0"/>
                      <a:ext cx="3017519" cy="2011679"/>
                    </a:xfrm>
                    <a:prstGeom prst="rect">
                      <a:avLst/>
                    </a:prstGeom>
                  </pic:spPr>
                </pic:pic>
              </a:graphicData>
            </a:graphic>
          </wp:inline>
        </w:drawing>
      </w:r>
      <w:r w:rsidRPr="00D76F0C">
        <w:rPr>
          <w:noProof/>
          <w:sz w:val="20"/>
          <w:szCs w:val="20"/>
        </w:rPr>
        <w:drawing>
          <wp:inline distT="0" distB="0" distL="0" distR="0" wp14:anchorId="6C6002E4" wp14:editId="11CF00FD">
            <wp:extent cx="3017519" cy="2011679"/>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6">
                      <a:extLst>
                        <a:ext uri="{28A0092B-C50C-407E-A947-70E740481C1C}">
                          <a14:useLocalDpi xmlns:a14="http://schemas.microsoft.com/office/drawing/2010/main" val="0"/>
                        </a:ext>
                      </a:extLst>
                    </a:blip>
                    <a:stretch>
                      <a:fillRect/>
                    </a:stretch>
                  </pic:blipFill>
                  <pic:spPr>
                    <a:xfrm>
                      <a:off x="0" y="0"/>
                      <a:ext cx="3017519" cy="2011679"/>
                    </a:xfrm>
                    <a:prstGeom prst="rect">
                      <a:avLst/>
                    </a:prstGeom>
                  </pic:spPr>
                </pic:pic>
              </a:graphicData>
            </a:graphic>
          </wp:inline>
        </w:drawing>
      </w:r>
    </w:p>
    <w:p w14:paraId="45F5B426" w14:textId="370F6E92" w:rsidR="0091119B" w:rsidRPr="00D76F0C" w:rsidRDefault="0091119B" w:rsidP="0091119B">
      <w:pPr>
        <w:jc w:val="center"/>
        <w:rPr>
          <w:sz w:val="20"/>
          <w:szCs w:val="20"/>
        </w:rPr>
      </w:pPr>
      <w:r w:rsidRPr="00D76F0C">
        <w:rPr>
          <w:sz w:val="20"/>
          <w:szCs w:val="20"/>
        </w:rPr>
        <w:t xml:space="preserve">Fig. </w:t>
      </w:r>
      <w:r w:rsidR="00A36FE8">
        <w:rPr>
          <w:sz w:val="20"/>
          <w:szCs w:val="20"/>
        </w:rPr>
        <w:t>14</w:t>
      </w:r>
      <w:r w:rsidRPr="00D76F0C">
        <w:rPr>
          <w:sz w:val="20"/>
          <w:szCs w:val="20"/>
        </w:rPr>
        <w:t>. Validation curves for the BCW dataset.</w:t>
      </w:r>
    </w:p>
    <w:p w14:paraId="7E0CFF60" w14:textId="77777777" w:rsidR="0091119B" w:rsidRPr="00D76F0C" w:rsidRDefault="0091119B" w:rsidP="0091119B">
      <w:pPr>
        <w:jc w:val="center"/>
        <w:rPr>
          <w:sz w:val="20"/>
          <w:szCs w:val="20"/>
        </w:rPr>
      </w:pPr>
      <w:r w:rsidRPr="00D76F0C">
        <w:rPr>
          <w:noProof/>
          <w:sz w:val="20"/>
          <w:szCs w:val="20"/>
        </w:rPr>
        <w:drawing>
          <wp:inline distT="0" distB="0" distL="0" distR="0" wp14:anchorId="718B1FCB" wp14:editId="5671436D">
            <wp:extent cx="3017519" cy="2011679"/>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7">
                      <a:extLst>
                        <a:ext uri="{28A0092B-C50C-407E-A947-70E740481C1C}">
                          <a14:useLocalDpi xmlns:a14="http://schemas.microsoft.com/office/drawing/2010/main" val="0"/>
                        </a:ext>
                      </a:extLst>
                    </a:blip>
                    <a:stretch>
                      <a:fillRect/>
                    </a:stretch>
                  </pic:blipFill>
                  <pic:spPr>
                    <a:xfrm>
                      <a:off x="0" y="0"/>
                      <a:ext cx="3017519" cy="2011679"/>
                    </a:xfrm>
                    <a:prstGeom prst="rect">
                      <a:avLst/>
                    </a:prstGeom>
                  </pic:spPr>
                </pic:pic>
              </a:graphicData>
            </a:graphic>
          </wp:inline>
        </w:drawing>
      </w:r>
      <w:r w:rsidRPr="00D76F0C">
        <w:rPr>
          <w:noProof/>
          <w:sz w:val="20"/>
          <w:szCs w:val="20"/>
        </w:rPr>
        <w:drawing>
          <wp:inline distT="0" distB="0" distL="0" distR="0" wp14:anchorId="65F234E3" wp14:editId="40C17DEB">
            <wp:extent cx="3017519" cy="2011679"/>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8">
                      <a:extLst>
                        <a:ext uri="{28A0092B-C50C-407E-A947-70E740481C1C}">
                          <a14:useLocalDpi xmlns:a14="http://schemas.microsoft.com/office/drawing/2010/main" val="0"/>
                        </a:ext>
                      </a:extLst>
                    </a:blip>
                    <a:stretch>
                      <a:fillRect/>
                    </a:stretch>
                  </pic:blipFill>
                  <pic:spPr>
                    <a:xfrm>
                      <a:off x="0" y="0"/>
                      <a:ext cx="3017519" cy="2011679"/>
                    </a:xfrm>
                    <a:prstGeom prst="rect">
                      <a:avLst/>
                    </a:prstGeom>
                  </pic:spPr>
                </pic:pic>
              </a:graphicData>
            </a:graphic>
          </wp:inline>
        </w:drawing>
      </w:r>
    </w:p>
    <w:p w14:paraId="53AE0374" w14:textId="629DFC9E" w:rsidR="0091119B" w:rsidRDefault="0091119B" w:rsidP="0091119B">
      <w:pPr>
        <w:jc w:val="center"/>
        <w:rPr>
          <w:sz w:val="20"/>
          <w:szCs w:val="20"/>
        </w:rPr>
      </w:pPr>
      <w:r w:rsidRPr="00D76F0C">
        <w:rPr>
          <w:sz w:val="20"/>
          <w:szCs w:val="20"/>
        </w:rPr>
        <w:t xml:space="preserve">Fig. </w:t>
      </w:r>
      <w:r w:rsidR="00A36FE8">
        <w:rPr>
          <w:sz w:val="20"/>
          <w:szCs w:val="20"/>
        </w:rPr>
        <w:t>15</w:t>
      </w:r>
      <w:r w:rsidRPr="00D76F0C">
        <w:rPr>
          <w:sz w:val="20"/>
          <w:szCs w:val="20"/>
        </w:rPr>
        <w:t>. Validation curves for the RCO dataset.</w:t>
      </w:r>
    </w:p>
    <w:p w14:paraId="1447C425" w14:textId="4DDDC369" w:rsidR="0091119B" w:rsidRDefault="0091119B" w:rsidP="0091119B">
      <w:pPr>
        <w:jc w:val="both"/>
        <w:rPr>
          <w:rFonts w:eastAsiaTheme="minorEastAsia"/>
          <w:sz w:val="20"/>
          <w:szCs w:val="20"/>
        </w:rPr>
      </w:pPr>
      <w:r>
        <w:rPr>
          <w:sz w:val="20"/>
          <w:szCs w:val="20"/>
        </w:rPr>
        <w:t xml:space="preserve">The results </w:t>
      </w:r>
      <w:r w:rsidR="001733EF">
        <w:rPr>
          <w:sz w:val="20"/>
          <w:szCs w:val="20"/>
        </w:rPr>
        <w:t xml:space="preserve">for the validation curves for the hyper-parameter </w:t>
      </w:r>
      <m:oMath>
        <m:r>
          <w:rPr>
            <w:rFonts w:ascii="Cambria Math" w:hAnsi="Cambria Math"/>
            <w:sz w:val="20"/>
            <w:szCs w:val="20"/>
          </w:rPr>
          <m:t>k</m:t>
        </m:r>
      </m:oMath>
      <w:r w:rsidR="001733EF">
        <w:rPr>
          <w:rFonts w:eastAsiaTheme="minorEastAsia"/>
          <w:sz w:val="20"/>
          <w:szCs w:val="20"/>
        </w:rPr>
        <w:t xml:space="preserve"> can be explained as follows: for low values of </w:t>
      </w:r>
      <m:oMath>
        <m:r>
          <w:rPr>
            <w:rFonts w:ascii="Cambria Math" w:eastAsiaTheme="minorEastAsia" w:hAnsi="Cambria Math"/>
            <w:sz w:val="20"/>
            <w:szCs w:val="20"/>
          </w:rPr>
          <m:t>k</m:t>
        </m:r>
      </m:oMath>
      <w:r w:rsidR="001733EF">
        <w:rPr>
          <w:rFonts w:eastAsiaTheme="minorEastAsia"/>
          <w:sz w:val="20"/>
          <w:szCs w:val="20"/>
        </w:rPr>
        <w:t xml:space="preserve">, the value of the training score is higher as there is probably overfitting (also seen by the low validation scores). However, as </w:t>
      </w:r>
      <m:oMath>
        <m:r>
          <w:rPr>
            <w:rFonts w:ascii="Cambria Math" w:eastAsiaTheme="minorEastAsia" w:hAnsi="Cambria Math"/>
            <w:sz w:val="20"/>
            <w:szCs w:val="20"/>
          </w:rPr>
          <m:t>k</m:t>
        </m:r>
      </m:oMath>
      <w:r w:rsidR="001733EF">
        <w:rPr>
          <w:rFonts w:eastAsiaTheme="minorEastAsia"/>
          <w:sz w:val="20"/>
          <w:szCs w:val="20"/>
        </w:rPr>
        <w:t xml:space="preserve"> increases more bias is introduced in the model, and therefore, the scores keep dropping. For the parameter </w:t>
      </w:r>
      <m:oMath>
        <m:r>
          <w:rPr>
            <w:rFonts w:ascii="Cambria Math" w:eastAsiaTheme="minorEastAsia" w:hAnsi="Cambria Math"/>
            <w:sz w:val="20"/>
            <w:szCs w:val="20"/>
          </w:rPr>
          <m:t>p</m:t>
        </m:r>
      </m:oMath>
      <w:r w:rsidR="001733EF">
        <w:rPr>
          <w:rFonts w:eastAsiaTheme="minorEastAsia"/>
          <w:sz w:val="20"/>
          <w:szCs w:val="20"/>
        </w:rPr>
        <w:t xml:space="preserve">, the BCW dataset has a higher number of features in the dataset, and therefore, lower powers might be better, whereas it is the opposite in the case of the RCO dataset. </w:t>
      </w:r>
    </w:p>
    <w:p w14:paraId="4F9E72FA" w14:textId="34802456" w:rsidR="001733EF" w:rsidRPr="00D76F0C" w:rsidRDefault="001733EF" w:rsidP="0091119B">
      <w:pPr>
        <w:jc w:val="both"/>
        <w:rPr>
          <w:sz w:val="20"/>
          <w:szCs w:val="20"/>
        </w:rPr>
      </w:pPr>
      <w:r>
        <w:rPr>
          <w:rFonts w:eastAsiaTheme="minorEastAsia"/>
          <w:sz w:val="20"/>
          <w:szCs w:val="20"/>
        </w:rPr>
        <w:t>The results of grid search on the two datasets are summarized below.</w:t>
      </w:r>
      <w:r w:rsidR="00750B32">
        <w:rPr>
          <w:rFonts w:eastAsiaTheme="minorEastAsia"/>
          <w:sz w:val="20"/>
          <w:szCs w:val="20"/>
        </w:rPr>
        <w:t xml:space="preserve"> The </w:t>
      </w:r>
      <m:oMath>
        <m:r>
          <w:rPr>
            <w:rFonts w:ascii="Cambria Math" w:eastAsiaTheme="minorEastAsia" w:hAnsi="Cambria Math"/>
            <w:sz w:val="20"/>
            <w:szCs w:val="20"/>
          </w:rPr>
          <m:t>k</m:t>
        </m:r>
      </m:oMath>
      <w:r w:rsidR="00750B32">
        <w:rPr>
          <w:rFonts w:eastAsiaTheme="minorEastAsia"/>
          <w:sz w:val="20"/>
          <w:szCs w:val="20"/>
        </w:rPr>
        <w:t xml:space="preserve">-NN classifier </w:t>
      </w:r>
      <w:proofErr w:type="gramStart"/>
      <w:r w:rsidR="00750B32">
        <w:rPr>
          <w:rFonts w:eastAsiaTheme="minorEastAsia"/>
          <w:sz w:val="20"/>
          <w:szCs w:val="20"/>
        </w:rPr>
        <w:t>actually manages</w:t>
      </w:r>
      <w:proofErr w:type="gramEnd"/>
      <w:r w:rsidR="00750B32">
        <w:rPr>
          <w:rFonts w:eastAsiaTheme="minorEastAsia"/>
          <w:sz w:val="20"/>
          <w:szCs w:val="20"/>
        </w:rPr>
        <w:t xml:space="preserve"> to perform quite well for both the datasets, with very few misclassifications.</w:t>
      </w:r>
    </w:p>
    <w:tbl>
      <w:tblPr>
        <w:tblStyle w:val="TableGrid"/>
        <w:tblW w:w="0" w:type="auto"/>
        <w:jc w:val="center"/>
        <w:tblLook w:val="04A0" w:firstRow="1" w:lastRow="0" w:firstColumn="1" w:lastColumn="0" w:noHBand="0" w:noVBand="1"/>
      </w:tblPr>
      <w:tblGrid>
        <w:gridCol w:w="2220"/>
        <w:gridCol w:w="2087"/>
        <w:gridCol w:w="2087"/>
        <w:gridCol w:w="2088"/>
        <w:gridCol w:w="2308"/>
      </w:tblGrid>
      <w:tr w:rsidR="004E24FC" w:rsidRPr="00D76F0C" w14:paraId="5C06FA98" w14:textId="77777777" w:rsidTr="00FB4BAF">
        <w:trPr>
          <w:jc w:val="center"/>
        </w:trPr>
        <w:tc>
          <w:tcPr>
            <w:tcW w:w="2220" w:type="dxa"/>
            <w:vAlign w:val="center"/>
          </w:tcPr>
          <w:p w14:paraId="7E51D190" w14:textId="77777777" w:rsidR="004E24FC" w:rsidRPr="00D76F0C" w:rsidRDefault="004E24FC" w:rsidP="00FB4BAF">
            <w:pPr>
              <w:jc w:val="center"/>
              <w:rPr>
                <w:sz w:val="20"/>
                <w:szCs w:val="20"/>
              </w:rPr>
            </w:pPr>
            <w:r w:rsidRPr="00D76F0C">
              <w:rPr>
                <w:sz w:val="20"/>
                <w:szCs w:val="20"/>
              </w:rPr>
              <w:t>Dataset</w:t>
            </w:r>
          </w:p>
        </w:tc>
        <w:tc>
          <w:tcPr>
            <w:tcW w:w="2087" w:type="dxa"/>
            <w:vAlign w:val="center"/>
          </w:tcPr>
          <w:p w14:paraId="23E17E4C" w14:textId="78E3EBC6" w:rsidR="004E24FC" w:rsidRPr="00D76F0C" w:rsidRDefault="004E24FC" w:rsidP="00FB4BAF">
            <w:pPr>
              <w:jc w:val="center"/>
              <w:rPr>
                <w:sz w:val="20"/>
                <w:szCs w:val="20"/>
              </w:rPr>
            </w:pPr>
            <m:oMathPara>
              <m:oMath>
                <m:r>
                  <w:rPr>
                    <w:rFonts w:ascii="Cambria Math" w:hAnsi="Cambria Math"/>
                    <w:sz w:val="20"/>
                    <w:szCs w:val="20"/>
                  </w:rPr>
                  <m:t>k</m:t>
                </m:r>
              </m:oMath>
            </m:oMathPara>
          </w:p>
        </w:tc>
        <w:tc>
          <w:tcPr>
            <w:tcW w:w="2087" w:type="dxa"/>
            <w:vAlign w:val="center"/>
          </w:tcPr>
          <w:p w14:paraId="1CB6DC30" w14:textId="34BE3E7F" w:rsidR="004E24FC" w:rsidRPr="00D76F0C" w:rsidRDefault="004E24FC" w:rsidP="00FB4BAF">
            <w:pPr>
              <w:jc w:val="center"/>
              <w:rPr>
                <w:sz w:val="20"/>
                <w:szCs w:val="20"/>
              </w:rPr>
            </w:pPr>
            <m:oMathPara>
              <m:oMath>
                <m:r>
                  <w:rPr>
                    <w:rFonts w:ascii="Cambria Math" w:hAnsi="Cambria Math"/>
                    <w:sz w:val="20"/>
                    <w:szCs w:val="20"/>
                  </w:rPr>
                  <m:t>p</m:t>
                </m:r>
              </m:oMath>
            </m:oMathPara>
          </w:p>
        </w:tc>
        <w:tc>
          <w:tcPr>
            <w:tcW w:w="2088" w:type="dxa"/>
            <w:vAlign w:val="center"/>
          </w:tcPr>
          <w:p w14:paraId="2E29E838" w14:textId="77777777" w:rsidR="004E24FC" w:rsidRPr="00D76F0C" w:rsidRDefault="004E24FC" w:rsidP="00FB4BAF">
            <w:pPr>
              <w:jc w:val="center"/>
              <w:rPr>
                <w:sz w:val="20"/>
                <w:szCs w:val="20"/>
              </w:rPr>
            </w:pPr>
            <w:r w:rsidRPr="00D76F0C">
              <w:rPr>
                <w:sz w:val="20"/>
                <w:szCs w:val="20"/>
              </w:rPr>
              <w:t>Accuracy (Test Set)</w:t>
            </w:r>
          </w:p>
        </w:tc>
        <w:tc>
          <w:tcPr>
            <w:tcW w:w="2308" w:type="dxa"/>
            <w:vAlign w:val="center"/>
          </w:tcPr>
          <w:p w14:paraId="18BE6A76" w14:textId="77777777" w:rsidR="004E24FC" w:rsidRPr="00D76F0C" w:rsidRDefault="004E24FC" w:rsidP="00FB4BAF">
            <w:pPr>
              <w:jc w:val="center"/>
              <w:rPr>
                <w:sz w:val="20"/>
                <w:szCs w:val="20"/>
              </w:rPr>
            </w:pPr>
            <w:r w:rsidRPr="00D76F0C">
              <w:rPr>
                <w:sz w:val="20"/>
                <w:szCs w:val="20"/>
              </w:rPr>
              <w:t>Confusion Matrix</w:t>
            </w:r>
          </w:p>
        </w:tc>
      </w:tr>
      <w:tr w:rsidR="004E24FC" w:rsidRPr="00D76F0C" w14:paraId="5330D97F" w14:textId="77777777" w:rsidTr="00FB4BAF">
        <w:trPr>
          <w:jc w:val="center"/>
        </w:trPr>
        <w:tc>
          <w:tcPr>
            <w:tcW w:w="2220" w:type="dxa"/>
            <w:vAlign w:val="center"/>
          </w:tcPr>
          <w:p w14:paraId="12C88F3C" w14:textId="77777777" w:rsidR="004E24FC" w:rsidRPr="00D76F0C" w:rsidRDefault="004E24FC" w:rsidP="00FB4BAF">
            <w:pPr>
              <w:jc w:val="center"/>
              <w:rPr>
                <w:sz w:val="20"/>
                <w:szCs w:val="20"/>
              </w:rPr>
            </w:pPr>
            <w:r w:rsidRPr="00D76F0C">
              <w:rPr>
                <w:sz w:val="20"/>
                <w:szCs w:val="20"/>
              </w:rPr>
              <w:t>BCW</w:t>
            </w:r>
          </w:p>
        </w:tc>
        <w:tc>
          <w:tcPr>
            <w:tcW w:w="2087" w:type="dxa"/>
            <w:vAlign w:val="center"/>
          </w:tcPr>
          <w:p w14:paraId="332BA77F" w14:textId="1B3AE2D2" w:rsidR="004E24FC" w:rsidRPr="00D76F0C" w:rsidRDefault="004D485A" w:rsidP="00FB4BAF">
            <w:pPr>
              <w:jc w:val="center"/>
              <w:rPr>
                <w:sz w:val="20"/>
                <w:szCs w:val="20"/>
              </w:rPr>
            </w:pPr>
            <w:r>
              <w:rPr>
                <w:sz w:val="20"/>
                <w:szCs w:val="20"/>
              </w:rPr>
              <w:t>3</w:t>
            </w:r>
          </w:p>
        </w:tc>
        <w:tc>
          <w:tcPr>
            <w:tcW w:w="2087" w:type="dxa"/>
            <w:vAlign w:val="center"/>
          </w:tcPr>
          <w:p w14:paraId="2CC57D8B" w14:textId="040B7407" w:rsidR="004E24FC" w:rsidRPr="00D76F0C" w:rsidRDefault="004D485A" w:rsidP="00FB4BAF">
            <w:pPr>
              <w:jc w:val="center"/>
              <w:rPr>
                <w:sz w:val="20"/>
                <w:szCs w:val="20"/>
              </w:rPr>
            </w:pPr>
            <w:r>
              <w:rPr>
                <w:sz w:val="20"/>
                <w:szCs w:val="20"/>
              </w:rPr>
              <w:t>1</w:t>
            </w:r>
          </w:p>
        </w:tc>
        <w:tc>
          <w:tcPr>
            <w:tcW w:w="2088" w:type="dxa"/>
            <w:vAlign w:val="center"/>
          </w:tcPr>
          <w:p w14:paraId="2F6DFF22" w14:textId="0FC0EA86" w:rsidR="004E24FC" w:rsidRPr="00D76F0C" w:rsidRDefault="004E24FC" w:rsidP="00FB4BAF">
            <w:pPr>
              <w:jc w:val="center"/>
              <w:rPr>
                <w:sz w:val="20"/>
                <w:szCs w:val="20"/>
              </w:rPr>
            </w:pPr>
            <w:r w:rsidRPr="00D76F0C">
              <w:rPr>
                <w:sz w:val="20"/>
                <w:szCs w:val="20"/>
              </w:rPr>
              <w:t>0.9</w:t>
            </w:r>
            <w:r w:rsidR="004D485A">
              <w:rPr>
                <w:sz w:val="20"/>
                <w:szCs w:val="20"/>
              </w:rPr>
              <w:t>708</w:t>
            </w:r>
          </w:p>
        </w:tc>
        <w:tc>
          <w:tcPr>
            <w:tcW w:w="2308" w:type="dxa"/>
            <w:vAlign w:val="center"/>
          </w:tcPr>
          <w:tbl>
            <w:tblPr>
              <w:tblStyle w:val="TableGrid"/>
              <w:tblW w:w="0" w:type="auto"/>
              <w:jc w:val="center"/>
              <w:tblLook w:val="04A0" w:firstRow="1" w:lastRow="0" w:firstColumn="1" w:lastColumn="0" w:noHBand="0" w:noVBand="1"/>
            </w:tblPr>
            <w:tblGrid>
              <w:gridCol w:w="684"/>
              <w:gridCol w:w="717"/>
              <w:gridCol w:w="681"/>
            </w:tblGrid>
            <w:tr w:rsidR="004D485A" w:rsidRPr="00D76F0C" w14:paraId="6D6939B9" w14:textId="77777777" w:rsidTr="00FB4BAF">
              <w:trPr>
                <w:jc w:val="center"/>
              </w:trPr>
              <w:tc>
                <w:tcPr>
                  <w:tcW w:w="824" w:type="dxa"/>
                  <w:tcBorders>
                    <w:tl2br w:val="single" w:sz="4" w:space="0" w:color="auto"/>
                  </w:tcBorders>
                </w:tcPr>
                <w:p w14:paraId="29E199B0" w14:textId="77777777" w:rsidR="004E24FC" w:rsidRPr="00D76F0C" w:rsidRDefault="004E24FC" w:rsidP="00FB4BAF">
                  <w:pPr>
                    <w:jc w:val="center"/>
                    <w:rPr>
                      <w:sz w:val="20"/>
                      <w:szCs w:val="20"/>
                    </w:rPr>
                  </w:pPr>
                </w:p>
              </w:tc>
              <w:tc>
                <w:tcPr>
                  <w:tcW w:w="824" w:type="dxa"/>
                </w:tcPr>
                <w:p w14:paraId="4ED1C2B6" w14:textId="77777777" w:rsidR="004E24FC" w:rsidRPr="00D76F0C" w:rsidRDefault="004E24FC" w:rsidP="00FB4BAF">
                  <w:pPr>
                    <w:jc w:val="center"/>
                    <w:rPr>
                      <w:sz w:val="20"/>
                      <w:szCs w:val="20"/>
                    </w:rPr>
                  </w:pPr>
                  <w:r w:rsidRPr="00D76F0C">
                    <w:rPr>
                      <w:sz w:val="20"/>
                      <w:szCs w:val="20"/>
                    </w:rPr>
                    <w:t>PF</w:t>
                  </w:r>
                </w:p>
              </w:tc>
              <w:tc>
                <w:tcPr>
                  <w:tcW w:w="824" w:type="dxa"/>
                </w:tcPr>
                <w:p w14:paraId="6027AEC9" w14:textId="77777777" w:rsidR="004E24FC" w:rsidRPr="00D76F0C" w:rsidRDefault="004E24FC" w:rsidP="00FB4BAF">
                  <w:pPr>
                    <w:jc w:val="center"/>
                    <w:rPr>
                      <w:sz w:val="20"/>
                      <w:szCs w:val="20"/>
                    </w:rPr>
                  </w:pPr>
                  <w:r w:rsidRPr="00D76F0C">
                    <w:rPr>
                      <w:sz w:val="20"/>
                      <w:szCs w:val="20"/>
                    </w:rPr>
                    <w:t>PT</w:t>
                  </w:r>
                </w:p>
              </w:tc>
            </w:tr>
            <w:tr w:rsidR="004D485A" w:rsidRPr="00D76F0C" w14:paraId="5DF15A92" w14:textId="77777777" w:rsidTr="00FB4BAF">
              <w:trPr>
                <w:jc w:val="center"/>
              </w:trPr>
              <w:tc>
                <w:tcPr>
                  <w:tcW w:w="824" w:type="dxa"/>
                </w:tcPr>
                <w:p w14:paraId="78D84CD7" w14:textId="77777777" w:rsidR="004E24FC" w:rsidRPr="00D76F0C" w:rsidRDefault="004E24FC" w:rsidP="00FB4BAF">
                  <w:pPr>
                    <w:jc w:val="center"/>
                    <w:rPr>
                      <w:sz w:val="20"/>
                      <w:szCs w:val="20"/>
                    </w:rPr>
                  </w:pPr>
                  <w:r w:rsidRPr="00D76F0C">
                    <w:rPr>
                      <w:sz w:val="20"/>
                      <w:szCs w:val="20"/>
                    </w:rPr>
                    <w:t>AF</w:t>
                  </w:r>
                </w:p>
              </w:tc>
              <w:tc>
                <w:tcPr>
                  <w:tcW w:w="824" w:type="dxa"/>
                </w:tcPr>
                <w:p w14:paraId="1D08BDD5" w14:textId="3310A749" w:rsidR="004E24FC" w:rsidRPr="00D76F0C" w:rsidRDefault="004E24FC" w:rsidP="00FB4BAF">
                  <w:pPr>
                    <w:jc w:val="center"/>
                    <w:rPr>
                      <w:sz w:val="20"/>
                      <w:szCs w:val="20"/>
                    </w:rPr>
                  </w:pPr>
                  <w:r w:rsidRPr="00D76F0C">
                    <w:rPr>
                      <w:sz w:val="20"/>
                      <w:szCs w:val="20"/>
                    </w:rPr>
                    <w:t>10</w:t>
                  </w:r>
                  <w:r w:rsidR="004D485A">
                    <w:rPr>
                      <w:sz w:val="20"/>
                      <w:szCs w:val="20"/>
                    </w:rPr>
                    <w:t>6</w:t>
                  </w:r>
                </w:p>
              </w:tc>
              <w:tc>
                <w:tcPr>
                  <w:tcW w:w="824" w:type="dxa"/>
                </w:tcPr>
                <w:p w14:paraId="7367533E" w14:textId="74393D33" w:rsidR="004E24FC" w:rsidRPr="00D76F0C" w:rsidRDefault="004D485A" w:rsidP="00FB4BAF">
                  <w:pPr>
                    <w:jc w:val="center"/>
                    <w:rPr>
                      <w:sz w:val="20"/>
                      <w:szCs w:val="20"/>
                    </w:rPr>
                  </w:pPr>
                  <w:r>
                    <w:rPr>
                      <w:sz w:val="20"/>
                      <w:szCs w:val="20"/>
                    </w:rPr>
                    <w:t>2</w:t>
                  </w:r>
                </w:p>
              </w:tc>
            </w:tr>
            <w:tr w:rsidR="004D485A" w:rsidRPr="00D76F0C" w14:paraId="01E8A8F0" w14:textId="77777777" w:rsidTr="00FB4BAF">
              <w:trPr>
                <w:jc w:val="center"/>
              </w:trPr>
              <w:tc>
                <w:tcPr>
                  <w:tcW w:w="824" w:type="dxa"/>
                </w:tcPr>
                <w:p w14:paraId="0F2C865B" w14:textId="77777777" w:rsidR="004E24FC" w:rsidRPr="00D76F0C" w:rsidRDefault="004E24FC" w:rsidP="00FB4BAF">
                  <w:pPr>
                    <w:jc w:val="center"/>
                    <w:rPr>
                      <w:sz w:val="20"/>
                      <w:szCs w:val="20"/>
                    </w:rPr>
                  </w:pPr>
                  <w:r w:rsidRPr="00D76F0C">
                    <w:rPr>
                      <w:sz w:val="20"/>
                      <w:szCs w:val="20"/>
                    </w:rPr>
                    <w:t>AT</w:t>
                  </w:r>
                </w:p>
              </w:tc>
              <w:tc>
                <w:tcPr>
                  <w:tcW w:w="824" w:type="dxa"/>
                </w:tcPr>
                <w:p w14:paraId="3A2B1971" w14:textId="05093291" w:rsidR="004E24FC" w:rsidRPr="00D76F0C" w:rsidRDefault="004D485A" w:rsidP="00FB4BAF">
                  <w:pPr>
                    <w:jc w:val="center"/>
                    <w:rPr>
                      <w:sz w:val="20"/>
                      <w:szCs w:val="20"/>
                    </w:rPr>
                  </w:pPr>
                  <w:r>
                    <w:rPr>
                      <w:sz w:val="20"/>
                      <w:szCs w:val="20"/>
                    </w:rPr>
                    <w:t>3</w:t>
                  </w:r>
                </w:p>
              </w:tc>
              <w:tc>
                <w:tcPr>
                  <w:tcW w:w="824" w:type="dxa"/>
                </w:tcPr>
                <w:p w14:paraId="227BC95D" w14:textId="20D9AD05" w:rsidR="004E24FC" w:rsidRPr="00D76F0C" w:rsidRDefault="004E24FC" w:rsidP="00FB4BAF">
                  <w:pPr>
                    <w:jc w:val="center"/>
                    <w:rPr>
                      <w:sz w:val="20"/>
                      <w:szCs w:val="20"/>
                    </w:rPr>
                  </w:pPr>
                  <w:r w:rsidRPr="00D76F0C">
                    <w:rPr>
                      <w:sz w:val="20"/>
                      <w:szCs w:val="20"/>
                    </w:rPr>
                    <w:t>6</w:t>
                  </w:r>
                  <w:r w:rsidR="004D485A">
                    <w:rPr>
                      <w:sz w:val="20"/>
                      <w:szCs w:val="20"/>
                    </w:rPr>
                    <w:t>0</w:t>
                  </w:r>
                </w:p>
              </w:tc>
            </w:tr>
          </w:tbl>
          <w:p w14:paraId="55A5C2D9" w14:textId="77777777" w:rsidR="004E24FC" w:rsidRPr="00D76F0C" w:rsidRDefault="004E24FC" w:rsidP="00FB4BAF">
            <w:pPr>
              <w:jc w:val="center"/>
              <w:rPr>
                <w:sz w:val="20"/>
                <w:szCs w:val="20"/>
              </w:rPr>
            </w:pPr>
          </w:p>
        </w:tc>
      </w:tr>
      <w:tr w:rsidR="004E24FC" w:rsidRPr="00D76F0C" w14:paraId="1EA0A10C" w14:textId="77777777" w:rsidTr="00FB4BAF">
        <w:trPr>
          <w:jc w:val="center"/>
        </w:trPr>
        <w:tc>
          <w:tcPr>
            <w:tcW w:w="2220" w:type="dxa"/>
            <w:vAlign w:val="center"/>
          </w:tcPr>
          <w:p w14:paraId="1414C5BD" w14:textId="77777777" w:rsidR="004E24FC" w:rsidRPr="00D76F0C" w:rsidRDefault="004E24FC" w:rsidP="00FB4BAF">
            <w:pPr>
              <w:jc w:val="center"/>
              <w:rPr>
                <w:sz w:val="20"/>
                <w:szCs w:val="20"/>
              </w:rPr>
            </w:pPr>
            <w:r w:rsidRPr="00D76F0C">
              <w:rPr>
                <w:sz w:val="20"/>
                <w:szCs w:val="20"/>
              </w:rPr>
              <w:t>RCO</w:t>
            </w:r>
          </w:p>
        </w:tc>
        <w:tc>
          <w:tcPr>
            <w:tcW w:w="2087" w:type="dxa"/>
            <w:vAlign w:val="center"/>
          </w:tcPr>
          <w:p w14:paraId="7BF2AD03" w14:textId="34D93921" w:rsidR="004E24FC" w:rsidRPr="00D76F0C" w:rsidRDefault="004D485A" w:rsidP="00FB4BAF">
            <w:pPr>
              <w:jc w:val="center"/>
              <w:rPr>
                <w:sz w:val="20"/>
                <w:szCs w:val="20"/>
              </w:rPr>
            </w:pPr>
            <w:r>
              <w:rPr>
                <w:sz w:val="20"/>
                <w:szCs w:val="20"/>
              </w:rPr>
              <w:t>49</w:t>
            </w:r>
          </w:p>
        </w:tc>
        <w:tc>
          <w:tcPr>
            <w:tcW w:w="2087" w:type="dxa"/>
            <w:vAlign w:val="center"/>
          </w:tcPr>
          <w:p w14:paraId="27E445A0" w14:textId="54A0FF51" w:rsidR="004E24FC" w:rsidRPr="00D76F0C" w:rsidRDefault="004D485A" w:rsidP="00FB4BAF">
            <w:pPr>
              <w:jc w:val="center"/>
              <w:rPr>
                <w:sz w:val="20"/>
                <w:szCs w:val="20"/>
              </w:rPr>
            </w:pPr>
            <w:r>
              <w:rPr>
                <w:sz w:val="20"/>
                <w:szCs w:val="20"/>
              </w:rPr>
              <w:t>5</w:t>
            </w:r>
          </w:p>
        </w:tc>
        <w:tc>
          <w:tcPr>
            <w:tcW w:w="2088" w:type="dxa"/>
            <w:vAlign w:val="center"/>
          </w:tcPr>
          <w:p w14:paraId="7B4FD693" w14:textId="2968F393" w:rsidR="004E24FC" w:rsidRPr="00D76F0C" w:rsidRDefault="004E24FC" w:rsidP="00FB4BAF">
            <w:pPr>
              <w:jc w:val="center"/>
              <w:rPr>
                <w:sz w:val="20"/>
                <w:szCs w:val="20"/>
              </w:rPr>
            </w:pPr>
            <w:r w:rsidRPr="00D76F0C">
              <w:rPr>
                <w:sz w:val="20"/>
                <w:szCs w:val="20"/>
              </w:rPr>
              <w:t>0.9</w:t>
            </w:r>
            <w:r w:rsidR="00E515FA">
              <w:rPr>
                <w:sz w:val="20"/>
                <w:szCs w:val="20"/>
              </w:rPr>
              <w:t>361</w:t>
            </w:r>
          </w:p>
        </w:tc>
        <w:tc>
          <w:tcPr>
            <w:tcW w:w="2308" w:type="dxa"/>
            <w:vAlign w:val="center"/>
          </w:tcPr>
          <w:tbl>
            <w:tblPr>
              <w:tblStyle w:val="TableGrid"/>
              <w:tblW w:w="0" w:type="auto"/>
              <w:jc w:val="center"/>
              <w:tblLook w:val="04A0" w:firstRow="1" w:lastRow="0" w:firstColumn="1" w:lastColumn="0" w:noHBand="0" w:noVBand="1"/>
            </w:tblPr>
            <w:tblGrid>
              <w:gridCol w:w="670"/>
              <w:gridCol w:w="706"/>
              <w:gridCol w:w="706"/>
            </w:tblGrid>
            <w:tr w:rsidR="004E24FC" w:rsidRPr="00D76F0C" w14:paraId="17F8EA49" w14:textId="77777777" w:rsidTr="00FB4BAF">
              <w:trPr>
                <w:jc w:val="center"/>
              </w:trPr>
              <w:tc>
                <w:tcPr>
                  <w:tcW w:w="824" w:type="dxa"/>
                  <w:tcBorders>
                    <w:tl2br w:val="single" w:sz="4" w:space="0" w:color="auto"/>
                  </w:tcBorders>
                </w:tcPr>
                <w:p w14:paraId="40E7C23C" w14:textId="77777777" w:rsidR="004E24FC" w:rsidRPr="00D76F0C" w:rsidRDefault="004E24FC" w:rsidP="00FB4BAF">
                  <w:pPr>
                    <w:jc w:val="center"/>
                    <w:rPr>
                      <w:sz w:val="20"/>
                      <w:szCs w:val="20"/>
                    </w:rPr>
                  </w:pPr>
                </w:p>
              </w:tc>
              <w:tc>
                <w:tcPr>
                  <w:tcW w:w="824" w:type="dxa"/>
                </w:tcPr>
                <w:p w14:paraId="161342F4" w14:textId="77777777" w:rsidR="004E24FC" w:rsidRPr="00D76F0C" w:rsidRDefault="004E24FC" w:rsidP="00FB4BAF">
                  <w:pPr>
                    <w:jc w:val="center"/>
                    <w:rPr>
                      <w:sz w:val="20"/>
                      <w:szCs w:val="20"/>
                    </w:rPr>
                  </w:pPr>
                  <w:r w:rsidRPr="00D76F0C">
                    <w:rPr>
                      <w:sz w:val="20"/>
                      <w:szCs w:val="20"/>
                    </w:rPr>
                    <w:t>PF</w:t>
                  </w:r>
                </w:p>
              </w:tc>
              <w:tc>
                <w:tcPr>
                  <w:tcW w:w="824" w:type="dxa"/>
                </w:tcPr>
                <w:p w14:paraId="7BFC453B" w14:textId="77777777" w:rsidR="004E24FC" w:rsidRPr="00D76F0C" w:rsidRDefault="004E24FC" w:rsidP="00FB4BAF">
                  <w:pPr>
                    <w:jc w:val="center"/>
                    <w:rPr>
                      <w:sz w:val="20"/>
                      <w:szCs w:val="20"/>
                    </w:rPr>
                  </w:pPr>
                  <w:r w:rsidRPr="00D76F0C">
                    <w:rPr>
                      <w:sz w:val="20"/>
                      <w:szCs w:val="20"/>
                    </w:rPr>
                    <w:t>PT</w:t>
                  </w:r>
                </w:p>
              </w:tc>
            </w:tr>
            <w:tr w:rsidR="004E24FC" w:rsidRPr="00D76F0C" w14:paraId="1B22A318" w14:textId="77777777" w:rsidTr="00FB4BAF">
              <w:trPr>
                <w:jc w:val="center"/>
              </w:trPr>
              <w:tc>
                <w:tcPr>
                  <w:tcW w:w="824" w:type="dxa"/>
                </w:tcPr>
                <w:p w14:paraId="4340C41E" w14:textId="77777777" w:rsidR="004E24FC" w:rsidRPr="00D76F0C" w:rsidRDefault="004E24FC" w:rsidP="00FB4BAF">
                  <w:pPr>
                    <w:jc w:val="center"/>
                    <w:rPr>
                      <w:sz w:val="20"/>
                      <w:szCs w:val="20"/>
                    </w:rPr>
                  </w:pPr>
                  <w:r w:rsidRPr="00D76F0C">
                    <w:rPr>
                      <w:sz w:val="20"/>
                      <w:szCs w:val="20"/>
                    </w:rPr>
                    <w:t>AF</w:t>
                  </w:r>
                </w:p>
              </w:tc>
              <w:tc>
                <w:tcPr>
                  <w:tcW w:w="824" w:type="dxa"/>
                </w:tcPr>
                <w:p w14:paraId="26B08552" w14:textId="09EB8A04" w:rsidR="004E24FC" w:rsidRPr="00D76F0C" w:rsidRDefault="004E24FC" w:rsidP="00FB4BAF">
                  <w:pPr>
                    <w:jc w:val="center"/>
                    <w:rPr>
                      <w:sz w:val="20"/>
                      <w:szCs w:val="20"/>
                    </w:rPr>
                  </w:pPr>
                  <w:r w:rsidRPr="00D76F0C">
                    <w:rPr>
                      <w:sz w:val="20"/>
                      <w:szCs w:val="20"/>
                    </w:rPr>
                    <w:t>4</w:t>
                  </w:r>
                  <w:r w:rsidR="002D0A15">
                    <w:rPr>
                      <w:sz w:val="20"/>
                      <w:szCs w:val="20"/>
                    </w:rPr>
                    <w:t>70</w:t>
                  </w:r>
                </w:p>
              </w:tc>
              <w:tc>
                <w:tcPr>
                  <w:tcW w:w="824" w:type="dxa"/>
                </w:tcPr>
                <w:p w14:paraId="5CF76D22" w14:textId="3ED72496" w:rsidR="004E24FC" w:rsidRPr="00D76F0C" w:rsidRDefault="002D0A15" w:rsidP="00FB4BAF">
                  <w:pPr>
                    <w:jc w:val="center"/>
                    <w:rPr>
                      <w:sz w:val="20"/>
                      <w:szCs w:val="20"/>
                    </w:rPr>
                  </w:pPr>
                  <w:r>
                    <w:rPr>
                      <w:sz w:val="20"/>
                      <w:szCs w:val="20"/>
                    </w:rPr>
                    <w:t>48</w:t>
                  </w:r>
                </w:p>
              </w:tc>
            </w:tr>
            <w:tr w:rsidR="004E24FC" w:rsidRPr="00D76F0C" w14:paraId="0695076A" w14:textId="77777777" w:rsidTr="00FB4BAF">
              <w:trPr>
                <w:jc w:val="center"/>
              </w:trPr>
              <w:tc>
                <w:tcPr>
                  <w:tcW w:w="824" w:type="dxa"/>
                </w:tcPr>
                <w:p w14:paraId="1AD79F38" w14:textId="77777777" w:rsidR="004E24FC" w:rsidRPr="00D76F0C" w:rsidRDefault="004E24FC" w:rsidP="00FB4BAF">
                  <w:pPr>
                    <w:jc w:val="center"/>
                    <w:rPr>
                      <w:sz w:val="20"/>
                      <w:szCs w:val="20"/>
                    </w:rPr>
                  </w:pPr>
                  <w:r w:rsidRPr="00D76F0C">
                    <w:rPr>
                      <w:sz w:val="20"/>
                      <w:szCs w:val="20"/>
                    </w:rPr>
                    <w:t>AT</w:t>
                  </w:r>
                </w:p>
              </w:tc>
              <w:tc>
                <w:tcPr>
                  <w:tcW w:w="824" w:type="dxa"/>
                </w:tcPr>
                <w:p w14:paraId="5D03F677" w14:textId="72A66DC9" w:rsidR="004E24FC" w:rsidRPr="00D76F0C" w:rsidRDefault="002D0A15" w:rsidP="00FB4BAF">
                  <w:pPr>
                    <w:jc w:val="center"/>
                    <w:rPr>
                      <w:sz w:val="20"/>
                      <w:szCs w:val="20"/>
                    </w:rPr>
                  </w:pPr>
                  <w:r>
                    <w:rPr>
                      <w:sz w:val="20"/>
                      <w:szCs w:val="20"/>
                    </w:rPr>
                    <w:t>25</w:t>
                  </w:r>
                </w:p>
              </w:tc>
              <w:tc>
                <w:tcPr>
                  <w:tcW w:w="824" w:type="dxa"/>
                </w:tcPr>
                <w:p w14:paraId="7C132C3C" w14:textId="3E9E4E46" w:rsidR="004E24FC" w:rsidRPr="00D76F0C" w:rsidRDefault="004E24FC" w:rsidP="00FB4BAF">
                  <w:pPr>
                    <w:jc w:val="center"/>
                    <w:rPr>
                      <w:sz w:val="20"/>
                      <w:szCs w:val="20"/>
                    </w:rPr>
                  </w:pPr>
                  <w:r w:rsidRPr="00D76F0C">
                    <w:rPr>
                      <w:sz w:val="20"/>
                      <w:szCs w:val="20"/>
                    </w:rPr>
                    <w:t>60</w:t>
                  </w:r>
                  <w:r w:rsidR="002D0A15">
                    <w:rPr>
                      <w:sz w:val="20"/>
                      <w:szCs w:val="20"/>
                    </w:rPr>
                    <w:t>0</w:t>
                  </w:r>
                </w:p>
              </w:tc>
            </w:tr>
          </w:tbl>
          <w:p w14:paraId="1E4A2CAD" w14:textId="77777777" w:rsidR="004E24FC" w:rsidRPr="00D76F0C" w:rsidRDefault="004E24FC" w:rsidP="00FB4BAF">
            <w:pPr>
              <w:jc w:val="center"/>
              <w:rPr>
                <w:sz w:val="20"/>
                <w:szCs w:val="20"/>
              </w:rPr>
            </w:pPr>
          </w:p>
        </w:tc>
      </w:tr>
    </w:tbl>
    <w:p w14:paraId="7AC008C3" w14:textId="53538F30" w:rsidR="0091119B" w:rsidRDefault="005D35DD" w:rsidP="004E24FC">
      <w:pPr>
        <w:spacing w:before="240"/>
        <w:jc w:val="both"/>
        <w:rPr>
          <w:sz w:val="20"/>
          <w:szCs w:val="20"/>
        </w:rPr>
      </w:pPr>
      <w:r>
        <w:rPr>
          <w:sz w:val="20"/>
          <w:szCs w:val="20"/>
        </w:rPr>
        <w:t>Next, we look at the learning curves for the classifier for these two datasets</w:t>
      </w:r>
      <w:r w:rsidR="004128A1">
        <w:rPr>
          <w:sz w:val="20"/>
          <w:szCs w:val="20"/>
        </w:rPr>
        <w:t>.</w:t>
      </w:r>
    </w:p>
    <w:p w14:paraId="3849C5D0" w14:textId="77777777" w:rsidR="004128A1" w:rsidRPr="00D76F0C" w:rsidRDefault="004128A1" w:rsidP="004128A1">
      <w:pPr>
        <w:spacing w:before="240"/>
        <w:jc w:val="center"/>
        <w:rPr>
          <w:sz w:val="20"/>
          <w:szCs w:val="20"/>
        </w:rPr>
      </w:pPr>
      <w:r w:rsidRPr="00D76F0C">
        <w:rPr>
          <w:noProof/>
          <w:sz w:val="20"/>
          <w:szCs w:val="20"/>
        </w:rPr>
        <w:lastRenderedPageBreak/>
        <w:drawing>
          <wp:inline distT="0" distB="0" distL="0" distR="0" wp14:anchorId="0AD8A3BA" wp14:editId="742C8AE4">
            <wp:extent cx="3017519" cy="2011679"/>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9">
                      <a:extLst>
                        <a:ext uri="{28A0092B-C50C-407E-A947-70E740481C1C}">
                          <a14:useLocalDpi xmlns:a14="http://schemas.microsoft.com/office/drawing/2010/main" val="0"/>
                        </a:ext>
                      </a:extLst>
                    </a:blip>
                    <a:stretch>
                      <a:fillRect/>
                    </a:stretch>
                  </pic:blipFill>
                  <pic:spPr>
                    <a:xfrm>
                      <a:off x="0" y="0"/>
                      <a:ext cx="3017519" cy="2011679"/>
                    </a:xfrm>
                    <a:prstGeom prst="rect">
                      <a:avLst/>
                    </a:prstGeom>
                  </pic:spPr>
                </pic:pic>
              </a:graphicData>
            </a:graphic>
          </wp:inline>
        </w:drawing>
      </w:r>
      <w:r w:rsidRPr="00D76F0C">
        <w:rPr>
          <w:noProof/>
          <w:sz w:val="20"/>
          <w:szCs w:val="20"/>
        </w:rPr>
        <w:drawing>
          <wp:inline distT="0" distB="0" distL="0" distR="0" wp14:anchorId="0E17669A" wp14:editId="1C6CB5D4">
            <wp:extent cx="3017519" cy="2011679"/>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30">
                      <a:extLst>
                        <a:ext uri="{28A0092B-C50C-407E-A947-70E740481C1C}">
                          <a14:useLocalDpi xmlns:a14="http://schemas.microsoft.com/office/drawing/2010/main" val="0"/>
                        </a:ext>
                      </a:extLst>
                    </a:blip>
                    <a:stretch>
                      <a:fillRect/>
                    </a:stretch>
                  </pic:blipFill>
                  <pic:spPr>
                    <a:xfrm>
                      <a:off x="0" y="0"/>
                      <a:ext cx="3017519" cy="2011679"/>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922"/>
        <w:gridCol w:w="4695"/>
      </w:tblGrid>
      <w:tr w:rsidR="004128A1" w:rsidRPr="00D76F0C" w14:paraId="21B72A25" w14:textId="77777777" w:rsidTr="00FB4BAF">
        <w:tc>
          <w:tcPr>
            <w:tcW w:w="0" w:type="auto"/>
            <w:tcBorders>
              <w:top w:val="nil"/>
              <w:bottom w:val="nil"/>
              <w:right w:val="nil"/>
            </w:tcBorders>
            <w:vAlign w:val="center"/>
          </w:tcPr>
          <w:p w14:paraId="0136865F" w14:textId="7575961D" w:rsidR="004128A1" w:rsidRPr="00D76F0C" w:rsidRDefault="004128A1" w:rsidP="00FB4BAF">
            <w:pPr>
              <w:spacing w:before="240"/>
              <w:jc w:val="center"/>
              <w:rPr>
                <w:sz w:val="20"/>
                <w:szCs w:val="20"/>
              </w:rPr>
            </w:pPr>
            <w:r w:rsidRPr="00D76F0C">
              <w:rPr>
                <w:sz w:val="20"/>
                <w:szCs w:val="20"/>
              </w:rPr>
              <w:t xml:space="preserve">                      </w:t>
            </w:r>
            <w:r>
              <w:rPr>
                <w:sz w:val="20"/>
                <w:szCs w:val="20"/>
              </w:rPr>
              <w:t xml:space="preserve">        </w:t>
            </w:r>
            <w:r w:rsidRPr="00D76F0C">
              <w:rPr>
                <w:sz w:val="20"/>
                <w:szCs w:val="20"/>
              </w:rPr>
              <w:t xml:space="preserve">Fig. </w:t>
            </w:r>
            <w:r w:rsidR="00191054">
              <w:rPr>
                <w:sz w:val="20"/>
                <w:szCs w:val="20"/>
              </w:rPr>
              <w:t>16</w:t>
            </w:r>
            <w:r w:rsidRPr="00D76F0C">
              <w:rPr>
                <w:sz w:val="20"/>
                <w:szCs w:val="20"/>
              </w:rPr>
              <w:t xml:space="preserve">. Learning Curve for </w:t>
            </w:r>
            <m:oMath>
              <m:r>
                <w:rPr>
                  <w:rFonts w:ascii="Cambria Math" w:hAnsi="Cambria Math"/>
                  <w:sz w:val="20"/>
                  <w:szCs w:val="20"/>
                </w:rPr>
                <m:t>k</m:t>
              </m:r>
            </m:oMath>
            <w:r>
              <w:rPr>
                <w:rFonts w:eastAsiaTheme="minorEastAsia"/>
                <w:sz w:val="20"/>
                <w:szCs w:val="20"/>
              </w:rPr>
              <w:t>-NN</w:t>
            </w:r>
            <w:r w:rsidRPr="00D76F0C">
              <w:rPr>
                <w:sz w:val="20"/>
                <w:szCs w:val="20"/>
              </w:rPr>
              <w:t xml:space="preserve"> on BCW.</w:t>
            </w:r>
          </w:p>
        </w:tc>
        <w:tc>
          <w:tcPr>
            <w:tcW w:w="0" w:type="auto"/>
            <w:tcBorders>
              <w:left w:val="nil"/>
            </w:tcBorders>
          </w:tcPr>
          <w:p w14:paraId="23CD9AC5" w14:textId="45BE87D3" w:rsidR="004128A1" w:rsidRPr="00D76F0C" w:rsidRDefault="004128A1" w:rsidP="00FB4BAF">
            <w:pPr>
              <w:spacing w:before="240"/>
              <w:jc w:val="center"/>
              <w:rPr>
                <w:sz w:val="20"/>
                <w:szCs w:val="20"/>
              </w:rPr>
            </w:pPr>
            <w:r w:rsidRPr="00D76F0C">
              <w:rPr>
                <w:sz w:val="20"/>
                <w:szCs w:val="20"/>
              </w:rPr>
              <w:t xml:space="preserve">          </w:t>
            </w:r>
            <w:r>
              <w:rPr>
                <w:sz w:val="20"/>
                <w:szCs w:val="20"/>
              </w:rPr>
              <w:t xml:space="preserve">                </w:t>
            </w:r>
            <w:r w:rsidRPr="00D76F0C">
              <w:rPr>
                <w:sz w:val="20"/>
                <w:szCs w:val="20"/>
              </w:rPr>
              <w:t xml:space="preserve">Fig. </w:t>
            </w:r>
            <w:r w:rsidR="00352C83">
              <w:rPr>
                <w:sz w:val="20"/>
                <w:szCs w:val="20"/>
              </w:rPr>
              <w:t>17</w:t>
            </w:r>
            <w:r w:rsidRPr="00D76F0C">
              <w:rPr>
                <w:sz w:val="20"/>
                <w:szCs w:val="20"/>
              </w:rPr>
              <w:t xml:space="preserve">. Learning Curve for </w:t>
            </w:r>
            <m:oMath>
              <m:r>
                <w:rPr>
                  <w:rFonts w:ascii="Cambria Math" w:hAnsi="Cambria Math"/>
                  <w:sz w:val="20"/>
                  <w:szCs w:val="20"/>
                </w:rPr>
                <m:t>k</m:t>
              </m:r>
            </m:oMath>
            <w:r>
              <w:rPr>
                <w:rFonts w:eastAsiaTheme="minorEastAsia"/>
                <w:sz w:val="20"/>
                <w:szCs w:val="20"/>
              </w:rPr>
              <w:t>-NN</w:t>
            </w:r>
            <w:r w:rsidRPr="00D76F0C">
              <w:rPr>
                <w:sz w:val="20"/>
                <w:szCs w:val="20"/>
              </w:rPr>
              <w:t xml:space="preserve"> on RCO.</w:t>
            </w:r>
          </w:p>
        </w:tc>
      </w:tr>
    </w:tbl>
    <w:p w14:paraId="5FDCAD94" w14:textId="173AD25A" w:rsidR="00D16D2E" w:rsidRDefault="00371F10" w:rsidP="00D16D2E">
      <w:pPr>
        <w:spacing w:before="240"/>
        <w:jc w:val="both"/>
        <w:rPr>
          <w:sz w:val="20"/>
          <w:szCs w:val="20"/>
        </w:rPr>
      </w:pPr>
      <w:r>
        <w:rPr>
          <w:sz w:val="20"/>
          <w:szCs w:val="20"/>
        </w:rPr>
        <w:t>In this case, we see contrasting results for the two datasets. For the</w:t>
      </w:r>
      <w:r w:rsidR="00EB41FD">
        <w:rPr>
          <w:sz w:val="20"/>
          <w:szCs w:val="20"/>
        </w:rPr>
        <w:t xml:space="preserve"> BCW dataset, </w:t>
      </w:r>
      <w:r w:rsidR="00D16D2E" w:rsidRPr="00D16D2E">
        <w:rPr>
          <w:sz w:val="20"/>
          <w:szCs w:val="20"/>
        </w:rPr>
        <w:t xml:space="preserve">the learning curve shows that the although the accuracy scores are high for both train and CV at maximum percentage of training samples, the scores have not converged </w:t>
      </w:r>
      <w:proofErr w:type="gramStart"/>
      <w:r w:rsidR="00D16D2E" w:rsidRPr="00D16D2E">
        <w:rPr>
          <w:sz w:val="20"/>
          <w:szCs w:val="20"/>
        </w:rPr>
        <w:t>enough</w:t>
      </w:r>
      <w:proofErr w:type="gramEnd"/>
      <w:r w:rsidR="00D16D2E" w:rsidRPr="00D16D2E">
        <w:rPr>
          <w:sz w:val="20"/>
          <w:szCs w:val="20"/>
        </w:rPr>
        <w:t xml:space="preserve"> and the CV score is relatively lower than the training score. This points to the fact that the classifier might be suffering from high variance, and more data might be helpful for training the </w:t>
      </w:r>
      <m:oMath>
        <m:r>
          <w:rPr>
            <w:rFonts w:ascii="Cambria Math" w:hAnsi="Cambria Math"/>
            <w:sz w:val="20"/>
            <w:szCs w:val="20"/>
          </w:rPr>
          <m:t>k</m:t>
        </m:r>
      </m:oMath>
      <w:r w:rsidR="00D16D2E" w:rsidRPr="00D16D2E">
        <w:rPr>
          <w:sz w:val="20"/>
          <w:szCs w:val="20"/>
        </w:rPr>
        <w:t>-NN model.</w:t>
      </w:r>
      <w:r w:rsidR="00D16D2E">
        <w:rPr>
          <w:sz w:val="20"/>
          <w:szCs w:val="20"/>
        </w:rPr>
        <w:t xml:space="preserve"> For the RCO dataset, </w:t>
      </w:r>
      <w:r w:rsidR="00D16D2E" w:rsidRPr="00D16D2E">
        <w:rPr>
          <w:sz w:val="20"/>
          <w:szCs w:val="20"/>
        </w:rPr>
        <w:t>the learning curve shows that the although the accuracy scores have converged, the convergence score is not high enough, which means that there might be some bias in the model itself.</w:t>
      </w:r>
    </w:p>
    <w:p w14:paraId="46A4839D" w14:textId="753CA1AD" w:rsidR="00735B37" w:rsidRPr="0021129C" w:rsidRDefault="00735B37" w:rsidP="00735B37">
      <w:pPr>
        <w:pStyle w:val="Heading3"/>
        <w:jc w:val="center"/>
        <w:rPr>
          <w:sz w:val="20"/>
          <w:szCs w:val="20"/>
        </w:rPr>
      </w:pPr>
      <w:r w:rsidRPr="0021129C">
        <w:rPr>
          <w:sz w:val="20"/>
          <w:szCs w:val="20"/>
        </w:rPr>
        <w:t>Support Vector Machines</w:t>
      </w:r>
    </w:p>
    <w:p w14:paraId="32136242" w14:textId="609E9B03" w:rsidR="00735B37" w:rsidRDefault="000205AC" w:rsidP="000205AC">
      <w:pPr>
        <w:jc w:val="both"/>
        <w:rPr>
          <w:rFonts w:eastAsiaTheme="minorEastAsia"/>
          <w:sz w:val="20"/>
          <w:szCs w:val="20"/>
        </w:rPr>
      </w:pPr>
      <w:r>
        <w:rPr>
          <w:sz w:val="20"/>
          <w:szCs w:val="20"/>
        </w:rPr>
        <w:t xml:space="preserve">Support Vector Machines can also be used as classifiers. In this case, we can use the hyper-parameters to be the regularization parameter or penalty term </w:t>
      </w:r>
      <m:oMath>
        <m:r>
          <w:rPr>
            <w:rFonts w:ascii="Cambria Math" w:hAnsi="Cambria Math"/>
            <w:sz w:val="20"/>
            <w:szCs w:val="20"/>
          </w:rPr>
          <m:t>C</m:t>
        </m:r>
      </m:oMath>
      <w:r>
        <w:rPr>
          <w:rFonts w:eastAsiaTheme="minorEastAsia"/>
          <w:sz w:val="20"/>
          <w:szCs w:val="20"/>
        </w:rPr>
        <w:t xml:space="preserve">, which represents a squared l2 penalty, as well as the kernel type in the SVM, which is one of the most important features of the SVM. For the kernel type, we carry out the validation procedure differently compared to other hyper-parameters. </w:t>
      </w:r>
      <w:proofErr w:type="gramStart"/>
      <w:r w:rsidRPr="000205AC">
        <w:rPr>
          <w:rFonts w:eastAsiaTheme="minorEastAsia"/>
          <w:sz w:val="20"/>
          <w:szCs w:val="20"/>
        </w:rPr>
        <w:t>In order to</w:t>
      </w:r>
      <w:proofErr w:type="gramEnd"/>
      <w:r w:rsidRPr="000205AC">
        <w:rPr>
          <w:rFonts w:eastAsiaTheme="minorEastAsia"/>
          <w:sz w:val="20"/>
          <w:szCs w:val="20"/>
        </w:rPr>
        <w:t xml:space="preserve"> plot the validation curve for the different kernels, the training set is further divided to create a validation set.</w:t>
      </w:r>
    </w:p>
    <w:p w14:paraId="3FADA0A6" w14:textId="40178B5F" w:rsidR="00DC141A" w:rsidRDefault="00DC141A" w:rsidP="000205AC">
      <w:pPr>
        <w:jc w:val="both"/>
        <w:rPr>
          <w:rFonts w:eastAsiaTheme="minorEastAsia"/>
          <w:sz w:val="20"/>
          <w:szCs w:val="20"/>
        </w:rPr>
      </w:pPr>
      <w:r>
        <w:rPr>
          <w:rFonts w:eastAsiaTheme="minorEastAsia"/>
          <w:sz w:val="20"/>
          <w:szCs w:val="20"/>
        </w:rPr>
        <w:t xml:space="preserve">For the parameter </w:t>
      </w:r>
      <m:oMath>
        <m:r>
          <w:rPr>
            <w:rFonts w:ascii="Cambria Math" w:eastAsiaTheme="minorEastAsia" w:hAnsi="Cambria Math"/>
            <w:sz w:val="20"/>
            <w:szCs w:val="20"/>
          </w:rPr>
          <m:t>C</m:t>
        </m:r>
      </m:oMath>
      <w:r>
        <w:rPr>
          <w:rFonts w:eastAsiaTheme="minorEastAsia"/>
          <w:sz w:val="20"/>
          <w:szCs w:val="20"/>
        </w:rPr>
        <w:t xml:space="preserve">, the plots are as expected as </w:t>
      </w:r>
      <w:r w:rsidR="00A04B8F">
        <w:rPr>
          <w:rFonts w:eastAsiaTheme="minorEastAsia"/>
          <w:sz w:val="20"/>
          <w:szCs w:val="20"/>
        </w:rPr>
        <w:t xml:space="preserve">at lower values of </w:t>
      </w:r>
      <m:oMath>
        <m:r>
          <w:rPr>
            <w:rFonts w:ascii="Cambria Math" w:eastAsiaTheme="minorEastAsia" w:hAnsi="Cambria Math"/>
            <w:sz w:val="20"/>
            <w:szCs w:val="20"/>
          </w:rPr>
          <m:t>C</m:t>
        </m:r>
      </m:oMath>
      <w:r w:rsidR="00A04B8F">
        <w:rPr>
          <w:rFonts w:eastAsiaTheme="minorEastAsia"/>
          <w:sz w:val="20"/>
          <w:szCs w:val="20"/>
        </w:rPr>
        <w:t xml:space="preserve">, the training and testing scores are small as the strength of the regularization is large and there is bias in the model. With increasing </w:t>
      </w:r>
      <m:oMath>
        <m:r>
          <w:rPr>
            <w:rFonts w:ascii="Cambria Math" w:eastAsiaTheme="minorEastAsia" w:hAnsi="Cambria Math"/>
            <w:sz w:val="20"/>
            <w:szCs w:val="20"/>
          </w:rPr>
          <m:t>C</m:t>
        </m:r>
      </m:oMath>
      <w:r w:rsidR="00A04B8F">
        <w:rPr>
          <w:rFonts w:eastAsiaTheme="minorEastAsia"/>
          <w:sz w:val="20"/>
          <w:szCs w:val="20"/>
        </w:rPr>
        <w:t xml:space="preserve">, the regularization strength keeps going down, and therefore, beyond a point, the model starts overfitting for the training data, thus leading to a drop in CV score accuracy. For the kernels, </w:t>
      </w:r>
      <w:r w:rsidR="00A351DD">
        <w:rPr>
          <w:rFonts w:eastAsiaTheme="minorEastAsia"/>
          <w:sz w:val="20"/>
          <w:szCs w:val="20"/>
        </w:rPr>
        <w:t>both linear and RBG kernels seem to perform the best for the two datasets.</w:t>
      </w:r>
      <w:r w:rsidR="00044C4C">
        <w:rPr>
          <w:rFonts w:eastAsiaTheme="minorEastAsia"/>
          <w:sz w:val="20"/>
          <w:szCs w:val="20"/>
        </w:rPr>
        <w:t xml:space="preserve"> Surprisingly, the validation score is higher than the training score for the RCO dataset.</w:t>
      </w:r>
    </w:p>
    <w:p w14:paraId="5FA472F7" w14:textId="3235E72A" w:rsidR="00AC400D" w:rsidRPr="00D76F0C" w:rsidRDefault="00AC400D" w:rsidP="00AC400D">
      <w:pPr>
        <w:jc w:val="center"/>
        <w:rPr>
          <w:sz w:val="20"/>
          <w:szCs w:val="20"/>
        </w:rPr>
      </w:pPr>
      <w:r w:rsidRPr="00D76F0C">
        <w:rPr>
          <w:noProof/>
          <w:sz w:val="20"/>
          <w:szCs w:val="20"/>
        </w:rPr>
        <w:drawing>
          <wp:inline distT="0" distB="0" distL="0" distR="0" wp14:anchorId="7B032BFA" wp14:editId="0971EFB2">
            <wp:extent cx="3017518" cy="2011679"/>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31">
                      <a:extLst>
                        <a:ext uri="{28A0092B-C50C-407E-A947-70E740481C1C}">
                          <a14:useLocalDpi xmlns:a14="http://schemas.microsoft.com/office/drawing/2010/main" val="0"/>
                        </a:ext>
                      </a:extLst>
                    </a:blip>
                    <a:stretch>
                      <a:fillRect/>
                    </a:stretch>
                  </pic:blipFill>
                  <pic:spPr>
                    <a:xfrm>
                      <a:off x="0" y="0"/>
                      <a:ext cx="3017518" cy="2011679"/>
                    </a:xfrm>
                    <a:prstGeom prst="rect">
                      <a:avLst/>
                    </a:prstGeom>
                  </pic:spPr>
                </pic:pic>
              </a:graphicData>
            </a:graphic>
          </wp:inline>
        </w:drawing>
      </w:r>
      <w:r w:rsidRPr="00D76F0C">
        <w:rPr>
          <w:noProof/>
          <w:sz w:val="20"/>
          <w:szCs w:val="20"/>
        </w:rPr>
        <w:drawing>
          <wp:inline distT="0" distB="0" distL="0" distR="0" wp14:anchorId="7A34C257" wp14:editId="28E6C4FE">
            <wp:extent cx="3017518" cy="2011679"/>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32">
                      <a:extLst>
                        <a:ext uri="{28A0092B-C50C-407E-A947-70E740481C1C}">
                          <a14:useLocalDpi xmlns:a14="http://schemas.microsoft.com/office/drawing/2010/main" val="0"/>
                        </a:ext>
                      </a:extLst>
                    </a:blip>
                    <a:stretch>
                      <a:fillRect/>
                    </a:stretch>
                  </pic:blipFill>
                  <pic:spPr>
                    <a:xfrm>
                      <a:off x="0" y="0"/>
                      <a:ext cx="3017518" cy="2011679"/>
                    </a:xfrm>
                    <a:prstGeom prst="rect">
                      <a:avLst/>
                    </a:prstGeom>
                  </pic:spPr>
                </pic:pic>
              </a:graphicData>
            </a:graphic>
          </wp:inline>
        </w:drawing>
      </w:r>
      <w:r w:rsidR="00A04B8F">
        <w:rPr>
          <w:sz w:val="20"/>
          <w:szCs w:val="20"/>
        </w:rPr>
        <w:t xml:space="preserve"> </w:t>
      </w:r>
    </w:p>
    <w:p w14:paraId="42DB573B" w14:textId="7500A642" w:rsidR="00AC400D" w:rsidRPr="00D76F0C" w:rsidRDefault="00AC400D" w:rsidP="00AC400D">
      <w:pPr>
        <w:jc w:val="center"/>
        <w:rPr>
          <w:sz w:val="20"/>
          <w:szCs w:val="20"/>
        </w:rPr>
      </w:pPr>
      <w:r w:rsidRPr="00D76F0C">
        <w:rPr>
          <w:sz w:val="20"/>
          <w:szCs w:val="20"/>
        </w:rPr>
        <w:t xml:space="preserve">Fig. </w:t>
      </w:r>
      <w:r w:rsidR="00A80110">
        <w:rPr>
          <w:sz w:val="20"/>
          <w:szCs w:val="20"/>
        </w:rPr>
        <w:t>18</w:t>
      </w:r>
      <w:r w:rsidRPr="00D76F0C">
        <w:rPr>
          <w:sz w:val="20"/>
          <w:szCs w:val="20"/>
        </w:rPr>
        <w:t>. Validation curves for the BCW dataset.</w:t>
      </w:r>
    </w:p>
    <w:p w14:paraId="73AE42AE" w14:textId="77777777" w:rsidR="00AC400D" w:rsidRPr="00D76F0C" w:rsidRDefault="00AC400D" w:rsidP="00AC400D">
      <w:pPr>
        <w:jc w:val="center"/>
        <w:rPr>
          <w:sz w:val="20"/>
          <w:szCs w:val="20"/>
        </w:rPr>
      </w:pPr>
      <w:r w:rsidRPr="00D76F0C">
        <w:rPr>
          <w:noProof/>
          <w:sz w:val="20"/>
          <w:szCs w:val="20"/>
        </w:rPr>
        <w:lastRenderedPageBreak/>
        <w:drawing>
          <wp:inline distT="0" distB="0" distL="0" distR="0" wp14:anchorId="72A3B04A" wp14:editId="176ED1A7">
            <wp:extent cx="3017518" cy="2011679"/>
            <wp:effectExtent l="0" t="0" r="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33">
                      <a:extLst>
                        <a:ext uri="{28A0092B-C50C-407E-A947-70E740481C1C}">
                          <a14:useLocalDpi xmlns:a14="http://schemas.microsoft.com/office/drawing/2010/main" val="0"/>
                        </a:ext>
                      </a:extLst>
                    </a:blip>
                    <a:stretch>
                      <a:fillRect/>
                    </a:stretch>
                  </pic:blipFill>
                  <pic:spPr>
                    <a:xfrm>
                      <a:off x="0" y="0"/>
                      <a:ext cx="3017518" cy="2011679"/>
                    </a:xfrm>
                    <a:prstGeom prst="rect">
                      <a:avLst/>
                    </a:prstGeom>
                  </pic:spPr>
                </pic:pic>
              </a:graphicData>
            </a:graphic>
          </wp:inline>
        </w:drawing>
      </w:r>
      <w:r w:rsidRPr="00D76F0C">
        <w:rPr>
          <w:noProof/>
          <w:sz w:val="20"/>
          <w:szCs w:val="20"/>
        </w:rPr>
        <w:drawing>
          <wp:inline distT="0" distB="0" distL="0" distR="0" wp14:anchorId="30A454D8" wp14:editId="416CBAFA">
            <wp:extent cx="3017518" cy="2011679"/>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34">
                      <a:extLst>
                        <a:ext uri="{28A0092B-C50C-407E-A947-70E740481C1C}">
                          <a14:useLocalDpi xmlns:a14="http://schemas.microsoft.com/office/drawing/2010/main" val="0"/>
                        </a:ext>
                      </a:extLst>
                    </a:blip>
                    <a:stretch>
                      <a:fillRect/>
                    </a:stretch>
                  </pic:blipFill>
                  <pic:spPr>
                    <a:xfrm>
                      <a:off x="0" y="0"/>
                      <a:ext cx="3017518" cy="2011679"/>
                    </a:xfrm>
                    <a:prstGeom prst="rect">
                      <a:avLst/>
                    </a:prstGeom>
                  </pic:spPr>
                </pic:pic>
              </a:graphicData>
            </a:graphic>
          </wp:inline>
        </w:drawing>
      </w:r>
    </w:p>
    <w:p w14:paraId="7F40FBA7" w14:textId="68A9746E" w:rsidR="00AC400D" w:rsidRDefault="00AC400D" w:rsidP="00AC400D">
      <w:pPr>
        <w:jc w:val="center"/>
        <w:rPr>
          <w:sz w:val="20"/>
          <w:szCs w:val="20"/>
        </w:rPr>
      </w:pPr>
      <w:r w:rsidRPr="00D76F0C">
        <w:rPr>
          <w:sz w:val="20"/>
          <w:szCs w:val="20"/>
        </w:rPr>
        <w:t xml:space="preserve">Fig. </w:t>
      </w:r>
      <w:r>
        <w:rPr>
          <w:sz w:val="20"/>
          <w:szCs w:val="20"/>
        </w:rPr>
        <w:t>1</w:t>
      </w:r>
      <w:r w:rsidR="00D23EBC">
        <w:rPr>
          <w:sz w:val="20"/>
          <w:szCs w:val="20"/>
        </w:rPr>
        <w:t>9</w:t>
      </w:r>
      <w:r w:rsidRPr="00D76F0C">
        <w:rPr>
          <w:sz w:val="20"/>
          <w:szCs w:val="20"/>
        </w:rPr>
        <w:t>. Validation curves for the RCO dataset.</w:t>
      </w:r>
    </w:p>
    <w:p w14:paraId="13DDEC4C" w14:textId="5B586FCD" w:rsidR="00A351DD" w:rsidRDefault="00A351DD" w:rsidP="00A351DD">
      <w:pPr>
        <w:jc w:val="both"/>
        <w:rPr>
          <w:sz w:val="20"/>
          <w:szCs w:val="20"/>
        </w:rPr>
      </w:pPr>
      <w:r>
        <w:rPr>
          <w:sz w:val="20"/>
          <w:szCs w:val="20"/>
        </w:rPr>
        <w:t xml:space="preserve">The results of the grid search over the type of kernel and the regularization parameter are </w:t>
      </w:r>
      <w:r w:rsidR="00A87895">
        <w:rPr>
          <w:sz w:val="20"/>
          <w:szCs w:val="20"/>
        </w:rPr>
        <w:t xml:space="preserve">shown in the table below. The SVM classifier performs </w:t>
      </w:r>
      <w:proofErr w:type="gramStart"/>
      <w:r w:rsidR="00A87895">
        <w:rPr>
          <w:sz w:val="20"/>
          <w:szCs w:val="20"/>
        </w:rPr>
        <w:t>really well</w:t>
      </w:r>
      <w:proofErr w:type="gramEnd"/>
      <w:r w:rsidR="00A87895">
        <w:rPr>
          <w:sz w:val="20"/>
          <w:szCs w:val="20"/>
        </w:rPr>
        <w:t xml:space="preserve"> for the BCW dataset</w:t>
      </w:r>
      <w:r w:rsidR="001E0399">
        <w:rPr>
          <w:sz w:val="20"/>
          <w:szCs w:val="20"/>
        </w:rPr>
        <w:t xml:space="preserve">, </w:t>
      </w:r>
      <w:r w:rsidR="002344E6">
        <w:rPr>
          <w:sz w:val="20"/>
          <w:szCs w:val="20"/>
        </w:rPr>
        <w:t>with a test set accuracy of around 98.8%</w:t>
      </w:r>
      <w:r w:rsidR="00796F51">
        <w:rPr>
          <w:sz w:val="20"/>
          <w:szCs w:val="20"/>
        </w:rPr>
        <w:t xml:space="preserve"> and only two misclassifications</w:t>
      </w:r>
      <w:r w:rsidR="00D96753">
        <w:rPr>
          <w:sz w:val="20"/>
          <w:szCs w:val="20"/>
        </w:rPr>
        <w:t xml:space="preserve">. This could indicate that the data is </w:t>
      </w:r>
      <w:proofErr w:type="gramStart"/>
      <w:r w:rsidR="00D96753">
        <w:rPr>
          <w:sz w:val="20"/>
          <w:szCs w:val="20"/>
        </w:rPr>
        <w:t>actually linearly</w:t>
      </w:r>
      <w:proofErr w:type="gramEnd"/>
      <w:r w:rsidR="00D96753">
        <w:rPr>
          <w:sz w:val="20"/>
          <w:szCs w:val="20"/>
        </w:rPr>
        <w:t xml:space="preserve"> separable</w:t>
      </w:r>
      <w:r w:rsidR="002344E6">
        <w:rPr>
          <w:sz w:val="20"/>
          <w:szCs w:val="20"/>
        </w:rPr>
        <w:t xml:space="preserve">. The </w:t>
      </w:r>
      <w:r w:rsidR="00796F51">
        <w:rPr>
          <w:sz w:val="20"/>
          <w:szCs w:val="20"/>
        </w:rPr>
        <w:t xml:space="preserve">RCO dataset also performs well, with </w:t>
      </w:r>
      <w:r w:rsidR="009376CD">
        <w:rPr>
          <w:sz w:val="20"/>
          <w:szCs w:val="20"/>
        </w:rPr>
        <w:t xml:space="preserve">an accuracy score of </w:t>
      </w:r>
    </w:p>
    <w:tbl>
      <w:tblPr>
        <w:tblStyle w:val="TableGrid"/>
        <w:tblW w:w="0" w:type="auto"/>
        <w:jc w:val="center"/>
        <w:tblLook w:val="04A0" w:firstRow="1" w:lastRow="0" w:firstColumn="1" w:lastColumn="0" w:noHBand="0" w:noVBand="1"/>
      </w:tblPr>
      <w:tblGrid>
        <w:gridCol w:w="2220"/>
        <w:gridCol w:w="2087"/>
        <w:gridCol w:w="2087"/>
        <w:gridCol w:w="2088"/>
        <w:gridCol w:w="2308"/>
      </w:tblGrid>
      <w:tr w:rsidR="00A04B8F" w:rsidRPr="00D76F0C" w14:paraId="00DB1294" w14:textId="77777777" w:rsidTr="00FB4BAF">
        <w:trPr>
          <w:jc w:val="center"/>
        </w:trPr>
        <w:tc>
          <w:tcPr>
            <w:tcW w:w="2220" w:type="dxa"/>
            <w:vAlign w:val="center"/>
          </w:tcPr>
          <w:p w14:paraId="49DF0ACE" w14:textId="77777777" w:rsidR="00A04B8F" w:rsidRPr="00D76F0C" w:rsidRDefault="00A04B8F" w:rsidP="00FB4BAF">
            <w:pPr>
              <w:jc w:val="center"/>
              <w:rPr>
                <w:sz w:val="20"/>
                <w:szCs w:val="20"/>
              </w:rPr>
            </w:pPr>
            <w:r w:rsidRPr="00D76F0C">
              <w:rPr>
                <w:sz w:val="20"/>
                <w:szCs w:val="20"/>
              </w:rPr>
              <w:t>Dataset</w:t>
            </w:r>
          </w:p>
        </w:tc>
        <w:tc>
          <w:tcPr>
            <w:tcW w:w="2087" w:type="dxa"/>
            <w:vAlign w:val="center"/>
          </w:tcPr>
          <w:p w14:paraId="0CAE7055" w14:textId="34F1C62F" w:rsidR="00A04B8F" w:rsidRPr="00D76F0C" w:rsidRDefault="00935F5C" w:rsidP="00FB4BAF">
            <w:pPr>
              <w:jc w:val="center"/>
              <w:rPr>
                <w:sz w:val="20"/>
                <w:szCs w:val="20"/>
              </w:rPr>
            </w:pPr>
            <m:oMathPara>
              <m:oMath>
                <m:r>
                  <w:rPr>
                    <w:rFonts w:ascii="Cambria Math" w:hAnsi="Cambria Math"/>
                    <w:sz w:val="20"/>
                    <w:szCs w:val="20"/>
                  </w:rPr>
                  <m:t>C</m:t>
                </m:r>
              </m:oMath>
            </m:oMathPara>
          </w:p>
        </w:tc>
        <w:tc>
          <w:tcPr>
            <w:tcW w:w="2087" w:type="dxa"/>
            <w:vAlign w:val="center"/>
          </w:tcPr>
          <w:p w14:paraId="1B182B26" w14:textId="614E87BB" w:rsidR="00A04B8F" w:rsidRPr="00D76F0C" w:rsidRDefault="00935F5C" w:rsidP="00FB4BAF">
            <w:pPr>
              <w:jc w:val="center"/>
              <w:rPr>
                <w:sz w:val="20"/>
                <w:szCs w:val="20"/>
              </w:rPr>
            </w:pPr>
            <w:r>
              <w:rPr>
                <w:sz w:val="20"/>
                <w:szCs w:val="20"/>
              </w:rPr>
              <w:t>Kernel</w:t>
            </w:r>
          </w:p>
        </w:tc>
        <w:tc>
          <w:tcPr>
            <w:tcW w:w="2088" w:type="dxa"/>
            <w:vAlign w:val="center"/>
          </w:tcPr>
          <w:p w14:paraId="093C021C" w14:textId="77777777" w:rsidR="00A04B8F" w:rsidRPr="00D76F0C" w:rsidRDefault="00A04B8F" w:rsidP="00FB4BAF">
            <w:pPr>
              <w:jc w:val="center"/>
              <w:rPr>
                <w:sz w:val="20"/>
                <w:szCs w:val="20"/>
              </w:rPr>
            </w:pPr>
            <w:r w:rsidRPr="00D76F0C">
              <w:rPr>
                <w:sz w:val="20"/>
                <w:szCs w:val="20"/>
              </w:rPr>
              <w:t>Accuracy (Test Set)</w:t>
            </w:r>
          </w:p>
        </w:tc>
        <w:tc>
          <w:tcPr>
            <w:tcW w:w="2308" w:type="dxa"/>
            <w:vAlign w:val="center"/>
          </w:tcPr>
          <w:p w14:paraId="5E29B394" w14:textId="77777777" w:rsidR="00A04B8F" w:rsidRPr="00D76F0C" w:rsidRDefault="00A04B8F" w:rsidP="00FB4BAF">
            <w:pPr>
              <w:jc w:val="center"/>
              <w:rPr>
                <w:sz w:val="20"/>
                <w:szCs w:val="20"/>
              </w:rPr>
            </w:pPr>
            <w:r w:rsidRPr="00D76F0C">
              <w:rPr>
                <w:sz w:val="20"/>
                <w:szCs w:val="20"/>
              </w:rPr>
              <w:t>Confusion Matrix</w:t>
            </w:r>
          </w:p>
        </w:tc>
      </w:tr>
      <w:tr w:rsidR="00A04B8F" w:rsidRPr="00D76F0C" w14:paraId="41035CA3" w14:textId="77777777" w:rsidTr="00FB4BAF">
        <w:trPr>
          <w:jc w:val="center"/>
        </w:trPr>
        <w:tc>
          <w:tcPr>
            <w:tcW w:w="2220" w:type="dxa"/>
            <w:vAlign w:val="center"/>
          </w:tcPr>
          <w:p w14:paraId="6F647B20" w14:textId="77777777" w:rsidR="00A04B8F" w:rsidRPr="00D76F0C" w:rsidRDefault="00A04B8F" w:rsidP="00FB4BAF">
            <w:pPr>
              <w:jc w:val="center"/>
              <w:rPr>
                <w:sz w:val="20"/>
                <w:szCs w:val="20"/>
              </w:rPr>
            </w:pPr>
            <w:r w:rsidRPr="00D76F0C">
              <w:rPr>
                <w:sz w:val="20"/>
                <w:szCs w:val="20"/>
              </w:rPr>
              <w:t>BCW</w:t>
            </w:r>
          </w:p>
        </w:tc>
        <w:tc>
          <w:tcPr>
            <w:tcW w:w="2087" w:type="dxa"/>
            <w:vAlign w:val="center"/>
          </w:tcPr>
          <w:p w14:paraId="7CD45FC7" w14:textId="56C75C04" w:rsidR="00A04B8F" w:rsidRPr="00D76F0C" w:rsidRDefault="00731FE1" w:rsidP="00FB4BAF">
            <w:pPr>
              <w:jc w:val="center"/>
              <w:rPr>
                <w:sz w:val="20"/>
                <w:szCs w:val="20"/>
              </w:rPr>
            </w:pPr>
            <w:r>
              <w:rPr>
                <w:sz w:val="20"/>
                <w:szCs w:val="20"/>
              </w:rPr>
              <w:t>0.0215</w:t>
            </w:r>
            <w:r w:rsidR="00B56E68">
              <w:rPr>
                <w:sz w:val="20"/>
                <w:szCs w:val="20"/>
              </w:rPr>
              <w:t>4</w:t>
            </w:r>
          </w:p>
        </w:tc>
        <w:tc>
          <w:tcPr>
            <w:tcW w:w="2087" w:type="dxa"/>
            <w:vAlign w:val="center"/>
          </w:tcPr>
          <w:p w14:paraId="7A6B42E9" w14:textId="60445552" w:rsidR="00A04B8F" w:rsidRPr="00D76F0C" w:rsidRDefault="00731FE1" w:rsidP="00FB4BAF">
            <w:pPr>
              <w:jc w:val="center"/>
              <w:rPr>
                <w:sz w:val="20"/>
                <w:szCs w:val="20"/>
              </w:rPr>
            </w:pPr>
            <w:r>
              <w:rPr>
                <w:sz w:val="20"/>
                <w:szCs w:val="20"/>
              </w:rPr>
              <w:t>linear</w:t>
            </w:r>
          </w:p>
        </w:tc>
        <w:tc>
          <w:tcPr>
            <w:tcW w:w="2088" w:type="dxa"/>
            <w:vAlign w:val="center"/>
          </w:tcPr>
          <w:p w14:paraId="7FF2DAF4" w14:textId="366FFCB9" w:rsidR="00A04B8F" w:rsidRPr="00D76F0C" w:rsidRDefault="00A04B8F" w:rsidP="00FB4BAF">
            <w:pPr>
              <w:jc w:val="center"/>
              <w:rPr>
                <w:sz w:val="20"/>
                <w:szCs w:val="20"/>
              </w:rPr>
            </w:pPr>
            <w:r w:rsidRPr="00D76F0C">
              <w:rPr>
                <w:sz w:val="20"/>
                <w:szCs w:val="20"/>
              </w:rPr>
              <w:t>0.9</w:t>
            </w:r>
            <w:r w:rsidR="001E0399">
              <w:rPr>
                <w:sz w:val="20"/>
                <w:szCs w:val="20"/>
              </w:rPr>
              <w:t>883</w:t>
            </w:r>
          </w:p>
        </w:tc>
        <w:tc>
          <w:tcPr>
            <w:tcW w:w="2308" w:type="dxa"/>
            <w:vAlign w:val="center"/>
          </w:tcPr>
          <w:tbl>
            <w:tblPr>
              <w:tblStyle w:val="TableGrid"/>
              <w:tblW w:w="0" w:type="auto"/>
              <w:jc w:val="center"/>
              <w:tblLook w:val="04A0" w:firstRow="1" w:lastRow="0" w:firstColumn="1" w:lastColumn="0" w:noHBand="0" w:noVBand="1"/>
            </w:tblPr>
            <w:tblGrid>
              <w:gridCol w:w="684"/>
              <w:gridCol w:w="717"/>
              <w:gridCol w:w="681"/>
            </w:tblGrid>
            <w:tr w:rsidR="00A04B8F" w:rsidRPr="00D76F0C" w14:paraId="35F8203F" w14:textId="77777777" w:rsidTr="00FB4BAF">
              <w:trPr>
                <w:jc w:val="center"/>
              </w:trPr>
              <w:tc>
                <w:tcPr>
                  <w:tcW w:w="824" w:type="dxa"/>
                  <w:tcBorders>
                    <w:tl2br w:val="single" w:sz="4" w:space="0" w:color="auto"/>
                  </w:tcBorders>
                </w:tcPr>
                <w:p w14:paraId="22C6BBA7" w14:textId="77777777" w:rsidR="00A04B8F" w:rsidRPr="00D76F0C" w:rsidRDefault="00A04B8F" w:rsidP="00FB4BAF">
                  <w:pPr>
                    <w:jc w:val="center"/>
                    <w:rPr>
                      <w:sz w:val="20"/>
                      <w:szCs w:val="20"/>
                    </w:rPr>
                  </w:pPr>
                </w:p>
              </w:tc>
              <w:tc>
                <w:tcPr>
                  <w:tcW w:w="824" w:type="dxa"/>
                </w:tcPr>
                <w:p w14:paraId="3D19B6A2" w14:textId="77777777" w:rsidR="00A04B8F" w:rsidRPr="00D76F0C" w:rsidRDefault="00A04B8F" w:rsidP="00FB4BAF">
                  <w:pPr>
                    <w:jc w:val="center"/>
                    <w:rPr>
                      <w:sz w:val="20"/>
                      <w:szCs w:val="20"/>
                    </w:rPr>
                  </w:pPr>
                  <w:r w:rsidRPr="00D76F0C">
                    <w:rPr>
                      <w:sz w:val="20"/>
                      <w:szCs w:val="20"/>
                    </w:rPr>
                    <w:t>PF</w:t>
                  </w:r>
                </w:p>
              </w:tc>
              <w:tc>
                <w:tcPr>
                  <w:tcW w:w="824" w:type="dxa"/>
                </w:tcPr>
                <w:p w14:paraId="1E802AD6" w14:textId="77777777" w:rsidR="00A04B8F" w:rsidRPr="00D76F0C" w:rsidRDefault="00A04B8F" w:rsidP="00FB4BAF">
                  <w:pPr>
                    <w:jc w:val="center"/>
                    <w:rPr>
                      <w:sz w:val="20"/>
                      <w:szCs w:val="20"/>
                    </w:rPr>
                  </w:pPr>
                  <w:r w:rsidRPr="00D76F0C">
                    <w:rPr>
                      <w:sz w:val="20"/>
                      <w:szCs w:val="20"/>
                    </w:rPr>
                    <w:t>PT</w:t>
                  </w:r>
                </w:p>
              </w:tc>
            </w:tr>
            <w:tr w:rsidR="00A04B8F" w:rsidRPr="00D76F0C" w14:paraId="6392B8A9" w14:textId="77777777" w:rsidTr="00FB4BAF">
              <w:trPr>
                <w:jc w:val="center"/>
              </w:trPr>
              <w:tc>
                <w:tcPr>
                  <w:tcW w:w="824" w:type="dxa"/>
                </w:tcPr>
                <w:p w14:paraId="0AF9D5D3" w14:textId="77777777" w:rsidR="00A04B8F" w:rsidRPr="00D76F0C" w:rsidRDefault="00A04B8F" w:rsidP="00FB4BAF">
                  <w:pPr>
                    <w:jc w:val="center"/>
                    <w:rPr>
                      <w:sz w:val="20"/>
                      <w:szCs w:val="20"/>
                    </w:rPr>
                  </w:pPr>
                  <w:r w:rsidRPr="00D76F0C">
                    <w:rPr>
                      <w:sz w:val="20"/>
                      <w:szCs w:val="20"/>
                    </w:rPr>
                    <w:t>AF</w:t>
                  </w:r>
                </w:p>
              </w:tc>
              <w:tc>
                <w:tcPr>
                  <w:tcW w:w="824" w:type="dxa"/>
                </w:tcPr>
                <w:p w14:paraId="2D8CB753" w14:textId="63A8501B" w:rsidR="00A04B8F" w:rsidRPr="00D76F0C" w:rsidRDefault="00A04B8F" w:rsidP="00FB4BAF">
                  <w:pPr>
                    <w:jc w:val="center"/>
                    <w:rPr>
                      <w:sz w:val="20"/>
                      <w:szCs w:val="20"/>
                    </w:rPr>
                  </w:pPr>
                  <w:r w:rsidRPr="00D76F0C">
                    <w:rPr>
                      <w:sz w:val="20"/>
                      <w:szCs w:val="20"/>
                    </w:rPr>
                    <w:t>10</w:t>
                  </w:r>
                  <w:r w:rsidR="00B56E68">
                    <w:rPr>
                      <w:sz w:val="20"/>
                      <w:szCs w:val="20"/>
                    </w:rPr>
                    <w:t>8</w:t>
                  </w:r>
                </w:p>
              </w:tc>
              <w:tc>
                <w:tcPr>
                  <w:tcW w:w="824" w:type="dxa"/>
                </w:tcPr>
                <w:p w14:paraId="0A61C36C" w14:textId="67446A20" w:rsidR="00A04B8F" w:rsidRPr="00D76F0C" w:rsidRDefault="00B56E68" w:rsidP="00FB4BAF">
                  <w:pPr>
                    <w:jc w:val="center"/>
                    <w:rPr>
                      <w:sz w:val="20"/>
                      <w:szCs w:val="20"/>
                    </w:rPr>
                  </w:pPr>
                  <w:r>
                    <w:rPr>
                      <w:sz w:val="20"/>
                      <w:szCs w:val="20"/>
                    </w:rPr>
                    <w:t>0</w:t>
                  </w:r>
                </w:p>
              </w:tc>
            </w:tr>
            <w:tr w:rsidR="00A04B8F" w:rsidRPr="00D76F0C" w14:paraId="38CA5F45" w14:textId="77777777" w:rsidTr="00FB4BAF">
              <w:trPr>
                <w:jc w:val="center"/>
              </w:trPr>
              <w:tc>
                <w:tcPr>
                  <w:tcW w:w="824" w:type="dxa"/>
                </w:tcPr>
                <w:p w14:paraId="0EC30E9A" w14:textId="77777777" w:rsidR="00A04B8F" w:rsidRPr="00D76F0C" w:rsidRDefault="00A04B8F" w:rsidP="00FB4BAF">
                  <w:pPr>
                    <w:jc w:val="center"/>
                    <w:rPr>
                      <w:sz w:val="20"/>
                      <w:szCs w:val="20"/>
                    </w:rPr>
                  </w:pPr>
                  <w:r w:rsidRPr="00D76F0C">
                    <w:rPr>
                      <w:sz w:val="20"/>
                      <w:szCs w:val="20"/>
                    </w:rPr>
                    <w:t>AT</w:t>
                  </w:r>
                </w:p>
              </w:tc>
              <w:tc>
                <w:tcPr>
                  <w:tcW w:w="824" w:type="dxa"/>
                </w:tcPr>
                <w:p w14:paraId="6C13F04D" w14:textId="274692E8" w:rsidR="00A04B8F" w:rsidRPr="00D76F0C" w:rsidRDefault="00B56E68" w:rsidP="00FB4BAF">
                  <w:pPr>
                    <w:jc w:val="center"/>
                    <w:rPr>
                      <w:sz w:val="20"/>
                      <w:szCs w:val="20"/>
                    </w:rPr>
                  </w:pPr>
                  <w:r>
                    <w:rPr>
                      <w:sz w:val="20"/>
                      <w:szCs w:val="20"/>
                    </w:rPr>
                    <w:t>2</w:t>
                  </w:r>
                </w:p>
              </w:tc>
              <w:tc>
                <w:tcPr>
                  <w:tcW w:w="824" w:type="dxa"/>
                </w:tcPr>
                <w:p w14:paraId="53F6A951" w14:textId="40FB187B" w:rsidR="00A04B8F" w:rsidRPr="00D76F0C" w:rsidRDefault="00A04B8F" w:rsidP="00FB4BAF">
                  <w:pPr>
                    <w:jc w:val="center"/>
                    <w:rPr>
                      <w:sz w:val="20"/>
                      <w:szCs w:val="20"/>
                    </w:rPr>
                  </w:pPr>
                  <w:r w:rsidRPr="00D76F0C">
                    <w:rPr>
                      <w:sz w:val="20"/>
                      <w:szCs w:val="20"/>
                    </w:rPr>
                    <w:t>6</w:t>
                  </w:r>
                  <w:r w:rsidR="00B56E68">
                    <w:rPr>
                      <w:sz w:val="20"/>
                      <w:szCs w:val="20"/>
                    </w:rPr>
                    <w:t>1</w:t>
                  </w:r>
                </w:p>
              </w:tc>
            </w:tr>
          </w:tbl>
          <w:p w14:paraId="46B5A18C" w14:textId="77777777" w:rsidR="00A04B8F" w:rsidRPr="00D76F0C" w:rsidRDefault="00A04B8F" w:rsidP="00FB4BAF">
            <w:pPr>
              <w:jc w:val="center"/>
              <w:rPr>
                <w:sz w:val="20"/>
                <w:szCs w:val="20"/>
              </w:rPr>
            </w:pPr>
          </w:p>
        </w:tc>
      </w:tr>
      <w:tr w:rsidR="00A04B8F" w:rsidRPr="00D76F0C" w14:paraId="69208445" w14:textId="77777777" w:rsidTr="00FB4BAF">
        <w:trPr>
          <w:jc w:val="center"/>
        </w:trPr>
        <w:tc>
          <w:tcPr>
            <w:tcW w:w="2220" w:type="dxa"/>
            <w:vAlign w:val="center"/>
          </w:tcPr>
          <w:p w14:paraId="3905BED1" w14:textId="77777777" w:rsidR="00A04B8F" w:rsidRPr="00D76F0C" w:rsidRDefault="00A04B8F" w:rsidP="00FB4BAF">
            <w:pPr>
              <w:jc w:val="center"/>
              <w:rPr>
                <w:sz w:val="20"/>
                <w:szCs w:val="20"/>
              </w:rPr>
            </w:pPr>
            <w:r w:rsidRPr="00D76F0C">
              <w:rPr>
                <w:sz w:val="20"/>
                <w:szCs w:val="20"/>
              </w:rPr>
              <w:t>RCO</w:t>
            </w:r>
          </w:p>
        </w:tc>
        <w:tc>
          <w:tcPr>
            <w:tcW w:w="2087" w:type="dxa"/>
            <w:vAlign w:val="center"/>
          </w:tcPr>
          <w:p w14:paraId="2C763D75" w14:textId="154681A8" w:rsidR="00A04B8F" w:rsidRPr="00D76F0C" w:rsidRDefault="00602D6E" w:rsidP="00FB4BAF">
            <w:pPr>
              <w:jc w:val="center"/>
              <w:rPr>
                <w:sz w:val="20"/>
                <w:szCs w:val="20"/>
              </w:rPr>
            </w:pPr>
            <w:r>
              <w:rPr>
                <w:sz w:val="20"/>
                <w:szCs w:val="20"/>
              </w:rPr>
              <w:t>1.2328</w:t>
            </w:r>
          </w:p>
        </w:tc>
        <w:tc>
          <w:tcPr>
            <w:tcW w:w="2087" w:type="dxa"/>
            <w:vAlign w:val="center"/>
          </w:tcPr>
          <w:p w14:paraId="4F2069B3" w14:textId="1944F56C" w:rsidR="00A04B8F" w:rsidRPr="00D76F0C" w:rsidRDefault="001E0399" w:rsidP="00FB4BAF">
            <w:pPr>
              <w:jc w:val="center"/>
              <w:rPr>
                <w:sz w:val="20"/>
                <w:szCs w:val="20"/>
              </w:rPr>
            </w:pPr>
            <w:proofErr w:type="spellStart"/>
            <w:r>
              <w:rPr>
                <w:sz w:val="20"/>
                <w:szCs w:val="20"/>
              </w:rPr>
              <w:t>rbf</w:t>
            </w:r>
            <w:proofErr w:type="spellEnd"/>
          </w:p>
        </w:tc>
        <w:tc>
          <w:tcPr>
            <w:tcW w:w="2088" w:type="dxa"/>
            <w:vAlign w:val="center"/>
          </w:tcPr>
          <w:p w14:paraId="2983DAB6" w14:textId="18134442" w:rsidR="00A04B8F" w:rsidRPr="00D76F0C" w:rsidRDefault="00A04B8F" w:rsidP="00FB4BAF">
            <w:pPr>
              <w:jc w:val="center"/>
              <w:rPr>
                <w:sz w:val="20"/>
                <w:szCs w:val="20"/>
              </w:rPr>
            </w:pPr>
            <w:r w:rsidRPr="00D76F0C">
              <w:rPr>
                <w:sz w:val="20"/>
                <w:szCs w:val="20"/>
              </w:rPr>
              <w:t>0.9</w:t>
            </w:r>
            <w:r>
              <w:rPr>
                <w:sz w:val="20"/>
                <w:szCs w:val="20"/>
              </w:rPr>
              <w:t>3</w:t>
            </w:r>
            <w:r w:rsidR="00186803">
              <w:rPr>
                <w:sz w:val="20"/>
                <w:szCs w:val="20"/>
              </w:rPr>
              <w:t>09</w:t>
            </w:r>
          </w:p>
        </w:tc>
        <w:tc>
          <w:tcPr>
            <w:tcW w:w="2308" w:type="dxa"/>
            <w:vAlign w:val="center"/>
          </w:tcPr>
          <w:tbl>
            <w:tblPr>
              <w:tblStyle w:val="TableGrid"/>
              <w:tblW w:w="0" w:type="auto"/>
              <w:jc w:val="center"/>
              <w:tblLook w:val="04A0" w:firstRow="1" w:lastRow="0" w:firstColumn="1" w:lastColumn="0" w:noHBand="0" w:noVBand="1"/>
            </w:tblPr>
            <w:tblGrid>
              <w:gridCol w:w="670"/>
              <w:gridCol w:w="706"/>
              <w:gridCol w:w="706"/>
            </w:tblGrid>
            <w:tr w:rsidR="00A04B8F" w:rsidRPr="00D76F0C" w14:paraId="17463CA2" w14:textId="77777777" w:rsidTr="00FB4BAF">
              <w:trPr>
                <w:jc w:val="center"/>
              </w:trPr>
              <w:tc>
                <w:tcPr>
                  <w:tcW w:w="824" w:type="dxa"/>
                  <w:tcBorders>
                    <w:tl2br w:val="single" w:sz="4" w:space="0" w:color="auto"/>
                  </w:tcBorders>
                </w:tcPr>
                <w:p w14:paraId="426A340F" w14:textId="77777777" w:rsidR="00A04B8F" w:rsidRPr="00D76F0C" w:rsidRDefault="00A04B8F" w:rsidP="00FB4BAF">
                  <w:pPr>
                    <w:jc w:val="center"/>
                    <w:rPr>
                      <w:sz w:val="20"/>
                      <w:szCs w:val="20"/>
                    </w:rPr>
                  </w:pPr>
                </w:p>
              </w:tc>
              <w:tc>
                <w:tcPr>
                  <w:tcW w:w="824" w:type="dxa"/>
                </w:tcPr>
                <w:p w14:paraId="7F5C0946" w14:textId="77777777" w:rsidR="00A04B8F" w:rsidRPr="00D76F0C" w:rsidRDefault="00A04B8F" w:rsidP="00FB4BAF">
                  <w:pPr>
                    <w:jc w:val="center"/>
                    <w:rPr>
                      <w:sz w:val="20"/>
                      <w:szCs w:val="20"/>
                    </w:rPr>
                  </w:pPr>
                  <w:r w:rsidRPr="00D76F0C">
                    <w:rPr>
                      <w:sz w:val="20"/>
                      <w:szCs w:val="20"/>
                    </w:rPr>
                    <w:t>PF</w:t>
                  </w:r>
                </w:p>
              </w:tc>
              <w:tc>
                <w:tcPr>
                  <w:tcW w:w="824" w:type="dxa"/>
                </w:tcPr>
                <w:p w14:paraId="08DCBCDE" w14:textId="77777777" w:rsidR="00A04B8F" w:rsidRPr="00D76F0C" w:rsidRDefault="00A04B8F" w:rsidP="00FB4BAF">
                  <w:pPr>
                    <w:jc w:val="center"/>
                    <w:rPr>
                      <w:sz w:val="20"/>
                      <w:szCs w:val="20"/>
                    </w:rPr>
                  </w:pPr>
                  <w:r w:rsidRPr="00D76F0C">
                    <w:rPr>
                      <w:sz w:val="20"/>
                      <w:szCs w:val="20"/>
                    </w:rPr>
                    <w:t>PT</w:t>
                  </w:r>
                </w:p>
              </w:tc>
            </w:tr>
            <w:tr w:rsidR="00A04B8F" w:rsidRPr="00D76F0C" w14:paraId="63498BCB" w14:textId="77777777" w:rsidTr="00FB4BAF">
              <w:trPr>
                <w:jc w:val="center"/>
              </w:trPr>
              <w:tc>
                <w:tcPr>
                  <w:tcW w:w="824" w:type="dxa"/>
                </w:tcPr>
                <w:p w14:paraId="7C90DE3A" w14:textId="77777777" w:rsidR="00A04B8F" w:rsidRPr="00D76F0C" w:rsidRDefault="00A04B8F" w:rsidP="00FB4BAF">
                  <w:pPr>
                    <w:jc w:val="center"/>
                    <w:rPr>
                      <w:sz w:val="20"/>
                      <w:szCs w:val="20"/>
                    </w:rPr>
                  </w:pPr>
                  <w:r w:rsidRPr="00D76F0C">
                    <w:rPr>
                      <w:sz w:val="20"/>
                      <w:szCs w:val="20"/>
                    </w:rPr>
                    <w:t>AF</w:t>
                  </w:r>
                </w:p>
              </w:tc>
              <w:tc>
                <w:tcPr>
                  <w:tcW w:w="824" w:type="dxa"/>
                </w:tcPr>
                <w:p w14:paraId="5CAA4CEE" w14:textId="77777777" w:rsidR="00A04B8F" w:rsidRPr="00D76F0C" w:rsidRDefault="00A04B8F" w:rsidP="00FB4BAF">
                  <w:pPr>
                    <w:jc w:val="center"/>
                    <w:rPr>
                      <w:sz w:val="20"/>
                      <w:szCs w:val="20"/>
                    </w:rPr>
                  </w:pPr>
                  <w:r w:rsidRPr="00D76F0C">
                    <w:rPr>
                      <w:sz w:val="20"/>
                      <w:szCs w:val="20"/>
                    </w:rPr>
                    <w:t>4</w:t>
                  </w:r>
                  <w:r>
                    <w:rPr>
                      <w:sz w:val="20"/>
                      <w:szCs w:val="20"/>
                    </w:rPr>
                    <w:t>70</w:t>
                  </w:r>
                </w:p>
              </w:tc>
              <w:tc>
                <w:tcPr>
                  <w:tcW w:w="824" w:type="dxa"/>
                </w:tcPr>
                <w:p w14:paraId="0C563C07" w14:textId="77777777" w:rsidR="00A04B8F" w:rsidRPr="00D76F0C" w:rsidRDefault="00A04B8F" w:rsidP="00FB4BAF">
                  <w:pPr>
                    <w:jc w:val="center"/>
                    <w:rPr>
                      <w:sz w:val="20"/>
                      <w:szCs w:val="20"/>
                    </w:rPr>
                  </w:pPr>
                  <w:r>
                    <w:rPr>
                      <w:sz w:val="20"/>
                      <w:szCs w:val="20"/>
                    </w:rPr>
                    <w:t>48</w:t>
                  </w:r>
                </w:p>
              </w:tc>
            </w:tr>
            <w:tr w:rsidR="00A04B8F" w:rsidRPr="00D76F0C" w14:paraId="2DF31BAD" w14:textId="77777777" w:rsidTr="00FB4BAF">
              <w:trPr>
                <w:jc w:val="center"/>
              </w:trPr>
              <w:tc>
                <w:tcPr>
                  <w:tcW w:w="824" w:type="dxa"/>
                </w:tcPr>
                <w:p w14:paraId="1784CDE1" w14:textId="77777777" w:rsidR="00A04B8F" w:rsidRPr="00D76F0C" w:rsidRDefault="00A04B8F" w:rsidP="00FB4BAF">
                  <w:pPr>
                    <w:jc w:val="center"/>
                    <w:rPr>
                      <w:sz w:val="20"/>
                      <w:szCs w:val="20"/>
                    </w:rPr>
                  </w:pPr>
                  <w:r w:rsidRPr="00D76F0C">
                    <w:rPr>
                      <w:sz w:val="20"/>
                      <w:szCs w:val="20"/>
                    </w:rPr>
                    <w:t>AT</w:t>
                  </w:r>
                </w:p>
              </w:tc>
              <w:tc>
                <w:tcPr>
                  <w:tcW w:w="824" w:type="dxa"/>
                </w:tcPr>
                <w:p w14:paraId="5CDAF020" w14:textId="77777777" w:rsidR="00A04B8F" w:rsidRPr="00D76F0C" w:rsidRDefault="00A04B8F" w:rsidP="00FB4BAF">
                  <w:pPr>
                    <w:jc w:val="center"/>
                    <w:rPr>
                      <w:sz w:val="20"/>
                      <w:szCs w:val="20"/>
                    </w:rPr>
                  </w:pPr>
                  <w:r>
                    <w:rPr>
                      <w:sz w:val="20"/>
                      <w:szCs w:val="20"/>
                    </w:rPr>
                    <w:t>25</w:t>
                  </w:r>
                </w:p>
              </w:tc>
              <w:tc>
                <w:tcPr>
                  <w:tcW w:w="824" w:type="dxa"/>
                </w:tcPr>
                <w:p w14:paraId="563AEF17" w14:textId="77777777" w:rsidR="00A04B8F" w:rsidRPr="00D76F0C" w:rsidRDefault="00A04B8F" w:rsidP="00FB4BAF">
                  <w:pPr>
                    <w:jc w:val="center"/>
                    <w:rPr>
                      <w:sz w:val="20"/>
                      <w:szCs w:val="20"/>
                    </w:rPr>
                  </w:pPr>
                  <w:r w:rsidRPr="00D76F0C">
                    <w:rPr>
                      <w:sz w:val="20"/>
                      <w:szCs w:val="20"/>
                    </w:rPr>
                    <w:t>60</w:t>
                  </w:r>
                  <w:r>
                    <w:rPr>
                      <w:sz w:val="20"/>
                      <w:szCs w:val="20"/>
                    </w:rPr>
                    <w:t>0</w:t>
                  </w:r>
                </w:p>
              </w:tc>
            </w:tr>
          </w:tbl>
          <w:p w14:paraId="627978EA" w14:textId="77777777" w:rsidR="00A04B8F" w:rsidRPr="00D76F0C" w:rsidRDefault="00A04B8F" w:rsidP="00FB4BAF">
            <w:pPr>
              <w:jc w:val="center"/>
              <w:rPr>
                <w:sz w:val="20"/>
                <w:szCs w:val="20"/>
              </w:rPr>
            </w:pPr>
          </w:p>
        </w:tc>
      </w:tr>
    </w:tbl>
    <w:p w14:paraId="4C2F2B73" w14:textId="77777777" w:rsidR="009479A0" w:rsidRDefault="009479A0" w:rsidP="009479A0">
      <w:pPr>
        <w:spacing w:before="240"/>
        <w:jc w:val="both"/>
        <w:rPr>
          <w:sz w:val="20"/>
          <w:szCs w:val="20"/>
        </w:rPr>
      </w:pPr>
      <w:r>
        <w:rPr>
          <w:sz w:val="20"/>
          <w:szCs w:val="20"/>
        </w:rPr>
        <w:t>Next, we look at the learning curves for the classifier for these two datasets.</w:t>
      </w:r>
    </w:p>
    <w:p w14:paraId="48A2A94D" w14:textId="77777777" w:rsidR="009479A0" w:rsidRPr="00D76F0C" w:rsidRDefault="009479A0" w:rsidP="009479A0">
      <w:pPr>
        <w:spacing w:before="240"/>
        <w:jc w:val="center"/>
        <w:rPr>
          <w:sz w:val="20"/>
          <w:szCs w:val="20"/>
        </w:rPr>
      </w:pPr>
      <w:r w:rsidRPr="00D76F0C">
        <w:rPr>
          <w:noProof/>
          <w:sz w:val="20"/>
          <w:szCs w:val="20"/>
        </w:rPr>
        <w:drawing>
          <wp:inline distT="0" distB="0" distL="0" distR="0" wp14:anchorId="2DB64CF9" wp14:editId="64F18CD2">
            <wp:extent cx="3017518" cy="2011679"/>
            <wp:effectExtent l="0" t="0" r="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35">
                      <a:extLst>
                        <a:ext uri="{28A0092B-C50C-407E-A947-70E740481C1C}">
                          <a14:useLocalDpi xmlns:a14="http://schemas.microsoft.com/office/drawing/2010/main" val="0"/>
                        </a:ext>
                      </a:extLst>
                    </a:blip>
                    <a:stretch>
                      <a:fillRect/>
                    </a:stretch>
                  </pic:blipFill>
                  <pic:spPr>
                    <a:xfrm>
                      <a:off x="0" y="0"/>
                      <a:ext cx="3017518" cy="2011679"/>
                    </a:xfrm>
                    <a:prstGeom prst="rect">
                      <a:avLst/>
                    </a:prstGeom>
                  </pic:spPr>
                </pic:pic>
              </a:graphicData>
            </a:graphic>
          </wp:inline>
        </w:drawing>
      </w:r>
      <w:r w:rsidRPr="00D76F0C">
        <w:rPr>
          <w:noProof/>
          <w:sz w:val="20"/>
          <w:szCs w:val="20"/>
        </w:rPr>
        <w:drawing>
          <wp:inline distT="0" distB="0" distL="0" distR="0" wp14:anchorId="1B4FB45B" wp14:editId="1CD845EF">
            <wp:extent cx="3017518" cy="2011679"/>
            <wp:effectExtent l="0" t="0" r="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36">
                      <a:extLst>
                        <a:ext uri="{28A0092B-C50C-407E-A947-70E740481C1C}">
                          <a14:useLocalDpi xmlns:a14="http://schemas.microsoft.com/office/drawing/2010/main" val="0"/>
                        </a:ext>
                      </a:extLst>
                    </a:blip>
                    <a:stretch>
                      <a:fillRect/>
                    </a:stretch>
                  </pic:blipFill>
                  <pic:spPr>
                    <a:xfrm>
                      <a:off x="0" y="0"/>
                      <a:ext cx="3017518" cy="2011679"/>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863"/>
        <w:gridCol w:w="4727"/>
      </w:tblGrid>
      <w:tr w:rsidR="009479A0" w:rsidRPr="00D76F0C" w14:paraId="32ACE412" w14:textId="77777777" w:rsidTr="00FB4BAF">
        <w:tc>
          <w:tcPr>
            <w:tcW w:w="0" w:type="auto"/>
            <w:tcBorders>
              <w:top w:val="nil"/>
              <w:bottom w:val="nil"/>
              <w:right w:val="nil"/>
            </w:tcBorders>
            <w:vAlign w:val="center"/>
          </w:tcPr>
          <w:p w14:paraId="2345D69A" w14:textId="43FB9CEB" w:rsidR="009479A0" w:rsidRPr="00D76F0C" w:rsidRDefault="009479A0" w:rsidP="00FB4BAF">
            <w:pPr>
              <w:spacing w:before="240"/>
              <w:jc w:val="center"/>
              <w:rPr>
                <w:sz w:val="20"/>
                <w:szCs w:val="20"/>
              </w:rPr>
            </w:pPr>
            <w:r w:rsidRPr="00D76F0C">
              <w:rPr>
                <w:sz w:val="20"/>
                <w:szCs w:val="20"/>
              </w:rPr>
              <w:t xml:space="preserve">                      </w:t>
            </w:r>
            <w:r>
              <w:rPr>
                <w:sz w:val="20"/>
                <w:szCs w:val="20"/>
              </w:rPr>
              <w:t xml:space="preserve">        </w:t>
            </w:r>
            <w:r w:rsidRPr="00D76F0C">
              <w:rPr>
                <w:sz w:val="20"/>
                <w:szCs w:val="20"/>
              </w:rPr>
              <w:t xml:space="preserve">Fig. </w:t>
            </w:r>
            <w:r w:rsidR="00D23EBC">
              <w:rPr>
                <w:sz w:val="20"/>
                <w:szCs w:val="20"/>
              </w:rPr>
              <w:t>20</w:t>
            </w:r>
            <w:r w:rsidRPr="00D76F0C">
              <w:rPr>
                <w:sz w:val="20"/>
                <w:szCs w:val="20"/>
              </w:rPr>
              <w:t xml:space="preserve">. Learning Curve for </w:t>
            </w:r>
            <w:r>
              <w:rPr>
                <w:sz w:val="20"/>
                <w:szCs w:val="20"/>
              </w:rPr>
              <w:t>SVM</w:t>
            </w:r>
            <w:r w:rsidRPr="00D76F0C">
              <w:rPr>
                <w:sz w:val="20"/>
                <w:szCs w:val="20"/>
              </w:rPr>
              <w:t xml:space="preserve"> on BCW.</w:t>
            </w:r>
          </w:p>
        </w:tc>
        <w:tc>
          <w:tcPr>
            <w:tcW w:w="0" w:type="auto"/>
            <w:tcBorders>
              <w:left w:val="nil"/>
            </w:tcBorders>
          </w:tcPr>
          <w:p w14:paraId="49468D70" w14:textId="37168B14" w:rsidR="009479A0" w:rsidRPr="00D76F0C" w:rsidRDefault="009479A0" w:rsidP="00FB4BAF">
            <w:pPr>
              <w:spacing w:before="240"/>
              <w:jc w:val="center"/>
              <w:rPr>
                <w:sz w:val="20"/>
                <w:szCs w:val="20"/>
              </w:rPr>
            </w:pPr>
            <w:r w:rsidRPr="00D76F0C">
              <w:rPr>
                <w:sz w:val="20"/>
                <w:szCs w:val="20"/>
              </w:rPr>
              <w:t xml:space="preserve">          </w:t>
            </w:r>
            <w:r>
              <w:rPr>
                <w:sz w:val="20"/>
                <w:szCs w:val="20"/>
              </w:rPr>
              <w:t xml:space="preserve">                  </w:t>
            </w:r>
            <w:r w:rsidRPr="00D76F0C">
              <w:rPr>
                <w:sz w:val="20"/>
                <w:szCs w:val="20"/>
              </w:rPr>
              <w:t xml:space="preserve">Fig. </w:t>
            </w:r>
            <w:r w:rsidR="00D23EBC">
              <w:rPr>
                <w:sz w:val="20"/>
                <w:szCs w:val="20"/>
              </w:rPr>
              <w:t>21</w:t>
            </w:r>
            <w:r w:rsidRPr="00D76F0C">
              <w:rPr>
                <w:sz w:val="20"/>
                <w:szCs w:val="20"/>
              </w:rPr>
              <w:t xml:space="preserve">. Learning Curve for </w:t>
            </w:r>
            <w:r>
              <w:rPr>
                <w:sz w:val="20"/>
                <w:szCs w:val="20"/>
              </w:rPr>
              <w:t>SVM</w:t>
            </w:r>
            <w:r w:rsidRPr="00D76F0C">
              <w:rPr>
                <w:sz w:val="20"/>
                <w:szCs w:val="20"/>
              </w:rPr>
              <w:t xml:space="preserve"> on RCO.</w:t>
            </w:r>
          </w:p>
        </w:tc>
      </w:tr>
    </w:tbl>
    <w:p w14:paraId="0CB9AAED" w14:textId="1848937F" w:rsidR="00A04B8F" w:rsidRDefault="00074399" w:rsidP="009479A0">
      <w:pPr>
        <w:spacing w:before="240"/>
        <w:jc w:val="both"/>
        <w:rPr>
          <w:sz w:val="20"/>
          <w:szCs w:val="20"/>
        </w:rPr>
      </w:pPr>
      <w:r>
        <w:rPr>
          <w:sz w:val="20"/>
          <w:szCs w:val="20"/>
        </w:rPr>
        <w:t xml:space="preserve">For the BCW dataset, </w:t>
      </w:r>
      <w:r w:rsidRPr="00074399">
        <w:rPr>
          <w:sz w:val="20"/>
          <w:szCs w:val="20"/>
        </w:rPr>
        <w:t>we look at the learning curve and see that the train score and CV score have converged to a high value for maximum percentage of training samples, which points to the fact that the SVM classifier is performing well without bias/variance, and that the data might be linearly separable in the feature space.</w:t>
      </w:r>
      <w:r w:rsidR="00BF6A01">
        <w:rPr>
          <w:sz w:val="20"/>
          <w:szCs w:val="20"/>
        </w:rPr>
        <w:t xml:space="preserve"> For the RCO dataset, we </w:t>
      </w:r>
      <w:r w:rsidR="00BF6A01" w:rsidRPr="00BF6A01">
        <w:rPr>
          <w:sz w:val="20"/>
          <w:szCs w:val="20"/>
        </w:rPr>
        <w:t>see that the train score and CV score have converged to a relatively low value for maximum percentage of training samples, which points to the fact that the SVM classifier is biased, and a more complex model could help increase its performance.</w:t>
      </w:r>
    </w:p>
    <w:p w14:paraId="334F344C" w14:textId="3C28FEC3" w:rsidR="00091DBA" w:rsidRDefault="00091DBA" w:rsidP="00091DBA">
      <w:pPr>
        <w:pStyle w:val="Heading3"/>
        <w:jc w:val="center"/>
        <w:rPr>
          <w:sz w:val="20"/>
          <w:szCs w:val="20"/>
        </w:rPr>
      </w:pPr>
      <w:r>
        <w:rPr>
          <w:sz w:val="20"/>
          <w:szCs w:val="20"/>
        </w:rPr>
        <w:t>Boosting</w:t>
      </w:r>
    </w:p>
    <w:p w14:paraId="0BC242F4" w14:textId="2144993C" w:rsidR="00117368" w:rsidRPr="00117368" w:rsidRDefault="00117368" w:rsidP="00117368">
      <w:pPr>
        <w:jc w:val="both"/>
        <w:rPr>
          <w:sz w:val="20"/>
          <w:szCs w:val="20"/>
        </w:rPr>
      </w:pPr>
      <w:r w:rsidRPr="00117368">
        <w:rPr>
          <w:sz w:val="20"/>
          <w:szCs w:val="20"/>
        </w:rPr>
        <w:t>The final classifier that we show here is the boosting method. We use the AdaBoost classifier with a single leaf decision tree</w:t>
      </w:r>
      <w:r w:rsidR="005841A6">
        <w:rPr>
          <w:sz w:val="20"/>
          <w:szCs w:val="20"/>
        </w:rPr>
        <w:t xml:space="preserve"> (decision stump)</w:t>
      </w:r>
      <w:r w:rsidRPr="00117368">
        <w:rPr>
          <w:sz w:val="20"/>
          <w:szCs w:val="20"/>
        </w:rPr>
        <w:t xml:space="preserve"> as the weak learner. The hyper-parameters chosen for this classifier are the number of weak learners and the learning rate.</w:t>
      </w:r>
      <w:r w:rsidR="0088118D">
        <w:rPr>
          <w:sz w:val="20"/>
          <w:szCs w:val="20"/>
        </w:rPr>
        <w:t xml:space="preserve"> The validation curves for both these hyper-parameters are shown below.</w:t>
      </w:r>
      <w:r w:rsidR="00415D4D">
        <w:rPr>
          <w:sz w:val="20"/>
          <w:szCs w:val="20"/>
        </w:rPr>
        <w:t xml:space="preserve"> </w:t>
      </w:r>
      <w:r w:rsidR="00976250">
        <w:rPr>
          <w:sz w:val="20"/>
          <w:szCs w:val="20"/>
        </w:rPr>
        <w:t xml:space="preserve">With increasing number of weak learners, the model starts to overfit the training data, and therefore the training score goes up for both datasets. However, the CV score either remains stable </w:t>
      </w:r>
      <w:r w:rsidR="00976250">
        <w:rPr>
          <w:sz w:val="20"/>
          <w:szCs w:val="20"/>
        </w:rPr>
        <w:lastRenderedPageBreak/>
        <w:t>or goes down after a certain number of weak learners.</w:t>
      </w:r>
      <w:r w:rsidR="0032750D">
        <w:rPr>
          <w:sz w:val="20"/>
          <w:szCs w:val="20"/>
        </w:rPr>
        <w:t xml:space="preserve"> For the learning rate, both very low and very high learning rates are detrimental to the scores as lo learning rates lead to slow convergence and high learning rates lead to instability.</w:t>
      </w:r>
    </w:p>
    <w:p w14:paraId="75ED590C" w14:textId="77777777" w:rsidR="009A7763" w:rsidRPr="00D76F0C" w:rsidRDefault="009A7763" w:rsidP="009A7763">
      <w:pPr>
        <w:jc w:val="center"/>
        <w:rPr>
          <w:sz w:val="20"/>
          <w:szCs w:val="20"/>
        </w:rPr>
      </w:pPr>
      <w:r w:rsidRPr="00D76F0C">
        <w:rPr>
          <w:noProof/>
          <w:sz w:val="20"/>
          <w:szCs w:val="20"/>
        </w:rPr>
        <w:drawing>
          <wp:inline distT="0" distB="0" distL="0" distR="0" wp14:anchorId="2296A660" wp14:editId="5C788238">
            <wp:extent cx="3017518" cy="2011678"/>
            <wp:effectExtent l="0" t="0" r="0"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37">
                      <a:extLst>
                        <a:ext uri="{28A0092B-C50C-407E-A947-70E740481C1C}">
                          <a14:useLocalDpi xmlns:a14="http://schemas.microsoft.com/office/drawing/2010/main" val="0"/>
                        </a:ext>
                      </a:extLst>
                    </a:blip>
                    <a:stretch>
                      <a:fillRect/>
                    </a:stretch>
                  </pic:blipFill>
                  <pic:spPr>
                    <a:xfrm>
                      <a:off x="0" y="0"/>
                      <a:ext cx="3017518" cy="2011678"/>
                    </a:xfrm>
                    <a:prstGeom prst="rect">
                      <a:avLst/>
                    </a:prstGeom>
                  </pic:spPr>
                </pic:pic>
              </a:graphicData>
            </a:graphic>
          </wp:inline>
        </w:drawing>
      </w:r>
      <w:r w:rsidRPr="00D76F0C">
        <w:rPr>
          <w:noProof/>
          <w:sz w:val="20"/>
          <w:szCs w:val="20"/>
        </w:rPr>
        <w:drawing>
          <wp:inline distT="0" distB="0" distL="0" distR="0" wp14:anchorId="359570A7" wp14:editId="2DB66549">
            <wp:extent cx="3017518" cy="2011678"/>
            <wp:effectExtent l="0" t="0" r="0" b="825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38">
                      <a:extLst>
                        <a:ext uri="{28A0092B-C50C-407E-A947-70E740481C1C}">
                          <a14:useLocalDpi xmlns:a14="http://schemas.microsoft.com/office/drawing/2010/main" val="0"/>
                        </a:ext>
                      </a:extLst>
                    </a:blip>
                    <a:stretch>
                      <a:fillRect/>
                    </a:stretch>
                  </pic:blipFill>
                  <pic:spPr>
                    <a:xfrm>
                      <a:off x="0" y="0"/>
                      <a:ext cx="3017518" cy="2011678"/>
                    </a:xfrm>
                    <a:prstGeom prst="rect">
                      <a:avLst/>
                    </a:prstGeom>
                  </pic:spPr>
                </pic:pic>
              </a:graphicData>
            </a:graphic>
          </wp:inline>
        </w:drawing>
      </w:r>
      <w:r>
        <w:rPr>
          <w:sz w:val="20"/>
          <w:szCs w:val="20"/>
        </w:rPr>
        <w:t xml:space="preserve"> </w:t>
      </w:r>
    </w:p>
    <w:p w14:paraId="2D7E132D" w14:textId="76998397" w:rsidR="009A7763" w:rsidRPr="00D76F0C" w:rsidRDefault="009A7763" w:rsidP="009A7763">
      <w:pPr>
        <w:jc w:val="center"/>
        <w:rPr>
          <w:sz w:val="20"/>
          <w:szCs w:val="20"/>
        </w:rPr>
      </w:pPr>
      <w:r w:rsidRPr="00D76F0C">
        <w:rPr>
          <w:sz w:val="20"/>
          <w:szCs w:val="20"/>
        </w:rPr>
        <w:t xml:space="preserve">Fig. </w:t>
      </w:r>
      <w:r>
        <w:rPr>
          <w:sz w:val="20"/>
          <w:szCs w:val="20"/>
        </w:rPr>
        <w:t>22</w:t>
      </w:r>
      <w:r w:rsidRPr="00D76F0C">
        <w:rPr>
          <w:sz w:val="20"/>
          <w:szCs w:val="20"/>
        </w:rPr>
        <w:t>. Validation curves for the BCW dataset.</w:t>
      </w:r>
    </w:p>
    <w:p w14:paraId="58B27BE3" w14:textId="77777777" w:rsidR="009A7763" w:rsidRPr="00D76F0C" w:rsidRDefault="009A7763" w:rsidP="009A7763">
      <w:pPr>
        <w:jc w:val="center"/>
        <w:rPr>
          <w:sz w:val="20"/>
          <w:szCs w:val="20"/>
        </w:rPr>
      </w:pPr>
      <w:r w:rsidRPr="00D76F0C">
        <w:rPr>
          <w:noProof/>
          <w:sz w:val="20"/>
          <w:szCs w:val="20"/>
        </w:rPr>
        <w:drawing>
          <wp:inline distT="0" distB="0" distL="0" distR="0" wp14:anchorId="08F76D24" wp14:editId="370E8666">
            <wp:extent cx="3017518" cy="2011678"/>
            <wp:effectExtent l="0" t="0" r="0" b="825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39">
                      <a:extLst>
                        <a:ext uri="{28A0092B-C50C-407E-A947-70E740481C1C}">
                          <a14:useLocalDpi xmlns:a14="http://schemas.microsoft.com/office/drawing/2010/main" val="0"/>
                        </a:ext>
                      </a:extLst>
                    </a:blip>
                    <a:stretch>
                      <a:fillRect/>
                    </a:stretch>
                  </pic:blipFill>
                  <pic:spPr>
                    <a:xfrm>
                      <a:off x="0" y="0"/>
                      <a:ext cx="3017518" cy="2011678"/>
                    </a:xfrm>
                    <a:prstGeom prst="rect">
                      <a:avLst/>
                    </a:prstGeom>
                  </pic:spPr>
                </pic:pic>
              </a:graphicData>
            </a:graphic>
          </wp:inline>
        </w:drawing>
      </w:r>
      <w:r w:rsidRPr="00D76F0C">
        <w:rPr>
          <w:noProof/>
          <w:sz w:val="20"/>
          <w:szCs w:val="20"/>
        </w:rPr>
        <w:drawing>
          <wp:inline distT="0" distB="0" distL="0" distR="0" wp14:anchorId="2955C282" wp14:editId="0D9240D5">
            <wp:extent cx="3017518" cy="2011678"/>
            <wp:effectExtent l="0" t="0" r="0" b="825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40">
                      <a:extLst>
                        <a:ext uri="{28A0092B-C50C-407E-A947-70E740481C1C}">
                          <a14:useLocalDpi xmlns:a14="http://schemas.microsoft.com/office/drawing/2010/main" val="0"/>
                        </a:ext>
                      </a:extLst>
                    </a:blip>
                    <a:stretch>
                      <a:fillRect/>
                    </a:stretch>
                  </pic:blipFill>
                  <pic:spPr>
                    <a:xfrm>
                      <a:off x="0" y="0"/>
                      <a:ext cx="3017518" cy="2011678"/>
                    </a:xfrm>
                    <a:prstGeom prst="rect">
                      <a:avLst/>
                    </a:prstGeom>
                  </pic:spPr>
                </pic:pic>
              </a:graphicData>
            </a:graphic>
          </wp:inline>
        </w:drawing>
      </w:r>
    </w:p>
    <w:p w14:paraId="5247ABCD" w14:textId="4323881E" w:rsidR="009A7763" w:rsidRDefault="009A7763" w:rsidP="009A7763">
      <w:pPr>
        <w:jc w:val="center"/>
        <w:rPr>
          <w:sz w:val="20"/>
          <w:szCs w:val="20"/>
        </w:rPr>
      </w:pPr>
      <w:r w:rsidRPr="00D76F0C">
        <w:rPr>
          <w:sz w:val="20"/>
          <w:szCs w:val="20"/>
        </w:rPr>
        <w:t xml:space="preserve">Fig. </w:t>
      </w:r>
      <w:r>
        <w:rPr>
          <w:sz w:val="20"/>
          <w:szCs w:val="20"/>
        </w:rPr>
        <w:t>23</w:t>
      </w:r>
      <w:r w:rsidRPr="00D76F0C">
        <w:rPr>
          <w:sz w:val="20"/>
          <w:szCs w:val="20"/>
        </w:rPr>
        <w:t>. Validation curves for the RCO dataset.</w:t>
      </w:r>
    </w:p>
    <w:p w14:paraId="4529B653" w14:textId="521CC52F" w:rsidR="007604A4" w:rsidRDefault="007604A4" w:rsidP="007604A4">
      <w:pPr>
        <w:jc w:val="both"/>
        <w:rPr>
          <w:sz w:val="20"/>
          <w:szCs w:val="20"/>
        </w:rPr>
      </w:pPr>
      <w:r>
        <w:rPr>
          <w:sz w:val="20"/>
          <w:szCs w:val="20"/>
        </w:rPr>
        <w:t xml:space="preserve">Results are shown for the </w:t>
      </w:r>
      <w:r w:rsidR="00F71A59">
        <w:rPr>
          <w:sz w:val="20"/>
          <w:szCs w:val="20"/>
        </w:rPr>
        <w:t>boosting model on the two datasets. For the BCW dataset, f</w:t>
      </w:r>
      <w:r w:rsidR="00F71A59" w:rsidRPr="00F71A59">
        <w:rPr>
          <w:sz w:val="20"/>
          <w:szCs w:val="20"/>
        </w:rPr>
        <w:t>or a learning rate of 0.316 and with approximately 1200 weak learners, the AdaBoost classifier has a test set accuracy of 98.25%.</w:t>
      </w:r>
      <w:r w:rsidR="00F71A59">
        <w:rPr>
          <w:sz w:val="20"/>
          <w:szCs w:val="20"/>
        </w:rPr>
        <w:t xml:space="preserve"> </w:t>
      </w:r>
      <w:r w:rsidR="00F71A59" w:rsidRPr="00F71A59">
        <w:rPr>
          <w:sz w:val="20"/>
          <w:szCs w:val="20"/>
        </w:rPr>
        <w:t xml:space="preserve">For </w:t>
      </w:r>
      <w:r w:rsidR="00F71A59">
        <w:rPr>
          <w:sz w:val="20"/>
          <w:szCs w:val="20"/>
        </w:rPr>
        <w:t>the RCO dat</w:t>
      </w:r>
      <w:r w:rsidR="00F71A59" w:rsidRPr="00F71A59">
        <w:rPr>
          <w:sz w:val="20"/>
          <w:szCs w:val="20"/>
        </w:rPr>
        <w:t>a</w:t>
      </w:r>
      <w:r w:rsidR="00F71A59">
        <w:rPr>
          <w:sz w:val="20"/>
          <w:szCs w:val="20"/>
        </w:rPr>
        <w:t>set, for a</w:t>
      </w:r>
      <w:r w:rsidR="00F71A59" w:rsidRPr="00F71A59">
        <w:rPr>
          <w:sz w:val="20"/>
          <w:szCs w:val="20"/>
        </w:rPr>
        <w:t xml:space="preserve"> learning rate of 0.01 and with approximately 900 weak learners, the AdaBoost classifier has a test set accuracy of 93.18%.</w:t>
      </w:r>
      <w:r w:rsidR="005F524C">
        <w:rPr>
          <w:sz w:val="20"/>
          <w:szCs w:val="20"/>
        </w:rPr>
        <w:t xml:space="preserve"> The performance on the BCW dataset is especially good with only 3 misclassifications. </w:t>
      </w:r>
    </w:p>
    <w:tbl>
      <w:tblPr>
        <w:tblStyle w:val="TableGrid"/>
        <w:tblW w:w="0" w:type="auto"/>
        <w:jc w:val="center"/>
        <w:tblLook w:val="04A0" w:firstRow="1" w:lastRow="0" w:firstColumn="1" w:lastColumn="0" w:noHBand="0" w:noVBand="1"/>
      </w:tblPr>
      <w:tblGrid>
        <w:gridCol w:w="2220"/>
        <w:gridCol w:w="2087"/>
        <w:gridCol w:w="2087"/>
        <w:gridCol w:w="2088"/>
        <w:gridCol w:w="2308"/>
      </w:tblGrid>
      <w:tr w:rsidR="001E0536" w:rsidRPr="00D76F0C" w14:paraId="2E447CD7" w14:textId="77777777" w:rsidTr="00FB4BAF">
        <w:trPr>
          <w:jc w:val="center"/>
        </w:trPr>
        <w:tc>
          <w:tcPr>
            <w:tcW w:w="2220" w:type="dxa"/>
            <w:vAlign w:val="center"/>
          </w:tcPr>
          <w:p w14:paraId="46563959" w14:textId="77777777" w:rsidR="001E0536" w:rsidRPr="00D76F0C" w:rsidRDefault="001E0536" w:rsidP="00FB4BAF">
            <w:pPr>
              <w:jc w:val="center"/>
              <w:rPr>
                <w:sz w:val="20"/>
                <w:szCs w:val="20"/>
              </w:rPr>
            </w:pPr>
            <w:r w:rsidRPr="00D76F0C">
              <w:rPr>
                <w:sz w:val="20"/>
                <w:szCs w:val="20"/>
              </w:rPr>
              <w:t>Dataset</w:t>
            </w:r>
          </w:p>
        </w:tc>
        <w:tc>
          <w:tcPr>
            <w:tcW w:w="2087" w:type="dxa"/>
            <w:vAlign w:val="center"/>
          </w:tcPr>
          <w:p w14:paraId="74E2DF53" w14:textId="4CC1FD7F" w:rsidR="001E0536" w:rsidRPr="00D76F0C" w:rsidRDefault="00FE1159" w:rsidP="00FB4BAF">
            <w:pPr>
              <w:jc w:val="center"/>
              <w:rPr>
                <w:sz w:val="20"/>
                <w:szCs w:val="20"/>
              </w:rPr>
            </w:pPr>
            <w:r>
              <w:rPr>
                <w:sz w:val="20"/>
                <w:szCs w:val="20"/>
              </w:rPr>
              <w:t>Number of Estimators</w:t>
            </w:r>
          </w:p>
        </w:tc>
        <w:tc>
          <w:tcPr>
            <w:tcW w:w="2087" w:type="dxa"/>
            <w:vAlign w:val="center"/>
          </w:tcPr>
          <w:p w14:paraId="3E9E64BE" w14:textId="0A6C0B46" w:rsidR="001E0536" w:rsidRPr="00D76F0C" w:rsidRDefault="00120242" w:rsidP="00FB4BAF">
            <w:pPr>
              <w:jc w:val="center"/>
              <w:rPr>
                <w:sz w:val="20"/>
                <w:szCs w:val="20"/>
              </w:rPr>
            </w:pPr>
            <w:r>
              <w:rPr>
                <w:sz w:val="20"/>
                <w:szCs w:val="20"/>
              </w:rPr>
              <w:t>Learning Rate</w:t>
            </w:r>
          </w:p>
        </w:tc>
        <w:tc>
          <w:tcPr>
            <w:tcW w:w="2088" w:type="dxa"/>
            <w:vAlign w:val="center"/>
          </w:tcPr>
          <w:p w14:paraId="5D8BB4F3" w14:textId="77777777" w:rsidR="001E0536" w:rsidRPr="00D76F0C" w:rsidRDefault="001E0536" w:rsidP="00FB4BAF">
            <w:pPr>
              <w:jc w:val="center"/>
              <w:rPr>
                <w:sz w:val="20"/>
                <w:szCs w:val="20"/>
              </w:rPr>
            </w:pPr>
            <w:r w:rsidRPr="00D76F0C">
              <w:rPr>
                <w:sz w:val="20"/>
                <w:szCs w:val="20"/>
              </w:rPr>
              <w:t>Accuracy (Test Set)</w:t>
            </w:r>
          </w:p>
        </w:tc>
        <w:tc>
          <w:tcPr>
            <w:tcW w:w="2308" w:type="dxa"/>
            <w:vAlign w:val="center"/>
          </w:tcPr>
          <w:p w14:paraId="53A9A5A5" w14:textId="77777777" w:rsidR="001E0536" w:rsidRPr="00D76F0C" w:rsidRDefault="001E0536" w:rsidP="00FB4BAF">
            <w:pPr>
              <w:jc w:val="center"/>
              <w:rPr>
                <w:sz w:val="20"/>
                <w:szCs w:val="20"/>
              </w:rPr>
            </w:pPr>
            <w:r w:rsidRPr="00D76F0C">
              <w:rPr>
                <w:sz w:val="20"/>
                <w:szCs w:val="20"/>
              </w:rPr>
              <w:t>Confusion Matrix</w:t>
            </w:r>
          </w:p>
        </w:tc>
      </w:tr>
      <w:tr w:rsidR="001E0536" w:rsidRPr="00D76F0C" w14:paraId="2C136669" w14:textId="77777777" w:rsidTr="00FB4BAF">
        <w:trPr>
          <w:jc w:val="center"/>
        </w:trPr>
        <w:tc>
          <w:tcPr>
            <w:tcW w:w="2220" w:type="dxa"/>
            <w:vAlign w:val="center"/>
          </w:tcPr>
          <w:p w14:paraId="14760C0A" w14:textId="77777777" w:rsidR="001E0536" w:rsidRPr="00D76F0C" w:rsidRDefault="001E0536" w:rsidP="00FB4BAF">
            <w:pPr>
              <w:jc w:val="center"/>
              <w:rPr>
                <w:sz w:val="20"/>
                <w:szCs w:val="20"/>
              </w:rPr>
            </w:pPr>
            <w:r w:rsidRPr="00D76F0C">
              <w:rPr>
                <w:sz w:val="20"/>
                <w:szCs w:val="20"/>
              </w:rPr>
              <w:t>BCW</w:t>
            </w:r>
          </w:p>
        </w:tc>
        <w:tc>
          <w:tcPr>
            <w:tcW w:w="2087" w:type="dxa"/>
            <w:vAlign w:val="center"/>
          </w:tcPr>
          <w:p w14:paraId="0FB89D80" w14:textId="36DFF6E3" w:rsidR="001E0536" w:rsidRPr="00D76F0C" w:rsidRDefault="00857329" w:rsidP="00FB4BAF">
            <w:pPr>
              <w:jc w:val="center"/>
              <w:rPr>
                <w:sz w:val="20"/>
                <w:szCs w:val="20"/>
              </w:rPr>
            </w:pPr>
            <w:r>
              <w:rPr>
                <w:sz w:val="20"/>
                <w:szCs w:val="20"/>
              </w:rPr>
              <w:t>1201</w:t>
            </w:r>
          </w:p>
        </w:tc>
        <w:tc>
          <w:tcPr>
            <w:tcW w:w="2087" w:type="dxa"/>
            <w:vAlign w:val="center"/>
          </w:tcPr>
          <w:p w14:paraId="387EDE04" w14:textId="586F75CC" w:rsidR="001E0536" w:rsidRPr="00D76F0C" w:rsidRDefault="00857329" w:rsidP="00FB4BAF">
            <w:pPr>
              <w:jc w:val="center"/>
              <w:rPr>
                <w:sz w:val="20"/>
                <w:szCs w:val="20"/>
              </w:rPr>
            </w:pPr>
            <w:r>
              <w:rPr>
                <w:sz w:val="20"/>
                <w:szCs w:val="20"/>
              </w:rPr>
              <w:t>0.3162</w:t>
            </w:r>
          </w:p>
        </w:tc>
        <w:tc>
          <w:tcPr>
            <w:tcW w:w="2088" w:type="dxa"/>
            <w:vAlign w:val="center"/>
          </w:tcPr>
          <w:p w14:paraId="761800DD" w14:textId="339C3A0B" w:rsidR="001E0536" w:rsidRPr="00D76F0C" w:rsidRDefault="001E0536" w:rsidP="00FB4BAF">
            <w:pPr>
              <w:jc w:val="center"/>
              <w:rPr>
                <w:sz w:val="20"/>
                <w:szCs w:val="20"/>
              </w:rPr>
            </w:pPr>
            <w:r w:rsidRPr="00D76F0C">
              <w:rPr>
                <w:sz w:val="20"/>
                <w:szCs w:val="20"/>
              </w:rPr>
              <w:t>0.9</w:t>
            </w:r>
            <w:r>
              <w:rPr>
                <w:sz w:val="20"/>
                <w:szCs w:val="20"/>
              </w:rPr>
              <w:t>8</w:t>
            </w:r>
            <w:r w:rsidR="00857329">
              <w:rPr>
                <w:sz w:val="20"/>
                <w:szCs w:val="20"/>
              </w:rPr>
              <w:t>25</w:t>
            </w:r>
          </w:p>
        </w:tc>
        <w:tc>
          <w:tcPr>
            <w:tcW w:w="2308" w:type="dxa"/>
            <w:vAlign w:val="center"/>
          </w:tcPr>
          <w:tbl>
            <w:tblPr>
              <w:tblStyle w:val="TableGrid"/>
              <w:tblW w:w="0" w:type="auto"/>
              <w:jc w:val="center"/>
              <w:tblLook w:val="04A0" w:firstRow="1" w:lastRow="0" w:firstColumn="1" w:lastColumn="0" w:noHBand="0" w:noVBand="1"/>
            </w:tblPr>
            <w:tblGrid>
              <w:gridCol w:w="684"/>
              <w:gridCol w:w="717"/>
              <w:gridCol w:w="681"/>
            </w:tblGrid>
            <w:tr w:rsidR="001E0536" w:rsidRPr="00D76F0C" w14:paraId="223BDFA3" w14:textId="77777777" w:rsidTr="00FB4BAF">
              <w:trPr>
                <w:jc w:val="center"/>
              </w:trPr>
              <w:tc>
                <w:tcPr>
                  <w:tcW w:w="824" w:type="dxa"/>
                  <w:tcBorders>
                    <w:tl2br w:val="single" w:sz="4" w:space="0" w:color="auto"/>
                  </w:tcBorders>
                </w:tcPr>
                <w:p w14:paraId="11E60E15" w14:textId="77777777" w:rsidR="001E0536" w:rsidRPr="00D76F0C" w:rsidRDefault="001E0536" w:rsidP="00FB4BAF">
                  <w:pPr>
                    <w:jc w:val="center"/>
                    <w:rPr>
                      <w:sz w:val="20"/>
                      <w:szCs w:val="20"/>
                    </w:rPr>
                  </w:pPr>
                </w:p>
              </w:tc>
              <w:tc>
                <w:tcPr>
                  <w:tcW w:w="824" w:type="dxa"/>
                </w:tcPr>
                <w:p w14:paraId="41B6EF68" w14:textId="77777777" w:rsidR="001E0536" w:rsidRPr="00D76F0C" w:rsidRDefault="001E0536" w:rsidP="00FB4BAF">
                  <w:pPr>
                    <w:jc w:val="center"/>
                    <w:rPr>
                      <w:sz w:val="20"/>
                      <w:szCs w:val="20"/>
                    </w:rPr>
                  </w:pPr>
                  <w:r w:rsidRPr="00D76F0C">
                    <w:rPr>
                      <w:sz w:val="20"/>
                      <w:szCs w:val="20"/>
                    </w:rPr>
                    <w:t>PF</w:t>
                  </w:r>
                </w:p>
              </w:tc>
              <w:tc>
                <w:tcPr>
                  <w:tcW w:w="824" w:type="dxa"/>
                </w:tcPr>
                <w:p w14:paraId="220B2FF7" w14:textId="77777777" w:rsidR="001E0536" w:rsidRPr="00D76F0C" w:rsidRDefault="001E0536" w:rsidP="00FB4BAF">
                  <w:pPr>
                    <w:jc w:val="center"/>
                    <w:rPr>
                      <w:sz w:val="20"/>
                      <w:szCs w:val="20"/>
                    </w:rPr>
                  </w:pPr>
                  <w:r w:rsidRPr="00D76F0C">
                    <w:rPr>
                      <w:sz w:val="20"/>
                      <w:szCs w:val="20"/>
                    </w:rPr>
                    <w:t>PT</w:t>
                  </w:r>
                </w:p>
              </w:tc>
            </w:tr>
            <w:tr w:rsidR="001E0536" w:rsidRPr="00D76F0C" w14:paraId="62533272" w14:textId="77777777" w:rsidTr="00FB4BAF">
              <w:trPr>
                <w:jc w:val="center"/>
              </w:trPr>
              <w:tc>
                <w:tcPr>
                  <w:tcW w:w="824" w:type="dxa"/>
                </w:tcPr>
                <w:p w14:paraId="6DFF3FF0" w14:textId="77777777" w:rsidR="001E0536" w:rsidRPr="00D76F0C" w:rsidRDefault="001E0536" w:rsidP="00FB4BAF">
                  <w:pPr>
                    <w:jc w:val="center"/>
                    <w:rPr>
                      <w:sz w:val="20"/>
                      <w:szCs w:val="20"/>
                    </w:rPr>
                  </w:pPr>
                  <w:r w:rsidRPr="00D76F0C">
                    <w:rPr>
                      <w:sz w:val="20"/>
                      <w:szCs w:val="20"/>
                    </w:rPr>
                    <w:t>AF</w:t>
                  </w:r>
                </w:p>
              </w:tc>
              <w:tc>
                <w:tcPr>
                  <w:tcW w:w="824" w:type="dxa"/>
                </w:tcPr>
                <w:p w14:paraId="7444BE37" w14:textId="0860A987" w:rsidR="001E0536" w:rsidRPr="00D76F0C" w:rsidRDefault="001E0536" w:rsidP="00FB4BAF">
                  <w:pPr>
                    <w:jc w:val="center"/>
                    <w:rPr>
                      <w:sz w:val="20"/>
                      <w:szCs w:val="20"/>
                    </w:rPr>
                  </w:pPr>
                  <w:r w:rsidRPr="00D76F0C">
                    <w:rPr>
                      <w:sz w:val="20"/>
                      <w:szCs w:val="20"/>
                    </w:rPr>
                    <w:t>10</w:t>
                  </w:r>
                  <w:r w:rsidR="00565F7C">
                    <w:rPr>
                      <w:sz w:val="20"/>
                      <w:szCs w:val="20"/>
                    </w:rPr>
                    <w:t>6</w:t>
                  </w:r>
                </w:p>
              </w:tc>
              <w:tc>
                <w:tcPr>
                  <w:tcW w:w="824" w:type="dxa"/>
                </w:tcPr>
                <w:p w14:paraId="0C4230B4" w14:textId="62FD9100" w:rsidR="001E0536" w:rsidRPr="00D76F0C" w:rsidRDefault="00565F7C" w:rsidP="00FB4BAF">
                  <w:pPr>
                    <w:jc w:val="center"/>
                    <w:rPr>
                      <w:sz w:val="20"/>
                      <w:szCs w:val="20"/>
                    </w:rPr>
                  </w:pPr>
                  <w:r>
                    <w:rPr>
                      <w:sz w:val="20"/>
                      <w:szCs w:val="20"/>
                    </w:rPr>
                    <w:t>2</w:t>
                  </w:r>
                </w:p>
              </w:tc>
            </w:tr>
            <w:tr w:rsidR="001E0536" w:rsidRPr="00D76F0C" w14:paraId="267E7C36" w14:textId="77777777" w:rsidTr="00FB4BAF">
              <w:trPr>
                <w:jc w:val="center"/>
              </w:trPr>
              <w:tc>
                <w:tcPr>
                  <w:tcW w:w="824" w:type="dxa"/>
                </w:tcPr>
                <w:p w14:paraId="2CC31D13" w14:textId="77777777" w:rsidR="001E0536" w:rsidRPr="00D76F0C" w:rsidRDefault="001E0536" w:rsidP="00FB4BAF">
                  <w:pPr>
                    <w:jc w:val="center"/>
                    <w:rPr>
                      <w:sz w:val="20"/>
                      <w:szCs w:val="20"/>
                    </w:rPr>
                  </w:pPr>
                  <w:r w:rsidRPr="00D76F0C">
                    <w:rPr>
                      <w:sz w:val="20"/>
                      <w:szCs w:val="20"/>
                    </w:rPr>
                    <w:t>AT</w:t>
                  </w:r>
                </w:p>
              </w:tc>
              <w:tc>
                <w:tcPr>
                  <w:tcW w:w="824" w:type="dxa"/>
                </w:tcPr>
                <w:p w14:paraId="543F3DB0" w14:textId="4911614E" w:rsidR="001E0536" w:rsidRPr="00D76F0C" w:rsidRDefault="00565F7C" w:rsidP="00FB4BAF">
                  <w:pPr>
                    <w:jc w:val="center"/>
                    <w:rPr>
                      <w:sz w:val="20"/>
                      <w:szCs w:val="20"/>
                    </w:rPr>
                  </w:pPr>
                  <w:r>
                    <w:rPr>
                      <w:sz w:val="20"/>
                      <w:szCs w:val="20"/>
                    </w:rPr>
                    <w:t>1</w:t>
                  </w:r>
                </w:p>
              </w:tc>
              <w:tc>
                <w:tcPr>
                  <w:tcW w:w="824" w:type="dxa"/>
                </w:tcPr>
                <w:p w14:paraId="192E7656" w14:textId="775F07AA" w:rsidR="001E0536" w:rsidRPr="00D76F0C" w:rsidRDefault="001E0536" w:rsidP="00FB4BAF">
                  <w:pPr>
                    <w:jc w:val="center"/>
                    <w:rPr>
                      <w:sz w:val="20"/>
                      <w:szCs w:val="20"/>
                    </w:rPr>
                  </w:pPr>
                  <w:r w:rsidRPr="00D76F0C">
                    <w:rPr>
                      <w:sz w:val="20"/>
                      <w:szCs w:val="20"/>
                    </w:rPr>
                    <w:t>6</w:t>
                  </w:r>
                  <w:r w:rsidR="00565F7C">
                    <w:rPr>
                      <w:sz w:val="20"/>
                      <w:szCs w:val="20"/>
                    </w:rPr>
                    <w:t>2</w:t>
                  </w:r>
                </w:p>
              </w:tc>
            </w:tr>
          </w:tbl>
          <w:p w14:paraId="5D6FFB95" w14:textId="77777777" w:rsidR="001E0536" w:rsidRPr="00D76F0C" w:rsidRDefault="001E0536" w:rsidP="00FB4BAF">
            <w:pPr>
              <w:jc w:val="center"/>
              <w:rPr>
                <w:sz w:val="20"/>
                <w:szCs w:val="20"/>
              </w:rPr>
            </w:pPr>
          </w:p>
        </w:tc>
      </w:tr>
      <w:tr w:rsidR="001E0536" w:rsidRPr="00D76F0C" w14:paraId="771084BA" w14:textId="77777777" w:rsidTr="00FB4BAF">
        <w:trPr>
          <w:jc w:val="center"/>
        </w:trPr>
        <w:tc>
          <w:tcPr>
            <w:tcW w:w="2220" w:type="dxa"/>
            <w:vAlign w:val="center"/>
          </w:tcPr>
          <w:p w14:paraId="7F4C9778" w14:textId="77777777" w:rsidR="001E0536" w:rsidRPr="00D76F0C" w:rsidRDefault="001E0536" w:rsidP="00FB4BAF">
            <w:pPr>
              <w:jc w:val="center"/>
              <w:rPr>
                <w:sz w:val="20"/>
                <w:szCs w:val="20"/>
              </w:rPr>
            </w:pPr>
            <w:r w:rsidRPr="00D76F0C">
              <w:rPr>
                <w:sz w:val="20"/>
                <w:szCs w:val="20"/>
              </w:rPr>
              <w:t>RCO</w:t>
            </w:r>
          </w:p>
        </w:tc>
        <w:tc>
          <w:tcPr>
            <w:tcW w:w="2087" w:type="dxa"/>
            <w:vAlign w:val="center"/>
          </w:tcPr>
          <w:p w14:paraId="385BC1D1" w14:textId="23BA0448" w:rsidR="001E0536" w:rsidRPr="00D76F0C" w:rsidRDefault="00A175C1" w:rsidP="00FB4BAF">
            <w:pPr>
              <w:jc w:val="center"/>
              <w:rPr>
                <w:sz w:val="20"/>
                <w:szCs w:val="20"/>
              </w:rPr>
            </w:pPr>
            <w:r>
              <w:rPr>
                <w:sz w:val="20"/>
                <w:szCs w:val="20"/>
              </w:rPr>
              <w:t>901</w:t>
            </w:r>
          </w:p>
        </w:tc>
        <w:tc>
          <w:tcPr>
            <w:tcW w:w="2087" w:type="dxa"/>
            <w:vAlign w:val="center"/>
          </w:tcPr>
          <w:p w14:paraId="33274612" w14:textId="3077FE9B" w:rsidR="001E0536" w:rsidRPr="00D76F0C" w:rsidRDefault="00FA03F7" w:rsidP="00FB4BAF">
            <w:pPr>
              <w:jc w:val="center"/>
              <w:rPr>
                <w:sz w:val="20"/>
                <w:szCs w:val="20"/>
              </w:rPr>
            </w:pPr>
            <w:r>
              <w:rPr>
                <w:sz w:val="20"/>
                <w:szCs w:val="20"/>
              </w:rPr>
              <w:t>0.01</w:t>
            </w:r>
          </w:p>
        </w:tc>
        <w:tc>
          <w:tcPr>
            <w:tcW w:w="2088" w:type="dxa"/>
            <w:vAlign w:val="center"/>
          </w:tcPr>
          <w:p w14:paraId="04B7DD89" w14:textId="4C591365" w:rsidR="001E0536" w:rsidRPr="00D76F0C" w:rsidRDefault="001E0536" w:rsidP="00FB4BAF">
            <w:pPr>
              <w:jc w:val="center"/>
              <w:rPr>
                <w:sz w:val="20"/>
                <w:szCs w:val="20"/>
              </w:rPr>
            </w:pPr>
            <w:r w:rsidRPr="00D76F0C">
              <w:rPr>
                <w:sz w:val="20"/>
                <w:szCs w:val="20"/>
              </w:rPr>
              <w:t>0.9</w:t>
            </w:r>
            <w:r>
              <w:rPr>
                <w:sz w:val="20"/>
                <w:szCs w:val="20"/>
              </w:rPr>
              <w:t>3</w:t>
            </w:r>
            <w:r w:rsidR="0021631B">
              <w:rPr>
                <w:sz w:val="20"/>
                <w:szCs w:val="20"/>
              </w:rPr>
              <w:t>18</w:t>
            </w:r>
          </w:p>
        </w:tc>
        <w:tc>
          <w:tcPr>
            <w:tcW w:w="2308" w:type="dxa"/>
            <w:vAlign w:val="center"/>
          </w:tcPr>
          <w:tbl>
            <w:tblPr>
              <w:tblStyle w:val="TableGrid"/>
              <w:tblW w:w="0" w:type="auto"/>
              <w:jc w:val="center"/>
              <w:tblLook w:val="04A0" w:firstRow="1" w:lastRow="0" w:firstColumn="1" w:lastColumn="0" w:noHBand="0" w:noVBand="1"/>
            </w:tblPr>
            <w:tblGrid>
              <w:gridCol w:w="670"/>
              <w:gridCol w:w="706"/>
              <w:gridCol w:w="706"/>
            </w:tblGrid>
            <w:tr w:rsidR="001E0536" w:rsidRPr="00D76F0C" w14:paraId="1D00D9D4" w14:textId="77777777" w:rsidTr="00FB4BAF">
              <w:trPr>
                <w:jc w:val="center"/>
              </w:trPr>
              <w:tc>
                <w:tcPr>
                  <w:tcW w:w="824" w:type="dxa"/>
                  <w:tcBorders>
                    <w:tl2br w:val="single" w:sz="4" w:space="0" w:color="auto"/>
                  </w:tcBorders>
                </w:tcPr>
                <w:p w14:paraId="1CBA7EB4" w14:textId="77777777" w:rsidR="001E0536" w:rsidRPr="00D76F0C" w:rsidRDefault="001E0536" w:rsidP="00FB4BAF">
                  <w:pPr>
                    <w:jc w:val="center"/>
                    <w:rPr>
                      <w:sz w:val="20"/>
                      <w:szCs w:val="20"/>
                    </w:rPr>
                  </w:pPr>
                </w:p>
              </w:tc>
              <w:tc>
                <w:tcPr>
                  <w:tcW w:w="824" w:type="dxa"/>
                </w:tcPr>
                <w:p w14:paraId="399B8021" w14:textId="77777777" w:rsidR="001E0536" w:rsidRPr="00D76F0C" w:rsidRDefault="001E0536" w:rsidP="00FB4BAF">
                  <w:pPr>
                    <w:jc w:val="center"/>
                    <w:rPr>
                      <w:sz w:val="20"/>
                      <w:szCs w:val="20"/>
                    </w:rPr>
                  </w:pPr>
                  <w:r w:rsidRPr="00D76F0C">
                    <w:rPr>
                      <w:sz w:val="20"/>
                      <w:szCs w:val="20"/>
                    </w:rPr>
                    <w:t>PF</w:t>
                  </w:r>
                </w:p>
              </w:tc>
              <w:tc>
                <w:tcPr>
                  <w:tcW w:w="824" w:type="dxa"/>
                </w:tcPr>
                <w:p w14:paraId="1D8F496F" w14:textId="77777777" w:rsidR="001E0536" w:rsidRPr="00D76F0C" w:rsidRDefault="001E0536" w:rsidP="00FB4BAF">
                  <w:pPr>
                    <w:jc w:val="center"/>
                    <w:rPr>
                      <w:sz w:val="20"/>
                      <w:szCs w:val="20"/>
                    </w:rPr>
                  </w:pPr>
                  <w:r w:rsidRPr="00D76F0C">
                    <w:rPr>
                      <w:sz w:val="20"/>
                      <w:szCs w:val="20"/>
                    </w:rPr>
                    <w:t>PT</w:t>
                  </w:r>
                </w:p>
              </w:tc>
            </w:tr>
            <w:tr w:rsidR="001E0536" w:rsidRPr="00D76F0C" w14:paraId="48047B44" w14:textId="77777777" w:rsidTr="00FB4BAF">
              <w:trPr>
                <w:jc w:val="center"/>
              </w:trPr>
              <w:tc>
                <w:tcPr>
                  <w:tcW w:w="824" w:type="dxa"/>
                </w:tcPr>
                <w:p w14:paraId="44B15DD3" w14:textId="77777777" w:rsidR="001E0536" w:rsidRPr="00D76F0C" w:rsidRDefault="001E0536" w:rsidP="00FB4BAF">
                  <w:pPr>
                    <w:jc w:val="center"/>
                    <w:rPr>
                      <w:sz w:val="20"/>
                      <w:szCs w:val="20"/>
                    </w:rPr>
                  </w:pPr>
                  <w:r w:rsidRPr="00D76F0C">
                    <w:rPr>
                      <w:sz w:val="20"/>
                      <w:szCs w:val="20"/>
                    </w:rPr>
                    <w:t>AF</w:t>
                  </w:r>
                </w:p>
              </w:tc>
              <w:tc>
                <w:tcPr>
                  <w:tcW w:w="824" w:type="dxa"/>
                </w:tcPr>
                <w:p w14:paraId="63695040" w14:textId="694574F9" w:rsidR="001E0536" w:rsidRPr="00D76F0C" w:rsidRDefault="001E0536" w:rsidP="00FB4BAF">
                  <w:pPr>
                    <w:jc w:val="center"/>
                    <w:rPr>
                      <w:sz w:val="20"/>
                      <w:szCs w:val="20"/>
                    </w:rPr>
                  </w:pPr>
                  <w:r w:rsidRPr="00D76F0C">
                    <w:rPr>
                      <w:sz w:val="20"/>
                      <w:szCs w:val="20"/>
                    </w:rPr>
                    <w:t>4</w:t>
                  </w:r>
                  <w:r w:rsidR="007604A4">
                    <w:rPr>
                      <w:sz w:val="20"/>
                      <w:szCs w:val="20"/>
                    </w:rPr>
                    <w:t>66</w:t>
                  </w:r>
                </w:p>
              </w:tc>
              <w:tc>
                <w:tcPr>
                  <w:tcW w:w="824" w:type="dxa"/>
                </w:tcPr>
                <w:p w14:paraId="5A3896F8" w14:textId="6FF3E9E9" w:rsidR="001E0536" w:rsidRPr="00D76F0C" w:rsidRDefault="007604A4" w:rsidP="00FB4BAF">
                  <w:pPr>
                    <w:jc w:val="center"/>
                    <w:rPr>
                      <w:sz w:val="20"/>
                      <w:szCs w:val="20"/>
                    </w:rPr>
                  </w:pPr>
                  <w:r>
                    <w:rPr>
                      <w:sz w:val="20"/>
                      <w:szCs w:val="20"/>
                    </w:rPr>
                    <w:t>52</w:t>
                  </w:r>
                </w:p>
              </w:tc>
            </w:tr>
            <w:tr w:rsidR="001E0536" w:rsidRPr="00D76F0C" w14:paraId="0BBEAC0F" w14:textId="77777777" w:rsidTr="00FB4BAF">
              <w:trPr>
                <w:jc w:val="center"/>
              </w:trPr>
              <w:tc>
                <w:tcPr>
                  <w:tcW w:w="824" w:type="dxa"/>
                </w:tcPr>
                <w:p w14:paraId="6EF9AB01" w14:textId="77777777" w:rsidR="001E0536" w:rsidRPr="00D76F0C" w:rsidRDefault="001E0536" w:rsidP="00FB4BAF">
                  <w:pPr>
                    <w:jc w:val="center"/>
                    <w:rPr>
                      <w:sz w:val="20"/>
                      <w:szCs w:val="20"/>
                    </w:rPr>
                  </w:pPr>
                  <w:r w:rsidRPr="00D76F0C">
                    <w:rPr>
                      <w:sz w:val="20"/>
                      <w:szCs w:val="20"/>
                    </w:rPr>
                    <w:t>AT</w:t>
                  </w:r>
                </w:p>
              </w:tc>
              <w:tc>
                <w:tcPr>
                  <w:tcW w:w="824" w:type="dxa"/>
                </w:tcPr>
                <w:p w14:paraId="7B223441" w14:textId="6E6809D7" w:rsidR="001E0536" w:rsidRPr="00D76F0C" w:rsidRDefault="001E0536" w:rsidP="00FB4BAF">
                  <w:pPr>
                    <w:jc w:val="center"/>
                    <w:rPr>
                      <w:sz w:val="20"/>
                      <w:szCs w:val="20"/>
                    </w:rPr>
                  </w:pPr>
                  <w:r>
                    <w:rPr>
                      <w:sz w:val="20"/>
                      <w:szCs w:val="20"/>
                    </w:rPr>
                    <w:t>2</w:t>
                  </w:r>
                  <w:r w:rsidR="007604A4">
                    <w:rPr>
                      <w:sz w:val="20"/>
                      <w:szCs w:val="20"/>
                    </w:rPr>
                    <w:t>6</w:t>
                  </w:r>
                </w:p>
              </w:tc>
              <w:tc>
                <w:tcPr>
                  <w:tcW w:w="824" w:type="dxa"/>
                </w:tcPr>
                <w:p w14:paraId="6A3B9B38" w14:textId="412459CF" w:rsidR="001E0536" w:rsidRPr="00D76F0C" w:rsidRDefault="007604A4" w:rsidP="00FB4BAF">
                  <w:pPr>
                    <w:jc w:val="center"/>
                    <w:rPr>
                      <w:sz w:val="20"/>
                      <w:szCs w:val="20"/>
                    </w:rPr>
                  </w:pPr>
                  <w:r>
                    <w:rPr>
                      <w:sz w:val="20"/>
                      <w:szCs w:val="20"/>
                    </w:rPr>
                    <w:t>599</w:t>
                  </w:r>
                </w:p>
              </w:tc>
            </w:tr>
          </w:tbl>
          <w:p w14:paraId="2CDB6077" w14:textId="77777777" w:rsidR="001E0536" w:rsidRPr="00D76F0C" w:rsidRDefault="001E0536" w:rsidP="00FB4BAF">
            <w:pPr>
              <w:jc w:val="center"/>
              <w:rPr>
                <w:sz w:val="20"/>
                <w:szCs w:val="20"/>
              </w:rPr>
            </w:pPr>
          </w:p>
        </w:tc>
      </w:tr>
    </w:tbl>
    <w:p w14:paraId="277F747C" w14:textId="3A93D546" w:rsidR="00AC400D" w:rsidRDefault="00555695" w:rsidP="00555695">
      <w:pPr>
        <w:spacing w:before="240"/>
        <w:jc w:val="both"/>
        <w:rPr>
          <w:sz w:val="20"/>
          <w:szCs w:val="20"/>
        </w:rPr>
      </w:pPr>
      <w:r>
        <w:rPr>
          <w:sz w:val="20"/>
          <w:szCs w:val="20"/>
        </w:rPr>
        <w:t>We also look at the learning curves, which are shown below.</w:t>
      </w:r>
      <w:r w:rsidR="004E7A03">
        <w:rPr>
          <w:sz w:val="20"/>
          <w:szCs w:val="20"/>
        </w:rPr>
        <w:t xml:space="preserve"> For the RCO dataset, t</w:t>
      </w:r>
      <w:r w:rsidR="004E7A03" w:rsidRPr="004E7A03">
        <w:rPr>
          <w:sz w:val="20"/>
          <w:szCs w:val="20"/>
        </w:rPr>
        <w:t>he learning curve shows convergence of the train score and the CV score at the highest percentage of training examples, and therefore, the AdaBoost classifier suffers from high bias, which means introducing more complexity in the model would be beneficial to increasing its performance.</w:t>
      </w:r>
      <w:r w:rsidR="003812B2">
        <w:rPr>
          <w:sz w:val="20"/>
          <w:szCs w:val="20"/>
        </w:rPr>
        <w:t xml:space="preserve"> For the BCW dataset, t</w:t>
      </w:r>
      <w:r w:rsidR="003812B2" w:rsidRPr="003812B2">
        <w:rPr>
          <w:sz w:val="20"/>
          <w:szCs w:val="20"/>
        </w:rPr>
        <w:t>he learning curve shows a gap between the train score and the CV score at the highest percentage of training examples, and therefore, the AdaBoost classifier suffers from high variance, which means more data would be needed to close the gap between the train and CV scores.</w:t>
      </w:r>
      <w:r w:rsidR="00FE31D6">
        <w:rPr>
          <w:sz w:val="20"/>
          <w:szCs w:val="20"/>
        </w:rPr>
        <w:t xml:space="preserve"> It is also interesting to note that in the case of the BCW dataset, the training score always remains at 1 for all percentages of training examples.</w:t>
      </w:r>
      <w:r w:rsidR="00A608B3">
        <w:rPr>
          <w:sz w:val="20"/>
          <w:szCs w:val="20"/>
        </w:rPr>
        <w:t xml:space="preserve"> This is because with enough weak learners, the training data will be fit perfectly by the model.</w:t>
      </w:r>
    </w:p>
    <w:p w14:paraId="290B4E69" w14:textId="77777777" w:rsidR="00555695" w:rsidRPr="00D76F0C" w:rsidRDefault="00555695" w:rsidP="00555695">
      <w:pPr>
        <w:spacing w:before="240"/>
        <w:jc w:val="center"/>
        <w:rPr>
          <w:sz w:val="20"/>
          <w:szCs w:val="20"/>
        </w:rPr>
      </w:pPr>
      <w:r w:rsidRPr="00D76F0C">
        <w:rPr>
          <w:noProof/>
          <w:sz w:val="20"/>
          <w:szCs w:val="20"/>
        </w:rPr>
        <w:lastRenderedPageBreak/>
        <w:drawing>
          <wp:inline distT="0" distB="0" distL="0" distR="0" wp14:anchorId="1C107378" wp14:editId="33678D12">
            <wp:extent cx="3017518" cy="2011678"/>
            <wp:effectExtent l="0" t="0" r="0" b="825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41">
                      <a:extLst>
                        <a:ext uri="{28A0092B-C50C-407E-A947-70E740481C1C}">
                          <a14:useLocalDpi xmlns:a14="http://schemas.microsoft.com/office/drawing/2010/main" val="0"/>
                        </a:ext>
                      </a:extLst>
                    </a:blip>
                    <a:stretch>
                      <a:fillRect/>
                    </a:stretch>
                  </pic:blipFill>
                  <pic:spPr>
                    <a:xfrm>
                      <a:off x="0" y="0"/>
                      <a:ext cx="3017518" cy="2011678"/>
                    </a:xfrm>
                    <a:prstGeom prst="rect">
                      <a:avLst/>
                    </a:prstGeom>
                  </pic:spPr>
                </pic:pic>
              </a:graphicData>
            </a:graphic>
          </wp:inline>
        </w:drawing>
      </w:r>
      <w:r w:rsidRPr="00D76F0C">
        <w:rPr>
          <w:noProof/>
          <w:sz w:val="20"/>
          <w:szCs w:val="20"/>
        </w:rPr>
        <w:drawing>
          <wp:inline distT="0" distB="0" distL="0" distR="0" wp14:anchorId="01C916A2" wp14:editId="416006DE">
            <wp:extent cx="3017518" cy="2011678"/>
            <wp:effectExtent l="0" t="0" r="0" b="825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42">
                      <a:extLst>
                        <a:ext uri="{28A0092B-C50C-407E-A947-70E740481C1C}">
                          <a14:useLocalDpi xmlns:a14="http://schemas.microsoft.com/office/drawing/2010/main" val="0"/>
                        </a:ext>
                      </a:extLst>
                    </a:blip>
                    <a:stretch>
                      <a:fillRect/>
                    </a:stretch>
                  </pic:blipFill>
                  <pic:spPr>
                    <a:xfrm>
                      <a:off x="0" y="0"/>
                      <a:ext cx="3017518" cy="2011678"/>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970"/>
        <w:gridCol w:w="4834"/>
      </w:tblGrid>
      <w:tr w:rsidR="00555695" w:rsidRPr="00D76F0C" w14:paraId="3CC2E679" w14:textId="77777777" w:rsidTr="00FB4BAF">
        <w:tc>
          <w:tcPr>
            <w:tcW w:w="0" w:type="auto"/>
            <w:tcBorders>
              <w:top w:val="nil"/>
              <w:bottom w:val="nil"/>
              <w:right w:val="nil"/>
            </w:tcBorders>
            <w:vAlign w:val="center"/>
          </w:tcPr>
          <w:p w14:paraId="31CBD2CF" w14:textId="0D4C5664" w:rsidR="00555695" w:rsidRPr="00D76F0C" w:rsidRDefault="00555695" w:rsidP="00FB4BAF">
            <w:pPr>
              <w:spacing w:before="240"/>
              <w:jc w:val="center"/>
              <w:rPr>
                <w:sz w:val="20"/>
                <w:szCs w:val="20"/>
              </w:rPr>
            </w:pPr>
            <w:r w:rsidRPr="00D76F0C">
              <w:rPr>
                <w:sz w:val="20"/>
                <w:szCs w:val="20"/>
              </w:rPr>
              <w:t xml:space="preserve">                      </w:t>
            </w:r>
            <w:r>
              <w:rPr>
                <w:sz w:val="20"/>
                <w:szCs w:val="20"/>
              </w:rPr>
              <w:t xml:space="preserve">   </w:t>
            </w:r>
            <w:r w:rsidRPr="00D76F0C">
              <w:rPr>
                <w:sz w:val="20"/>
                <w:szCs w:val="20"/>
              </w:rPr>
              <w:t xml:space="preserve">Fig. </w:t>
            </w:r>
            <w:r>
              <w:rPr>
                <w:sz w:val="20"/>
                <w:szCs w:val="20"/>
              </w:rPr>
              <w:t>20</w:t>
            </w:r>
            <w:r w:rsidRPr="00D76F0C">
              <w:rPr>
                <w:sz w:val="20"/>
                <w:szCs w:val="20"/>
              </w:rPr>
              <w:t xml:space="preserve">. Learning Curve for </w:t>
            </w:r>
            <w:r>
              <w:rPr>
                <w:sz w:val="20"/>
                <w:szCs w:val="20"/>
              </w:rPr>
              <w:t>Boosting</w:t>
            </w:r>
            <w:r w:rsidRPr="00D76F0C">
              <w:rPr>
                <w:sz w:val="20"/>
                <w:szCs w:val="20"/>
              </w:rPr>
              <w:t xml:space="preserve"> on BCW.</w:t>
            </w:r>
          </w:p>
        </w:tc>
        <w:tc>
          <w:tcPr>
            <w:tcW w:w="0" w:type="auto"/>
            <w:tcBorders>
              <w:left w:val="nil"/>
            </w:tcBorders>
          </w:tcPr>
          <w:p w14:paraId="73631FAB" w14:textId="5011857F" w:rsidR="00555695" w:rsidRPr="00D76F0C" w:rsidRDefault="00555695" w:rsidP="00FB4BAF">
            <w:pPr>
              <w:spacing w:before="240"/>
              <w:jc w:val="center"/>
              <w:rPr>
                <w:sz w:val="20"/>
                <w:szCs w:val="20"/>
              </w:rPr>
            </w:pPr>
            <w:r w:rsidRPr="00D76F0C">
              <w:rPr>
                <w:sz w:val="20"/>
                <w:szCs w:val="20"/>
              </w:rPr>
              <w:t xml:space="preserve">          </w:t>
            </w:r>
            <w:r>
              <w:rPr>
                <w:sz w:val="20"/>
                <w:szCs w:val="20"/>
              </w:rPr>
              <w:t xml:space="preserve">             </w:t>
            </w:r>
            <w:r w:rsidRPr="00D76F0C">
              <w:rPr>
                <w:sz w:val="20"/>
                <w:szCs w:val="20"/>
              </w:rPr>
              <w:t xml:space="preserve">Fig. </w:t>
            </w:r>
            <w:r>
              <w:rPr>
                <w:sz w:val="20"/>
                <w:szCs w:val="20"/>
              </w:rPr>
              <w:t>21</w:t>
            </w:r>
            <w:r w:rsidRPr="00D76F0C">
              <w:rPr>
                <w:sz w:val="20"/>
                <w:szCs w:val="20"/>
              </w:rPr>
              <w:t xml:space="preserve">. Learning Curve for </w:t>
            </w:r>
            <w:r>
              <w:rPr>
                <w:sz w:val="20"/>
                <w:szCs w:val="20"/>
              </w:rPr>
              <w:t>Boostin</w:t>
            </w:r>
            <w:r w:rsidR="00541752">
              <w:rPr>
                <w:sz w:val="20"/>
                <w:szCs w:val="20"/>
              </w:rPr>
              <w:t>g</w:t>
            </w:r>
            <w:r w:rsidRPr="00D76F0C">
              <w:rPr>
                <w:sz w:val="20"/>
                <w:szCs w:val="20"/>
              </w:rPr>
              <w:t xml:space="preserve"> on RCO.</w:t>
            </w:r>
          </w:p>
        </w:tc>
      </w:tr>
    </w:tbl>
    <w:p w14:paraId="1BEBF6B7" w14:textId="77777777" w:rsidR="007A0988" w:rsidRDefault="007A0988" w:rsidP="00791D32">
      <w:pPr>
        <w:pStyle w:val="Heading3"/>
        <w:jc w:val="center"/>
        <w:rPr>
          <w:sz w:val="20"/>
          <w:szCs w:val="20"/>
        </w:rPr>
      </w:pPr>
    </w:p>
    <w:p w14:paraId="2B48F5D2" w14:textId="4595B921" w:rsidR="00555695" w:rsidRPr="00791D32" w:rsidRDefault="00791D32" w:rsidP="00791D32">
      <w:pPr>
        <w:pStyle w:val="Heading3"/>
        <w:jc w:val="center"/>
        <w:rPr>
          <w:sz w:val="20"/>
          <w:szCs w:val="20"/>
        </w:rPr>
      </w:pPr>
      <w:r>
        <w:rPr>
          <w:sz w:val="20"/>
          <w:szCs w:val="20"/>
        </w:rPr>
        <w:t>Time and Performance Analysis</w:t>
      </w:r>
    </w:p>
    <w:p w14:paraId="47A8F848" w14:textId="0A04C2A7" w:rsidR="004128A1" w:rsidRDefault="00483AE0" w:rsidP="004E24FC">
      <w:pPr>
        <w:spacing w:before="240"/>
        <w:jc w:val="both"/>
        <w:rPr>
          <w:sz w:val="20"/>
          <w:szCs w:val="20"/>
        </w:rPr>
      </w:pPr>
      <w:r w:rsidRPr="00483AE0">
        <w:rPr>
          <w:sz w:val="20"/>
          <w:szCs w:val="20"/>
        </w:rPr>
        <w:t>The performance and efficiency of the classifiers are now compared. For the training time, the entire time taken to complete the grid search is included since searching for the best hyper-parameter is also a part of the training process.</w:t>
      </w:r>
    </w:p>
    <w:p w14:paraId="73AC2F6C" w14:textId="572599D4" w:rsidR="00BD3E68" w:rsidRDefault="00BD3E68" w:rsidP="004E24FC">
      <w:pPr>
        <w:spacing w:before="240"/>
        <w:jc w:val="both"/>
        <w:rPr>
          <w:sz w:val="20"/>
          <w:szCs w:val="20"/>
        </w:rPr>
      </w:pPr>
      <w:r w:rsidRPr="00BD3E68">
        <w:rPr>
          <w:sz w:val="20"/>
          <w:szCs w:val="20"/>
        </w:rPr>
        <w:t xml:space="preserve">We first look at the training times for the different classifiers. For the BCW dataset, the SVM takes the least amount of time to train. This might be because of the fewer number of training examples in the dataset, which leads to the quadratic optimization problem being solved very quickly. Decision tree is also trained quite fastest as expected as the max depth of the tree is controlled using the max depth hyper-parameter. The relatively high training time for </w:t>
      </w:r>
      <m:oMath>
        <m:r>
          <w:rPr>
            <w:rFonts w:ascii="Cambria Math" w:hAnsi="Cambria Math"/>
            <w:sz w:val="20"/>
            <w:szCs w:val="20"/>
          </w:rPr>
          <m:t>k</m:t>
        </m:r>
      </m:oMath>
      <w:r w:rsidRPr="00BD3E68">
        <w:rPr>
          <w:sz w:val="20"/>
          <w:szCs w:val="20"/>
        </w:rPr>
        <w:t xml:space="preserve">-NN is mainly because of the large number of points to be searched in the grid (number of neighbors). Both AdaBoost and neural network training times are also relatively high because the neural network needs to use backpropagation for gradient </w:t>
      </w:r>
      <w:r w:rsidR="00AA2DAA">
        <w:rPr>
          <w:sz w:val="20"/>
          <w:szCs w:val="20"/>
        </w:rPr>
        <w:t>c</w:t>
      </w:r>
      <w:r w:rsidRPr="00BD3E68">
        <w:rPr>
          <w:sz w:val="20"/>
          <w:szCs w:val="20"/>
        </w:rPr>
        <w:t>omputation, while for AdaBoost, the significant number of weak learners takes a toll on the training time.</w:t>
      </w:r>
    </w:p>
    <w:p w14:paraId="2C0627DC" w14:textId="77777777" w:rsidR="00F4287A" w:rsidRDefault="00CE622B" w:rsidP="004E24FC">
      <w:pPr>
        <w:spacing w:before="240"/>
        <w:jc w:val="both"/>
        <w:rPr>
          <w:sz w:val="20"/>
          <w:szCs w:val="20"/>
        </w:rPr>
      </w:pPr>
      <w:r w:rsidRPr="00CE622B">
        <w:rPr>
          <w:sz w:val="20"/>
          <w:szCs w:val="20"/>
        </w:rPr>
        <w:t>For the RCO dataset, the most surprising element is the fact that the SVM takes the most amount of time to train. This might be because of the large number of training examples in the dataset, which leads to the optimization problem being solved slowly.</w:t>
      </w:r>
      <w:r>
        <w:rPr>
          <w:sz w:val="20"/>
          <w:szCs w:val="20"/>
        </w:rPr>
        <w:t xml:space="preserve"> The rest of the classifiers behave in a similar fashion compared to the BCW dataset.</w:t>
      </w:r>
      <w:r w:rsidR="00F4287A">
        <w:rPr>
          <w:sz w:val="20"/>
          <w:szCs w:val="20"/>
        </w:rPr>
        <w:t xml:space="preserve"> </w:t>
      </w:r>
    </w:p>
    <w:p w14:paraId="588B332E" w14:textId="2C67FA9D" w:rsidR="00CE622B" w:rsidRPr="00D76F0C" w:rsidRDefault="00F4287A" w:rsidP="004E24FC">
      <w:pPr>
        <w:spacing w:before="240"/>
        <w:jc w:val="both"/>
        <w:rPr>
          <w:sz w:val="20"/>
          <w:szCs w:val="20"/>
        </w:rPr>
      </w:pPr>
      <w:r w:rsidRPr="00F4287A">
        <w:rPr>
          <w:sz w:val="20"/>
          <w:szCs w:val="20"/>
        </w:rPr>
        <w:t xml:space="preserve">Inference time for decision trees is also low as expected since tree traversal is a trivial process. For the $k$-NN classifier, since the distance to each neighbor </w:t>
      </w:r>
      <w:proofErr w:type="gramStart"/>
      <w:r w:rsidRPr="00F4287A">
        <w:rPr>
          <w:sz w:val="20"/>
          <w:szCs w:val="20"/>
        </w:rPr>
        <w:t>has to</w:t>
      </w:r>
      <w:proofErr w:type="gramEnd"/>
      <w:r w:rsidRPr="00F4287A">
        <w:rPr>
          <w:sz w:val="20"/>
          <w:szCs w:val="20"/>
        </w:rPr>
        <w:t xml:space="preserve"> be computed, the process is slow. AdaBoost is the slowest in this case as the number of weak learners is high, and inference is completed for each weak learner. Finally, both SVM and the NN classifiers are relatively faster since SVM only uses a linear function, and the NN classifiers only need a single forward pass for each test case.</w:t>
      </w:r>
    </w:p>
    <w:p w14:paraId="04CC3C83" w14:textId="2266C7E5" w:rsidR="0015325F" w:rsidRDefault="00483AE0" w:rsidP="0015325F">
      <w:pPr>
        <w:spacing w:before="240"/>
        <w:jc w:val="center"/>
        <w:rPr>
          <w:sz w:val="20"/>
          <w:szCs w:val="20"/>
        </w:rPr>
      </w:pPr>
      <w:r>
        <w:rPr>
          <w:noProof/>
          <w:sz w:val="20"/>
          <w:szCs w:val="20"/>
        </w:rPr>
        <w:drawing>
          <wp:inline distT="0" distB="0" distL="0" distR="0" wp14:anchorId="152A03B8" wp14:editId="06F322E5">
            <wp:extent cx="2920236" cy="2011680"/>
            <wp:effectExtent l="0" t="0" r="0" b="762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43" cstate="print">
                      <a:extLst>
                        <a:ext uri="{28A0092B-C50C-407E-A947-70E740481C1C}">
                          <a14:useLocalDpi xmlns:a14="http://schemas.microsoft.com/office/drawing/2010/main" val="0"/>
                        </a:ext>
                      </a:extLst>
                    </a:blip>
                    <a:stretch>
                      <a:fillRect/>
                    </a:stretch>
                  </pic:blipFill>
                  <pic:spPr>
                    <a:xfrm>
                      <a:off x="0" y="0"/>
                      <a:ext cx="2920236" cy="2011680"/>
                    </a:xfrm>
                    <a:prstGeom prst="rect">
                      <a:avLst/>
                    </a:prstGeom>
                  </pic:spPr>
                </pic:pic>
              </a:graphicData>
            </a:graphic>
          </wp:inline>
        </w:drawing>
      </w:r>
      <w:r>
        <w:rPr>
          <w:noProof/>
          <w:sz w:val="20"/>
          <w:szCs w:val="20"/>
        </w:rPr>
        <w:drawing>
          <wp:inline distT="0" distB="0" distL="0" distR="0" wp14:anchorId="24C0BF56" wp14:editId="6FA32ED2">
            <wp:extent cx="2920236" cy="2011680"/>
            <wp:effectExtent l="0" t="0" r="0" b="762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44" cstate="print">
                      <a:extLst>
                        <a:ext uri="{28A0092B-C50C-407E-A947-70E740481C1C}">
                          <a14:useLocalDpi xmlns:a14="http://schemas.microsoft.com/office/drawing/2010/main" val="0"/>
                        </a:ext>
                      </a:extLst>
                    </a:blip>
                    <a:stretch>
                      <a:fillRect/>
                    </a:stretch>
                  </pic:blipFill>
                  <pic:spPr>
                    <a:xfrm>
                      <a:off x="0" y="0"/>
                      <a:ext cx="2920236" cy="2011680"/>
                    </a:xfrm>
                    <a:prstGeom prst="rect">
                      <a:avLst/>
                    </a:prstGeom>
                  </pic:spPr>
                </pic:pic>
              </a:graphicData>
            </a:graphic>
          </wp:inline>
        </w:drawing>
      </w:r>
    </w:p>
    <w:p w14:paraId="5C0F5B34" w14:textId="7C2F62D9" w:rsidR="0015325F" w:rsidRDefault="0015325F" w:rsidP="0015325F">
      <w:pPr>
        <w:spacing w:before="240"/>
        <w:jc w:val="center"/>
        <w:rPr>
          <w:sz w:val="20"/>
          <w:szCs w:val="20"/>
        </w:rPr>
      </w:pPr>
      <w:r>
        <w:rPr>
          <w:sz w:val="20"/>
          <w:szCs w:val="20"/>
        </w:rPr>
        <w:t>Fig. 22. Training/Inference Times for the BCW Dataset</w:t>
      </w:r>
      <w:r w:rsidR="00AA45C9">
        <w:rPr>
          <w:sz w:val="20"/>
          <w:szCs w:val="20"/>
        </w:rPr>
        <w:t>.</w:t>
      </w:r>
    </w:p>
    <w:p w14:paraId="1CD9A44E" w14:textId="77777777" w:rsidR="00863BB0" w:rsidRDefault="00863BB0" w:rsidP="00863BB0">
      <w:pPr>
        <w:spacing w:before="240"/>
        <w:jc w:val="center"/>
        <w:rPr>
          <w:sz w:val="20"/>
          <w:szCs w:val="20"/>
        </w:rPr>
      </w:pPr>
      <w:r>
        <w:rPr>
          <w:noProof/>
          <w:sz w:val="20"/>
          <w:szCs w:val="20"/>
        </w:rPr>
        <w:lastRenderedPageBreak/>
        <w:drawing>
          <wp:inline distT="0" distB="0" distL="0" distR="0" wp14:anchorId="466A0D4C" wp14:editId="138CDEDC">
            <wp:extent cx="2920236" cy="2011679"/>
            <wp:effectExtent l="0" t="0" r="0" b="825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45" cstate="print">
                      <a:extLst>
                        <a:ext uri="{28A0092B-C50C-407E-A947-70E740481C1C}">
                          <a14:useLocalDpi xmlns:a14="http://schemas.microsoft.com/office/drawing/2010/main" val="0"/>
                        </a:ext>
                      </a:extLst>
                    </a:blip>
                    <a:stretch>
                      <a:fillRect/>
                    </a:stretch>
                  </pic:blipFill>
                  <pic:spPr>
                    <a:xfrm>
                      <a:off x="0" y="0"/>
                      <a:ext cx="2920236" cy="2011679"/>
                    </a:xfrm>
                    <a:prstGeom prst="rect">
                      <a:avLst/>
                    </a:prstGeom>
                  </pic:spPr>
                </pic:pic>
              </a:graphicData>
            </a:graphic>
          </wp:inline>
        </w:drawing>
      </w:r>
      <w:r>
        <w:rPr>
          <w:noProof/>
          <w:sz w:val="20"/>
          <w:szCs w:val="20"/>
        </w:rPr>
        <w:drawing>
          <wp:inline distT="0" distB="0" distL="0" distR="0" wp14:anchorId="55B495FB" wp14:editId="43B4CC0C">
            <wp:extent cx="2920236" cy="2011679"/>
            <wp:effectExtent l="0" t="0" r="0" b="825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46" cstate="print">
                      <a:extLst>
                        <a:ext uri="{28A0092B-C50C-407E-A947-70E740481C1C}">
                          <a14:useLocalDpi xmlns:a14="http://schemas.microsoft.com/office/drawing/2010/main" val="0"/>
                        </a:ext>
                      </a:extLst>
                    </a:blip>
                    <a:stretch>
                      <a:fillRect/>
                    </a:stretch>
                  </pic:blipFill>
                  <pic:spPr>
                    <a:xfrm>
                      <a:off x="0" y="0"/>
                      <a:ext cx="2920236" cy="2011679"/>
                    </a:xfrm>
                    <a:prstGeom prst="rect">
                      <a:avLst/>
                    </a:prstGeom>
                  </pic:spPr>
                </pic:pic>
              </a:graphicData>
            </a:graphic>
          </wp:inline>
        </w:drawing>
      </w:r>
    </w:p>
    <w:p w14:paraId="648110B0" w14:textId="03340010" w:rsidR="00863BB0" w:rsidRDefault="00863BB0" w:rsidP="00863BB0">
      <w:pPr>
        <w:spacing w:before="240"/>
        <w:jc w:val="center"/>
        <w:rPr>
          <w:sz w:val="20"/>
          <w:szCs w:val="20"/>
        </w:rPr>
      </w:pPr>
      <w:r>
        <w:rPr>
          <w:sz w:val="20"/>
          <w:szCs w:val="20"/>
        </w:rPr>
        <w:t>Fig. 2</w:t>
      </w:r>
      <w:r>
        <w:rPr>
          <w:sz w:val="20"/>
          <w:szCs w:val="20"/>
        </w:rPr>
        <w:t>3</w:t>
      </w:r>
      <w:r>
        <w:rPr>
          <w:sz w:val="20"/>
          <w:szCs w:val="20"/>
        </w:rPr>
        <w:t xml:space="preserve">. Training/Inference Times for the </w:t>
      </w:r>
      <w:r>
        <w:rPr>
          <w:sz w:val="20"/>
          <w:szCs w:val="20"/>
        </w:rPr>
        <w:t>RCO</w:t>
      </w:r>
      <w:r>
        <w:rPr>
          <w:sz w:val="20"/>
          <w:szCs w:val="20"/>
        </w:rPr>
        <w:t xml:space="preserve"> Dataset.</w:t>
      </w:r>
    </w:p>
    <w:p w14:paraId="7CF310D1" w14:textId="77777777" w:rsidR="00F4287A" w:rsidRDefault="00F4287A" w:rsidP="00F4287A">
      <w:pPr>
        <w:spacing w:before="240"/>
        <w:jc w:val="both"/>
        <w:rPr>
          <w:sz w:val="20"/>
          <w:szCs w:val="20"/>
        </w:rPr>
      </w:pPr>
    </w:p>
    <w:p w14:paraId="2F934FBA" w14:textId="375ED964" w:rsidR="00083037" w:rsidRDefault="00083037" w:rsidP="00083037">
      <w:pPr>
        <w:spacing w:before="240"/>
        <w:jc w:val="center"/>
        <w:rPr>
          <w:sz w:val="20"/>
          <w:szCs w:val="20"/>
        </w:rPr>
      </w:pPr>
      <w:r w:rsidRPr="00D76F0C">
        <w:rPr>
          <w:noProof/>
          <w:sz w:val="20"/>
          <w:szCs w:val="20"/>
        </w:rPr>
        <w:drawing>
          <wp:inline distT="0" distB="0" distL="0" distR="0" wp14:anchorId="5F7C1A47" wp14:editId="476793E5">
            <wp:extent cx="3000145" cy="2011678"/>
            <wp:effectExtent l="0" t="0" r="0" b="825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47" cstate="print">
                      <a:extLst>
                        <a:ext uri="{28A0092B-C50C-407E-A947-70E740481C1C}">
                          <a14:useLocalDpi xmlns:a14="http://schemas.microsoft.com/office/drawing/2010/main" val="0"/>
                        </a:ext>
                      </a:extLst>
                    </a:blip>
                    <a:stretch>
                      <a:fillRect/>
                    </a:stretch>
                  </pic:blipFill>
                  <pic:spPr>
                    <a:xfrm>
                      <a:off x="0" y="0"/>
                      <a:ext cx="3000145" cy="2011678"/>
                    </a:xfrm>
                    <a:prstGeom prst="rect">
                      <a:avLst/>
                    </a:prstGeom>
                  </pic:spPr>
                </pic:pic>
              </a:graphicData>
            </a:graphic>
          </wp:inline>
        </w:drawing>
      </w:r>
      <w:r w:rsidRPr="00D76F0C">
        <w:rPr>
          <w:noProof/>
          <w:sz w:val="20"/>
          <w:szCs w:val="20"/>
        </w:rPr>
        <w:drawing>
          <wp:inline distT="0" distB="0" distL="0" distR="0" wp14:anchorId="6C8D6F24" wp14:editId="5C3C9E6D">
            <wp:extent cx="3017518" cy="200821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48" cstate="print">
                      <a:extLst>
                        <a:ext uri="{28A0092B-C50C-407E-A947-70E740481C1C}">
                          <a14:useLocalDpi xmlns:a14="http://schemas.microsoft.com/office/drawing/2010/main" val="0"/>
                        </a:ext>
                      </a:extLst>
                    </a:blip>
                    <a:stretch>
                      <a:fillRect/>
                    </a:stretch>
                  </pic:blipFill>
                  <pic:spPr>
                    <a:xfrm>
                      <a:off x="0" y="0"/>
                      <a:ext cx="3017518" cy="2008210"/>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088"/>
        <w:gridCol w:w="4771"/>
      </w:tblGrid>
      <w:tr w:rsidR="00083037" w:rsidRPr="00D76F0C" w14:paraId="2458D067" w14:textId="77777777" w:rsidTr="00FB4BAF">
        <w:tc>
          <w:tcPr>
            <w:tcW w:w="0" w:type="auto"/>
            <w:tcBorders>
              <w:top w:val="nil"/>
              <w:bottom w:val="nil"/>
              <w:right w:val="nil"/>
            </w:tcBorders>
            <w:vAlign w:val="center"/>
          </w:tcPr>
          <w:p w14:paraId="0BFB40A3" w14:textId="65C54CED" w:rsidR="00083037" w:rsidRPr="00D76F0C" w:rsidRDefault="00083037" w:rsidP="00FB4BAF">
            <w:pPr>
              <w:spacing w:before="240"/>
              <w:jc w:val="center"/>
              <w:rPr>
                <w:sz w:val="20"/>
                <w:szCs w:val="20"/>
              </w:rPr>
            </w:pPr>
            <w:r w:rsidRPr="00D76F0C">
              <w:rPr>
                <w:sz w:val="20"/>
                <w:szCs w:val="20"/>
              </w:rPr>
              <w:t xml:space="preserve">                     Fig. </w:t>
            </w:r>
            <w:r>
              <w:rPr>
                <w:sz w:val="20"/>
                <w:szCs w:val="20"/>
              </w:rPr>
              <w:t>2</w:t>
            </w:r>
            <w:r w:rsidR="00277347">
              <w:rPr>
                <w:sz w:val="20"/>
                <w:szCs w:val="20"/>
              </w:rPr>
              <w:t>4</w:t>
            </w:r>
            <w:r w:rsidRPr="00D76F0C">
              <w:rPr>
                <w:sz w:val="20"/>
                <w:szCs w:val="20"/>
              </w:rPr>
              <w:t xml:space="preserve">. </w:t>
            </w:r>
            <w:r>
              <w:rPr>
                <w:sz w:val="20"/>
                <w:szCs w:val="20"/>
              </w:rPr>
              <w:t xml:space="preserve">Classifier Accuracy Comparison for </w:t>
            </w:r>
            <w:r w:rsidRPr="00D76F0C">
              <w:rPr>
                <w:sz w:val="20"/>
                <w:szCs w:val="20"/>
              </w:rPr>
              <w:t>BCW.</w:t>
            </w:r>
          </w:p>
        </w:tc>
        <w:tc>
          <w:tcPr>
            <w:tcW w:w="0" w:type="auto"/>
            <w:tcBorders>
              <w:left w:val="nil"/>
            </w:tcBorders>
          </w:tcPr>
          <w:p w14:paraId="40EB779E" w14:textId="6F4A55B6" w:rsidR="00083037" w:rsidRPr="00D76F0C" w:rsidRDefault="00083037" w:rsidP="00FB4BAF">
            <w:pPr>
              <w:spacing w:before="240"/>
              <w:jc w:val="center"/>
              <w:rPr>
                <w:sz w:val="20"/>
                <w:szCs w:val="20"/>
              </w:rPr>
            </w:pPr>
            <w:r w:rsidRPr="00D76F0C">
              <w:rPr>
                <w:sz w:val="20"/>
                <w:szCs w:val="20"/>
              </w:rPr>
              <w:t xml:space="preserve">          </w:t>
            </w:r>
            <w:r>
              <w:rPr>
                <w:sz w:val="20"/>
                <w:szCs w:val="20"/>
              </w:rPr>
              <w:t xml:space="preserve">     </w:t>
            </w:r>
            <w:r w:rsidRPr="00D76F0C">
              <w:rPr>
                <w:sz w:val="20"/>
                <w:szCs w:val="20"/>
              </w:rPr>
              <w:t xml:space="preserve">Fig. </w:t>
            </w:r>
            <w:r>
              <w:rPr>
                <w:sz w:val="20"/>
                <w:szCs w:val="20"/>
              </w:rPr>
              <w:t>2</w:t>
            </w:r>
            <w:r w:rsidR="00277347">
              <w:rPr>
                <w:sz w:val="20"/>
                <w:szCs w:val="20"/>
              </w:rPr>
              <w:t>5</w:t>
            </w:r>
            <w:r w:rsidRPr="00D76F0C">
              <w:rPr>
                <w:sz w:val="20"/>
                <w:szCs w:val="20"/>
              </w:rPr>
              <w:t xml:space="preserve">. </w:t>
            </w:r>
            <w:r>
              <w:rPr>
                <w:sz w:val="20"/>
                <w:szCs w:val="20"/>
              </w:rPr>
              <w:t xml:space="preserve">Classifier Accuracy Comparison for </w:t>
            </w:r>
            <w:r>
              <w:rPr>
                <w:sz w:val="20"/>
                <w:szCs w:val="20"/>
              </w:rPr>
              <w:t>RCO</w:t>
            </w:r>
            <w:r w:rsidRPr="00D76F0C">
              <w:rPr>
                <w:sz w:val="20"/>
                <w:szCs w:val="20"/>
              </w:rPr>
              <w:t>.</w:t>
            </w:r>
          </w:p>
        </w:tc>
      </w:tr>
    </w:tbl>
    <w:p w14:paraId="2F782C81" w14:textId="5AEF38D4" w:rsidR="00A70DCA" w:rsidRPr="00D76F0C" w:rsidRDefault="00A70DCA" w:rsidP="00277347">
      <w:pPr>
        <w:spacing w:before="240"/>
        <w:rPr>
          <w:sz w:val="20"/>
          <w:szCs w:val="20"/>
        </w:rPr>
      </w:pPr>
    </w:p>
    <w:sectPr w:rsidR="00A70DCA" w:rsidRPr="00D76F0C" w:rsidSect="00CC54D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2501CC"/>
    <w:multiLevelType w:val="hybridMultilevel"/>
    <w:tmpl w:val="688C45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3B2275"/>
    <w:multiLevelType w:val="hybridMultilevel"/>
    <w:tmpl w:val="EF8C6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02D"/>
    <w:rsid w:val="000205AC"/>
    <w:rsid w:val="00044C4C"/>
    <w:rsid w:val="0006433F"/>
    <w:rsid w:val="00066724"/>
    <w:rsid w:val="00074399"/>
    <w:rsid w:val="00083037"/>
    <w:rsid w:val="00091DBA"/>
    <w:rsid w:val="000D646D"/>
    <w:rsid w:val="000F1F4C"/>
    <w:rsid w:val="000F7C40"/>
    <w:rsid w:val="00117368"/>
    <w:rsid w:val="00120242"/>
    <w:rsid w:val="0015325F"/>
    <w:rsid w:val="00164EA4"/>
    <w:rsid w:val="001733EF"/>
    <w:rsid w:val="00186803"/>
    <w:rsid w:val="00191054"/>
    <w:rsid w:val="001C3574"/>
    <w:rsid w:val="001C5C72"/>
    <w:rsid w:val="001D30DB"/>
    <w:rsid w:val="001E0399"/>
    <w:rsid w:val="001E0536"/>
    <w:rsid w:val="001F3B83"/>
    <w:rsid w:val="0021129C"/>
    <w:rsid w:val="0021631B"/>
    <w:rsid w:val="00220413"/>
    <w:rsid w:val="002344E6"/>
    <w:rsid w:val="00240548"/>
    <w:rsid w:val="00276BAB"/>
    <w:rsid w:val="00277347"/>
    <w:rsid w:val="002935A9"/>
    <w:rsid w:val="002B1904"/>
    <w:rsid w:val="002D0A15"/>
    <w:rsid w:val="0032750D"/>
    <w:rsid w:val="00352C83"/>
    <w:rsid w:val="00371F10"/>
    <w:rsid w:val="003812B2"/>
    <w:rsid w:val="00385036"/>
    <w:rsid w:val="00393E87"/>
    <w:rsid w:val="003E2F1E"/>
    <w:rsid w:val="003E675E"/>
    <w:rsid w:val="003F39F4"/>
    <w:rsid w:val="004128A1"/>
    <w:rsid w:val="00415AF0"/>
    <w:rsid w:val="00415D4D"/>
    <w:rsid w:val="00445FD2"/>
    <w:rsid w:val="00483AE0"/>
    <w:rsid w:val="004B0D2B"/>
    <w:rsid w:val="004D2F40"/>
    <w:rsid w:val="004D485A"/>
    <w:rsid w:val="004E24FC"/>
    <w:rsid w:val="004E7A03"/>
    <w:rsid w:val="004F0401"/>
    <w:rsid w:val="004F2898"/>
    <w:rsid w:val="00503531"/>
    <w:rsid w:val="00503997"/>
    <w:rsid w:val="00541752"/>
    <w:rsid w:val="00555695"/>
    <w:rsid w:val="00565F7C"/>
    <w:rsid w:val="005841A6"/>
    <w:rsid w:val="00584A29"/>
    <w:rsid w:val="00595688"/>
    <w:rsid w:val="005C1094"/>
    <w:rsid w:val="005D35DD"/>
    <w:rsid w:val="005F524C"/>
    <w:rsid w:val="00602D6E"/>
    <w:rsid w:val="0064676A"/>
    <w:rsid w:val="006613A9"/>
    <w:rsid w:val="006674BA"/>
    <w:rsid w:val="006B31D5"/>
    <w:rsid w:val="006F38B9"/>
    <w:rsid w:val="007062C5"/>
    <w:rsid w:val="00721811"/>
    <w:rsid w:val="00731FE1"/>
    <w:rsid w:val="00735B37"/>
    <w:rsid w:val="007441AB"/>
    <w:rsid w:val="0074645D"/>
    <w:rsid w:val="00750B32"/>
    <w:rsid w:val="007604A4"/>
    <w:rsid w:val="007668F5"/>
    <w:rsid w:val="00776490"/>
    <w:rsid w:val="00783514"/>
    <w:rsid w:val="00787D0B"/>
    <w:rsid w:val="00791D32"/>
    <w:rsid w:val="00796F51"/>
    <w:rsid w:val="007A0988"/>
    <w:rsid w:val="007B3EEB"/>
    <w:rsid w:val="0080522E"/>
    <w:rsid w:val="008067CD"/>
    <w:rsid w:val="00824794"/>
    <w:rsid w:val="0083685B"/>
    <w:rsid w:val="00855AFE"/>
    <w:rsid w:val="00857329"/>
    <w:rsid w:val="00863BB0"/>
    <w:rsid w:val="008714E5"/>
    <w:rsid w:val="0088118D"/>
    <w:rsid w:val="00894892"/>
    <w:rsid w:val="00896597"/>
    <w:rsid w:val="008A202D"/>
    <w:rsid w:val="008A3321"/>
    <w:rsid w:val="008D703A"/>
    <w:rsid w:val="008E4E4A"/>
    <w:rsid w:val="0091119B"/>
    <w:rsid w:val="00927B0D"/>
    <w:rsid w:val="00935F5C"/>
    <w:rsid w:val="009376CD"/>
    <w:rsid w:val="00942A6E"/>
    <w:rsid w:val="009479A0"/>
    <w:rsid w:val="0097190F"/>
    <w:rsid w:val="00976250"/>
    <w:rsid w:val="009A4451"/>
    <w:rsid w:val="009A7763"/>
    <w:rsid w:val="009B4E62"/>
    <w:rsid w:val="009E1972"/>
    <w:rsid w:val="009E1CBD"/>
    <w:rsid w:val="009E7987"/>
    <w:rsid w:val="00A00438"/>
    <w:rsid w:val="00A039D9"/>
    <w:rsid w:val="00A04B8F"/>
    <w:rsid w:val="00A175C1"/>
    <w:rsid w:val="00A351DD"/>
    <w:rsid w:val="00A36FE8"/>
    <w:rsid w:val="00A37943"/>
    <w:rsid w:val="00A45FAA"/>
    <w:rsid w:val="00A47E69"/>
    <w:rsid w:val="00A55461"/>
    <w:rsid w:val="00A608B3"/>
    <w:rsid w:val="00A70DCA"/>
    <w:rsid w:val="00A73D81"/>
    <w:rsid w:val="00A771F5"/>
    <w:rsid w:val="00A80110"/>
    <w:rsid w:val="00A87895"/>
    <w:rsid w:val="00A9437B"/>
    <w:rsid w:val="00AA2DAA"/>
    <w:rsid w:val="00AA45C9"/>
    <w:rsid w:val="00AC2665"/>
    <w:rsid w:val="00AC400D"/>
    <w:rsid w:val="00B22C48"/>
    <w:rsid w:val="00B56E68"/>
    <w:rsid w:val="00B72B72"/>
    <w:rsid w:val="00B75799"/>
    <w:rsid w:val="00BA248C"/>
    <w:rsid w:val="00BB0911"/>
    <w:rsid w:val="00BD3E68"/>
    <w:rsid w:val="00BF6A01"/>
    <w:rsid w:val="00C10934"/>
    <w:rsid w:val="00C21A56"/>
    <w:rsid w:val="00C36859"/>
    <w:rsid w:val="00C46E0E"/>
    <w:rsid w:val="00CB3EAF"/>
    <w:rsid w:val="00CC54D8"/>
    <w:rsid w:val="00CD03D9"/>
    <w:rsid w:val="00CD4B9A"/>
    <w:rsid w:val="00CD5163"/>
    <w:rsid w:val="00CE622B"/>
    <w:rsid w:val="00D15F0E"/>
    <w:rsid w:val="00D16D2E"/>
    <w:rsid w:val="00D23EBC"/>
    <w:rsid w:val="00D3069D"/>
    <w:rsid w:val="00D50079"/>
    <w:rsid w:val="00D76F0C"/>
    <w:rsid w:val="00D96753"/>
    <w:rsid w:val="00DA3841"/>
    <w:rsid w:val="00DA55C4"/>
    <w:rsid w:val="00DC141A"/>
    <w:rsid w:val="00DD5600"/>
    <w:rsid w:val="00DF6B27"/>
    <w:rsid w:val="00E02228"/>
    <w:rsid w:val="00E358A2"/>
    <w:rsid w:val="00E476AD"/>
    <w:rsid w:val="00E515FA"/>
    <w:rsid w:val="00E64B82"/>
    <w:rsid w:val="00EB41FD"/>
    <w:rsid w:val="00EC2F8A"/>
    <w:rsid w:val="00F4287A"/>
    <w:rsid w:val="00F71A59"/>
    <w:rsid w:val="00F83819"/>
    <w:rsid w:val="00FA03F7"/>
    <w:rsid w:val="00FB4CE0"/>
    <w:rsid w:val="00FB5060"/>
    <w:rsid w:val="00FC69E3"/>
    <w:rsid w:val="00FE1159"/>
    <w:rsid w:val="00FE31D6"/>
    <w:rsid w:val="00FF7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2E7B7"/>
  <w15:chartTrackingRefBased/>
  <w15:docId w15:val="{E801773B-3E52-4D25-908F-802841088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A20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20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202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A202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A202D"/>
    <w:pPr>
      <w:ind w:left="720"/>
      <w:contextualSpacing/>
    </w:pPr>
  </w:style>
  <w:style w:type="character" w:styleId="PlaceholderText">
    <w:name w:val="Placeholder Text"/>
    <w:basedOn w:val="DefaultParagraphFont"/>
    <w:uiPriority w:val="99"/>
    <w:semiHidden/>
    <w:rsid w:val="008714E5"/>
    <w:rPr>
      <w:color w:val="808080"/>
    </w:rPr>
  </w:style>
  <w:style w:type="table" w:styleId="TableGrid">
    <w:name w:val="Table Grid"/>
    <w:basedOn w:val="TableNormal"/>
    <w:uiPriority w:val="39"/>
    <w:rsid w:val="00C21A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307181">
      <w:bodyDiv w:val="1"/>
      <w:marLeft w:val="0"/>
      <w:marRight w:val="0"/>
      <w:marTop w:val="0"/>
      <w:marBottom w:val="0"/>
      <w:divBdr>
        <w:top w:val="none" w:sz="0" w:space="0" w:color="auto"/>
        <w:left w:val="none" w:sz="0" w:space="0" w:color="auto"/>
        <w:bottom w:val="none" w:sz="0" w:space="0" w:color="auto"/>
        <w:right w:val="none" w:sz="0" w:space="0" w:color="auto"/>
      </w:divBdr>
      <w:divsChild>
        <w:div w:id="1610816805">
          <w:marLeft w:val="0"/>
          <w:marRight w:val="0"/>
          <w:marTop w:val="0"/>
          <w:marBottom w:val="0"/>
          <w:divBdr>
            <w:top w:val="single" w:sz="6" w:space="4" w:color="ABABAB"/>
            <w:left w:val="single" w:sz="6" w:space="4" w:color="ABABAB"/>
            <w:bottom w:val="single" w:sz="6" w:space="4" w:color="ABABAB"/>
            <w:right w:val="single" w:sz="6" w:space="4" w:color="ABABAB"/>
          </w:divBdr>
          <w:divsChild>
            <w:div w:id="1496997937">
              <w:marLeft w:val="0"/>
              <w:marRight w:val="0"/>
              <w:marTop w:val="0"/>
              <w:marBottom w:val="0"/>
              <w:divBdr>
                <w:top w:val="none" w:sz="0" w:space="0" w:color="auto"/>
                <w:left w:val="none" w:sz="0" w:space="0" w:color="auto"/>
                <w:bottom w:val="none" w:sz="0" w:space="0" w:color="auto"/>
                <w:right w:val="none" w:sz="0" w:space="0" w:color="auto"/>
              </w:divBdr>
              <w:divsChild>
                <w:div w:id="179517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874267">
          <w:marLeft w:val="0"/>
          <w:marRight w:val="0"/>
          <w:marTop w:val="0"/>
          <w:marBottom w:val="0"/>
          <w:divBdr>
            <w:top w:val="single" w:sz="6" w:space="4" w:color="auto"/>
            <w:left w:val="single" w:sz="6" w:space="4" w:color="auto"/>
            <w:bottom w:val="single" w:sz="6" w:space="4" w:color="auto"/>
            <w:right w:val="single" w:sz="6" w:space="4" w:color="auto"/>
          </w:divBdr>
          <w:divsChild>
            <w:div w:id="1695879280">
              <w:marLeft w:val="0"/>
              <w:marRight w:val="0"/>
              <w:marTop w:val="0"/>
              <w:marBottom w:val="0"/>
              <w:divBdr>
                <w:top w:val="none" w:sz="0" w:space="0" w:color="auto"/>
                <w:left w:val="none" w:sz="0" w:space="0" w:color="auto"/>
                <w:bottom w:val="none" w:sz="0" w:space="0" w:color="auto"/>
                <w:right w:val="none" w:sz="0" w:space="0" w:color="auto"/>
              </w:divBdr>
              <w:divsChild>
                <w:div w:id="71304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296422">
      <w:bodyDiv w:val="1"/>
      <w:marLeft w:val="0"/>
      <w:marRight w:val="0"/>
      <w:marTop w:val="0"/>
      <w:marBottom w:val="0"/>
      <w:divBdr>
        <w:top w:val="none" w:sz="0" w:space="0" w:color="auto"/>
        <w:left w:val="none" w:sz="0" w:space="0" w:color="auto"/>
        <w:bottom w:val="none" w:sz="0" w:space="0" w:color="auto"/>
        <w:right w:val="none" w:sz="0" w:space="0" w:color="auto"/>
      </w:divBdr>
    </w:div>
    <w:div w:id="1469326272">
      <w:bodyDiv w:val="1"/>
      <w:marLeft w:val="0"/>
      <w:marRight w:val="0"/>
      <w:marTop w:val="0"/>
      <w:marBottom w:val="0"/>
      <w:divBdr>
        <w:top w:val="none" w:sz="0" w:space="0" w:color="auto"/>
        <w:left w:val="none" w:sz="0" w:space="0" w:color="auto"/>
        <w:bottom w:val="none" w:sz="0" w:space="0" w:color="auto"/>
        <w:right w:val="none" w:sz="0" w:space="0" w:color="auto"/>
      </w:divBdr>
      <w:divsChild>
        <w:div w:id="189689658">
          <w:marLeft w:val="0"/>
          <w:marRight w:val="0"/>
          <w:marTop w:val="0"/>
          <w:marBottom w:val="0"/>
          <w:divBdr>
            <w:top w:val="single" w:sz="6" w:space="4" w:color="ABABAB"/>
            <w:left w:val="single" w:sz="6" w:space="4" w:color="ABABAB"/>
            <w:bottom w:val="single" w:sz="6" w:space="4" w:color="ABABAB"/>
            <w:right w:val="single" w:sz="6" w:space="4" w:color="ABABAB"/>
          </w:divBdr>
          <w:divsChild>
            <w:div w:id="1276256222">
              <w:marLeft w:val="0"/>
              <w:marRight w:val="0"/>
              <w:marTop w:val="0"/>
              <w:marBottom w:val="0"/>
              <w:divBdr>
                <w:top w:val="none" w:sz="0" w:space="0" w:color="auto"/>
                <w:left w:val="none" w:sz="0" w:space="0" w:color="auto"/>
                <w:bottom w:val="none" w:sz="0" w:space="0" w:color="auto"/>
                <w:right w:val="none" w:sz="0" w:space="0" w:color="auto"/>
              </w:divBdr>
              <w:divsChild>
                <w:div w:id="79648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8120</TotalTime>
  <Pages>11</Pages>
  <Words>2928</Words>
  <Characters>16695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Bakshi, Soovadeep</dc:creator>
  <cp:keywords/>
  <dc:description/>
  <cp:lastModifiedBy>Bakshi, Soovadeep</cp:lastModifiedBy>
  <cp:revision>160</cp:revision>
  <dcterms:created xsi:type="dcterms:W3CDTF">2021-09-20T06:46:00Z</dcterms:created>
  <dcterms:modified xsi:type="dcterms:W3CDTF">2021-09-25T22:06:00Z</dcterms:modified>
</cp:coreProperties>
</file>