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A7857" w14:textId="43DECDDB" w:rsidR="005523F2" w:rsidRPr="005523F2" w:rsidRDefault="005523F2" w:rsidP="005523F2">
      <w:pPr>
        <w:shd w:val="clear" w:color="auto" w:fill="FFFFFF"/>
        <w:spacing w:after="0" w:line="375" w:lineRule="atLeast"/>
        <w:jc w:val="center"/>
        <w:rPr>
          <w:rFonts w:ascii="Helvetica" w:eastAsia="Times New Roman" w:hAnsi="Helvetica" w:cs="Helvetica"/>
          <w:b/>
          <w:color w:val="000000" w:themeColor="text1"/>
          <w:sz w:val="23"/>
          <w:szCs w:val="23"/>
        </w:rPr>
      </w:pPr>
      <w:bookmarkStart w:id="0" w:name="_GoBack"/>
      <w:r w:rsidRPr="005523F2">
        <w:rPr>
          <w:rFonts w:ascii="Helvetica" w:eastAsia="Times New Roman" w:hAnsi="Helvetica" w:cs="Helvetica"/>
          <w:b/>
          <w:color w:val="000000" w:themeColor="text1"/>
          <w:sz w:val="23"/>
          <w:szCs w:val="23"/>
        </w:rPr>
        <w:t xml:space="preserve">The 12 </w:t>
      </w:r>
      <w:r>
        <w:rPr>
          <w:rFonts w:ascii="Helvetica" w:eastAsia="Times New Roman" w:hAnsi="Helvetica" w:cs="Helvetica"/>
          <w:b/>
          <w:color w:val="000000" w:themeColor="text1"/>
          <w:sz w:val="23"/>
          <w:szCs w:val="23"/>
        </w:rPr>
        <w:t>T</w:t>
      </w:r>
      <w:r w:rsidRPr="005523F2">
        <w:rPr>
          <w:rFonts w:ascii="Helvetica" w:eastAsia="Times New Roman" w:hAnsi="Helvetica" w:cs="Helvetica"/>
          <w:b/>
          <w:color w:val="000000" w:themeColor="text1"/>
          <w:sz w:val="23"/>
          <w:szCs w:val="23"/>
        </w:rPr>
        <w:t>raditions of AA</w:t>
      </w:r>
    </w:p>
    <w:bookmarkEnd w:id="0"/>
    <w:p w14:paraId="6085EE56" w14:textId="77777777" w:rsidR="005523F2" w:rsidRPr="005523F2" w:rsidRDefault="005523F2" w:rsidP="005523F2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</w:p>
    <w:p w14:paraId="1E2773BB" w14:textId="77777777" w:rsidR="005523F2" w:rsidRPr="005523F2" w:rsidRDefault="005523F2" w:rsidP="005523F2">
      <w:pPr>
        <w:numPr>
          <w:ilvl w:val="0"/>
          <w:numId w:val="1"/>
        </w:numPr>
        <w:shd w:val="clear" w:color="auto" w:fill="FFFFFF"/>
        <w:spacing w:after="0" w:line="375" w:lineRule="atLeast"/>
        <w:ind w:left="0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523F2">
        <w:rPr>
          <w:rFonts w:ascii="Helvetica" w:eastAsia="Times New Roman" w:hAnsi="Helvetica" w:cs="Helvetica"/>
          <w:color w:val="000000" w:themeColor="text1"/>
          <w:sz w:val="23"/>
          <w:szCs w:val="23"/>
        </w:rPr>
        <w:t>Our common welfare should come first; personal recovery depends upon AA unity.</w:t>
      </w:r>
    </w:p>
    <w:p w14:paraId="6A8F8367" w14:textId="77777777" w:rsidR="005523F2" w:rsidRPr="005523F2" w:rsidRDefault="005523F2" w:rsidP="005523F2">
      <w:pPr>
        <w:numPr>
          <w:ilvl w:val="0"/>
          <w:numId w:val="1"/>
        </w:numPr>
        <w:shd w:val="clear" w:color="auto" w:fill="FFFFFF"/>
        <w:spacing w:before="150" w:after="0" w:line="375" w:lineRule="atLeast"/>
        <w:ind w:left="0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523F2">
        <w:rPr>
          <w:rFonts w:ascii="Helvetica" w:eastAsia="Times New Roman" w:hAnsi="Helvetica" w:cs="Helvetica"/>
          <w:color w:val="000000" w:themeColor="text1"/>
          <w:sz w:val="23"/>
          <w:szCs w:val="23"/>
        </w:rPr>
        <w:t>For our group purpose there is but one ultimate authority—a loving God as He may express Himself in our group conscience. Our leaders are but trusted servants; they do not govern.</w:t>
      </w:r>
    </w:p>
    <w:p w14:paraId="1EB108A5" w14:textId="77777777" w:rsidR="005523F2" w:rsidRPr="005523F2" w:rsidRDefault="005523F2" w:rsidP="005523F2">
      <w:pPr>
        <w:numPr>
          <w:ilvl w:val="0"/>
          <w:numId w:val="1"/>
        </w:numPr>
        <w:shd w:val="clear" w:color="auto" w:fill="FFFFFF"/>
        <w:spacing w:before="150" w:after="0" w:line="375" w:lineRule="atLeast"/>
        <w:ind w:left="0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523F2">
        <w:rPr>
          <w:rFonts w:ascii="Helvetica" w:eastAsia="Times New Roman" w:hAnsi="Helvetica" w:cs="Helvetica"/>
          <w:color w:val="000000" w:themeColor="text1"/>
          <w:sz w:val="23"/>
          <w:szCs w:val="23"/>
        </w:rPr>
        <w:t>The only requirement for AA membership is a desire to stop drinking.</w:t>
      </w:r>
    </w:p>
    <w:p w14:paraId="08A56FF2" w14:textId="77777777" w:rsidR="005523F2" w:rsidRPr="005523F2" w:rsidRDefault="005523F2" w:rsidP="005523F2">
      <w:pPr>
        <w:numPr>
          <w:ilvl w:val="0"/>
          <w:numId w:val="1"/>
        </w:numPr>
        <w:shd w:val="clear" w:color="auto" w:fill="FFFFFF"/>
        <w:spacing w:before="150" w:after="0" w:line="375" w:lineRule="atLeast"/>
        <w:ind w:left="0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523F2">
        <w:rPr>
          <w:rFonts w:ascii="Helvetica" w:eastAsia="Times New Roman" w:hAnsi="Helvetica" w:cs="Helvetica"/>
          <w:color w:val="000000" w:themeColor="text1"/>
          <w:sz w:val="23"/>
          <w:szCs w:val="23"/>
        </w:rPr>
        <w:t xml:space="preserve">Each group should be autonomous except in matters affecting other groups or </w:t>
      </w:r>
      <w:proofErr w:type="gramStart"/>
      <w:r w:rsidRPr="005523F2">
        <w:rPr>
          <w:rFonts w:ascii="Helvetica" w:eastAsia="Times New Roman" w:hAnsi="Helvetica" w:cs="Helvetica"/>
          <w:color w:val="000000" w:themeColor="text1"/>
          <w:sz w:val="23"/>
          <w:szCs w:val="23"/>
        </w:rPr>
        <w:t>AA as a whole</w:t>
      </w:r>
      <w:proofErr w:type="gramEnd"/>
      <w:r w:rsidRPr="005523F2">
        <w:rPr>
          <w:rFonts w:ascii="Helvetica" w:eastAsia="Times New Roman" w:hAnsi="Helvetica" w:cs="Helvetica"/>
          <w:color w:val="000000" w:themeColor="text1"/>
          <w:sz w:val="23"/>
          <w:szCs w:val="23"/>
        </w:rPr>
        <w:t>.</w:t>
      </w:r>
    </w:p>
    <w:p w14:paraId="4DC44DC3" w14:textId="77777777" w:rsidR="005523F2" w:rsidRPr="005523F2" w:rsidRDefault="005523F2" w:rsidP="005523F2">
      <w:pPr>
        <w:numPr>
          <w:ilvl w:val="0"/>
          <w:numId w:val="1"/>
        </w:numPr>
        <w:shd w:val="clear" w:color="auto" w:fill="FFFFFF"/>
        <w:spacing w:before="150" w:after="0" w:line="375" w:lineRule="atLeast"/>
        <w:ind w:left="0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523F2">
        <w:rPr>
          <w:rFonts w:ascii="Helvetica" w:eastAsia="Times New Roman" w:hAnsi="Helvetica" w:cs="Helvetica"/>
          <w:color w:val="000000" w:themeColor="text1"/>
          <w:sz w:val="23"/>
          <w:szCs w:val="23"/>
        </w:rPr>
        <w:t>Each group has but one primary purpose—to carry its message to the alcoholic who still suffers.</w:t>
      </w:r>
    </w:p>
    <w:p w14:paraId="7EE80A2D" w14:textId="77777777" w:rsidR="005523F2" w:rsidRPr="005523F2" w:rsidRDefault="005523F2" w:rsidP="005523F2">
      <w:pPr>
        <w:numPr>
          <w:ilvl w:val="0"/>
          <w:numId w:val="1"/>
        </w:numPr>
        <w:shd w:val="clear" w:color="auto" w:fill="FFFFFF"/>
        <w:spacing w:before="150" w:after="0" w:line="375" w:lineRule="atLeast"/>
        <w:ind w:left="0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523F2">
        <w:rPr>
          <w:rFonts w:ascii="Helvetica" w:eastAsia="Times New Roman" w:hAnsi="Helvetica" w:cs="Helvetica"/>
          <w:color w:val="000000" w:themeColor="text1"/>
          <w:sz w:val="23"/>
          <w:szCs w:val="23"/>
        </w:rPr>
        <w:t>An AA group ought never endorse, finance, or lend the AA name to any related facility or outside enterprise, lest problems of money, property and prestige divert us from our primary purpose.</w:t>
      </w:r>
    </w:p>
    <w:p w14:paraId="26DB6679" w14:textId="77777777" w:rsidR="005523F2" w:rsidRPr="005523F2" w:rsidRDefault="005523F2" w:rsidP="005523F2">
      <w:pPr>
        <w:numPr>
          <w:ilvl w:val="0"/>
          <w:numId w:val="1"/>
        </w:numPr>
        <w:shd w:val="clear" w:color="auto" w:fill="FFFFFF"/>
        <w:spacing w:before="150" w:after="0" w:line="375" w:lineRule="atLeast"/>
        <w:ind w:left="0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523F2">
        <w:rPr>
          <w:rFonts w:ascii="Helvetica" w:eastAsia="Times New Roman" w:hAnsi="Helvetica" w:cs="Helvetica"/>
          <w:color w:val="000000" w:themeColor="text1"/>
          <w:sz w:val="23"/>
          <w:szCs w:val="23"/>
        </w:rPr>
        <w:t>Every AA group ought to be fully self-supporting, declining outside contributions.</w:t>
      </w:r>
    </w:p>
    <w:p w14:paraId="49F6E8D4" w14:textId="77777777" w:rsidR="005523F2" w:rsidRPr="005523F2" w:rsidRDefault="005523F2" w:rsidP="005523F2">
      <w:pPr>
        <w:numPr>
          <w:ilvl w:val="0"/>
          <w:numId w:val="1"/>
        </w:numPr>
        <w:shd w:val="clear" w:color="auto" w:fill="FFFFFF"/>
        <w:spacing w:before="150" w:after="0" w:line="375" w:lineRule="atLeast"/>
        <w:ind w:left="0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523F2">
        <w:rPr>
          <w:rFonts w:ascii="Helvetica" w:eastAsia="Times New Roman" w:hAnsi="Helvetica" w:cs="Helvetica"/>
          <w:color w:val="000000" w:themeColor="text1"/>
          <w:sz w:val="23"/>
          <w:szCs w:val="23"/>
        </w:rPr>
        <w:t>Alcoholics Anonymous should remain forever nonprofessional, but our service centers may employ special workers.</w:t>
      </w:r>
    </w:p>
    <w:p w14:paraId="204EE1B0" w14:textId="77777777" w:rsidR="005523F2" w:rsidRPr="005523F2" w:rsidRDefault="005523F2" w:rsidP="005523F2">
      <w:pPr>
        <w:numPr>
          <w:ilvl w:val="0"/>
          <w:numId w:val="1"/>
        </w:numPr>
        <w:shd w:val="clear" w:color="auto" w:fill="FFFFFF"/>
        <w:spacing w:before="150" w:after="0" w:line="375" w:lineRule="atLeast"/>
        <w:ind w:left="0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523F2">
        <w:rPr>
          <w:rFonts w:ascii="Helvetica" w:eastAsia="Times New Roman" w:hAnsi="Helvetica" w:cs="Helvetica"/>
          <w:color w:val="000000" w:themeColor="text1"/>
          <w:sz w:val="23"/>
          <w:szCs w:val="23"/>
        </w:rPr>
        <w:t>AA, as such, ought never be organized; but we may create service boards or committees directly responsible to those they serve.</w:t>
      </w:r>
    </w:p>
    <w:p w14:paraId="0D34DA28" w14:textId="77777777" w:rsidR="005523F2" w:rsidRPr="005523F2" w:rsidRDefault="005523F2" w:rsidP="005523F2">
      <w:pPr>
        <w:numPr>
          <w:ilvl w:val="0"/>
          <w:numId w:val="1"/>
        </w:numPr>
        <w:shd w:val="clear" w:color="auto" w:fill="FFFFFF"/>
        <w:spacing w:before="150" w:after="0" w:line="375" w:lineRule="atLeast"/>
        <w:ind w:left="0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523F2">
        <w:rPr>
          <w:rFonts w:ascii="Helvetica" w:eastAsia="Times New Roman" w:hAnsi="Helvetica" w:cs="Helvetica"/>
          <w:color w:val="000000" w:themeColor="text1"/>
          <w:sz w:val="23"/>
          <w:szCs w:val="23"/>
        </w:rPr>
        <w:t>Alcoholics Anonymous has no opinion on outside issues; hence the AA name ought never be drawn into public controversy.</w:t>
      </w:r>
    </w:p>
    <w:p w14:paraId="3FA1F35E" w14:textId="77777777" w:rsidR="005523F2" w:rsidRPr="005523F2" w:rsidRDefault="005523F2" w:rsidP="005523F2">
      <w:pPr>
        <w:numPr>
          <w:ilvl w:val="0"/>
          <w:numId w:val="1"/>
        </w:numPr>
        <w:shd w:val="clear" w:color="auto" w:fill="FFFFFF"/>
        <w:spacing w:before="150" w:after="0" w:line="375" w:lineRule="atLeast"/>
        <w:ind w:left="0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523F2">
        <w:rPr>
          <w:rFonts w:ascii="Helvetica" w:eastAsia="Times New Roman" w:hAnsi="Helvetica" w:cs="Helvetica"/>
          <w:color w:val="000000" w:themeColor="text1"/>
          <w:sz w:val="23"/>
          <w:szCs w:val="23"/>
        </w:rPr>
        <w:t xml:space="preserve">Our public relations policy is based on attraction rather than promotion; we need always maintain personal anonymity at the level of press, </w:t>
      </w:r>
      <w:proofErr w:type="gramStart"/>
      <w:r w:rsidRPr="005523F2">
        <w:rPr>
          <w:rFonts w:ascii="Helvetica" w:eastAsia="Times New Roman" w:hAnsi="Helvetica" w:cs="Helvetica"/>
          <w:color w:val="000000" w:themeColor="text1"/>
          <w:sz w:val="23"/>
          <w:szCs w:val="23"/>
        </w:rPr>
        <w:t>radio</w:t>
      </w:r>
      <w:proofErr w:type="gramEnd"/>
      <w:r w:rsidRPr="005523F2">
        <w:rPr>
          <w:rFonts w:ascii="Helvetica" w:eastAsia="Times New Roman" w:hAnsi="Helvetica" w:cs="Helvetica"/>
          <w:color w:val="000000" w:themeColor="text1"/>
          <w:sz w:val="23"/>
          <w:szCs w:val="23"/>
        </w:rPr>
        <w:t xml:space="preserve"> and films.</w:t>
      </w:r>
    </w:p>
    <w:p w14:paraId="383A7935" w14:textId="59DB465C" w:rsidR="00A967D7" w:rsidRPr="005523F2" w:rsidRDefault="005523F2" w:rsidP="005523F2">
      <w:pPr>
        <w:numPr>
          <w:ilvl w:val="0"/>
          <w:numId w:val="1"/>
        </w:numPr>
        <w:shd w:val="clear" w:color="auto" w:fill="FFFFFF"/>
        <w:spacing w:before="150" w:after="0" w:line="375" w:lineRule="atLeast"/>
        <w:ind w:left="0"/>
        <w:rPr>
          <w:color w:val="000000" w:themeColor="text1"/>
        </w:rPr>
      </w:pPr>
      <w:r w:rsidRPr="005523F2">
        <w:rPr>
          <w:rFonts w:ascii="Helvetica" w:eastAsia="Times New Roman" w:hAnsi="Helvetica" w:cs="Helvetica"/>
          <w:color w:val="000000" w:themeColor="text1"/>
          <w:sz w:val="23"/>
          <w:szCs w:val="23"/>
        </w:rPr>
        <w:t>Anonymity is the spiritual foundation of all our traditions, ever reminding us to place principles before personalities.</w:t>
      </w:r>
      <w:r w:rsidRPr="005523F2">
        <w:rPr>
          <w:color w:val="000000" w:themeColor="text1"/>
        </w:rPr>
        <w:t xml:space="preserve"> </w:t>
      </w:r>
    </w:p>
    <w:sectPr w:rsidR="00A967D7" w:rsidRPr="00552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B2735"/>
    <w:multiLevelType w:val="multilevel"/>
    <w:tmpl w:val="B64AD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3F2"/>
    <w:rsid w:val="001436D2"/>
    <w:rsid w:val="00411D86"/>
    <w:rsid w:val="00534B79"/>
    <w:rsid w:val="005523F2"/>
    <w:rsid w:val="00664378"/>
    <w:rsid w:val="00A967D7"/>
    <w:rsid w:val="00B5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BC09C"/>
  <w15:chartTrackingRefBased/>
  <w15:docId w15:val="{F5E8D9C9-5EF4-413A-8E67-77661D5A1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2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3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6343">
          <w:marLeft w:val="0"/>
          <w:marRight w:val="0"/>
          <w:marTop w:val="0"/>
          <w:marBottom w:val="150"/>
          <w:divBdr>
            <w:top w:val="single" w:sz="6" w:space="8" w:color="08405D"/>
            <w:left w:val="single" w:sz="6" w:space="8" w:color="08405D"/>
            <w:bottom w:val="single" w:sz="6" w:space="8" w:color="08405D"/>
            <w:right w:val="single" w:sz="6" w:space="8" w:color="08405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Searcy</dc:creator>
  <cp:keywords/>
  <dc:description/>
  <cp:lastModifiedBy>Patrick Searcy</cp:lastModifiedBy>
  <cp:revision>1</cp:revision>
  <dcterms:created xsi:type="dcterms:W3CDTF">2018-06-21T23:50:00Z</dcterms:created>
  <dcterms:modified xsi:type="dcterms:W3CDTF">2018-06-21T23:52:00Z</dcterms:modified>
</cp:coreProperties>
</file>