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Messec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Messec umožňuje real-time komunikáciu medzi 2 klientmi cez bezpečný kanál (šifrovaná komunikácia). Pre inicializáciu spojenia medzi klientmi sú obaja pripojený na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rtl w:val="0"/>
        </w:rPr>
        <w:t xml:space="preserve">Server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-protokol spojenia</w:t>
        <w:tab/>
        <w:t xml:space="preserve">- server ustanoví session-key, pošle (pomocou PKI) symetrický kľúč klientovi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-ostatná komunikácia je šifrovaná symetricky (AES-256)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-databáza [Login, hash hesla]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-kontajner aktuálne prihlásených užívateľov [Login overený heslom, IP adresa, session key]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-funkcionalita: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-registrácia nového užívateľa(Login, heslo) =&gt; uloží do databázy (Login, hash hesla)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-prihlásenie zaregistrovaného užívatela(login, heslo, IP) =&gt; pridá do kontajnera online klientov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-na vyžiadanie pošle klientovi zoznam Loginov všetkých online užívateľov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-odpovie na klientov dotaz, či je „sample-login“ online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-klient1-klient2 komunikácia:</w:t>
        <w:tab/>
        <w:tab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-k1 pošle dotaz na komunikáciu s k2, server pošle k2 požiadavku (ak je online)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-k2 prijme </w:t>
        <w:tab/>
        <w:t xml:space="preserve">-server vygeneruje symetrický kľúč pre ich komunikáciu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ab/>
        <w:tab/>
        <w:t xml:space="preserve">-pošle kľúč a IP adresu (druhého klienta) obom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-k1 sa stane hostom, k2 sa naň pripojí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-komunikácia prebieha mimo server (AES-256)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-k2 odmietne (nechce komunikovať / je obsadený) – server pošle odpoveď k1</w:t>
      </w:r>
    </w:p>
    <w:p w:rsidR="00000000" w:rsidDel="00000000" w:rsidP="00000000" w:rsidRDefault="00000000" w:rsidRPr="00000000">
      <w:pPr>
        <w:spacing w:after="0" w:lineRule="auto"/>
        <w:ind w:firstLine="708"/>
        <w:contextualSpacing w:val="0"/>
      </w:pPr>
      <w:r w:rsidDel="00000000" w:rsidR="00000000" w:rsidRPr="00000000">
        <w:rPr>
          <w:rtl w:val="0"/>
        </w:rPr>
        <w:t xml:space="preserve">-zašifruj správu / súbor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-dešifruj správu / súbor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PKI </w:t>
        <w:tab/>
        <w:t xml:space="preserve">- server na začiatku vytvára RSA-4096 pár kľúčov (posiela každému klientovi verejný kľúč)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-dodatočne identifikácia užívateľov cez asymetrickú kryptografiu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rtl w:val="0"/>
        </w:rPr>
        <w:t xml:space="preserve">Klient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-uchováva session keys pre server a klientov, s ktorými komunikuje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-funkcionalita: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 pripojenie na server [IP]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-registrácia[Login, heslo]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-prihlásenie[Login, heslo]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-pošle na server dotaz na všetkých online klientov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-pošle na server dotaz či je „sample-login“ online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-nadviaž komunikáciu s klientom (pošle na server)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-pripoj sa na klienta (iniciátor komunikácie je host, prijímatel sa pripojí)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-komunikácia – pošli /prijmi správu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-zašifruj správu / súbor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-dešifruj správu / súbor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Protokoly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Na konci každej správy je pripojený jej HMAC, ktorý sa vždy skontroluje pri prijatí správy ak nesedí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odosiela sa znova posledná odoslaná správa ako výzva pre opätovné zaslanie správy.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Zahájenie komunikácie klient – server: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0. Pri spustení (server by mal bežať večne) servera si server vygeneruje RSA-4096 kľúč, ktorý overí CA,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ktorú zatiaľ neimplementujeme.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Klient sa napojí na server, ktorý mu zašle verejný kľúč.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Klient vygeneruje 256 bitový kľúč a inicializačný vektor, zašifruje vereným kľúčom a odošle serveru.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Server dešifruje a pošle klientovi výzvu k ďalšiemu kroku.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 -- -ďalej je všetko už šifrované symetricky-- -- -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Registrácia klienta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Klient odošle nejakú sekvenciu bitov signalizujúcu, že sa chce registrovať a svoj login a heslo.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Server si spočíta hash (heslo + sol) a do databázy uloží login-hash-sol.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Server odošle správu s oznámením či to prebehlo úspešne(login mohol byť už zabraný). Ak nie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opakuje sa krok 1.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4. Po registrácií klient nie je prihlásený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Login klienta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Klient odošle svoj login a heslo.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Server si spočíta hash overí či prislúcha danému loginu.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Server odošle správu s oznámením či to prebehlo úspešne. Ak nie opakuje sa krok 1.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Nadviazanie komunikácie s druhým klientom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A vytvorí server, pošle serveru login B a údaje potrebné pre pripojenie na 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Server odošle potrebné údaje B-čku a spýta sa či je ochotný komunikovať s 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Ak B príjme, server vygeneruje kľúč pre ich komunikáciu a obom ho pošle. Ak nepríjme server prepošle odmietnutie A-čku.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4. B sa, po tom čo dostane kľúč, pokúša napojiť na A cez TLS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5. Ak sa pripojí B prebehne Diffie-Hellman pomocou klúča od serveru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6. Ak je ustanovená komunikácia cez bezpečný kanál (overovacia správa cez HMAC(r1, r2) komunikácia pokračuje. Ak nie, spojenie sa preruší a pokúšajú sa spojiť znova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Logout klienta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Klient je odhlásený automaticky ak nepošle v priebehu minúty žiadne dáta serveru. Server vždy pri prihlásení/odhlásení klienta aktualizuje zoznam on-line klientov u každého klienta a tak komunikujúci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klienti vedia, ak sa klient, s ktorým kounikujú odhlásil/padol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