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D32" w:rsidRPr="00F63547" w:rsidRDefault="00FB3D32" w:rsidP="007115DF">
      <w:pPr>
        <w:tabs>
          <w:tab w:val="left" w:pos="426"/>
        </w:tabs>
        <w:spacing w:before="120" w:after="120" w:line="360" w:lineRule="auto"/>
        <w:jc w:val="center"/>
        <w:rPr>
          <w:rFonts w:ascii="Arial" w:hAnsi="Arial" w:cs="Arial"/>
          <w:b/>
          <w:smallCaps/>
          <w:sz w:val="20"/>
          <w:szCs w:val="20"/>
          <w:lang w:eastAsia="es-CL"/>
        </w:rPr>
      </w:pPr>
      <w:r w:rsidRPr="00F63547">
        <w:rPr>
          <w:rFonts w:ascii="Arial" w:hAnsi="Arial" w:cs="Arial"/>
          <w:b/>
          <w:smallCaps/>
          <w:sz w:val="20"/>
          <w:szCs w:val="20"/>
          <w:lang w:eastAsia="es-CL"/>
        </w:rPr>
        <w:t>Ficha de lectura</w:t>
      </w:r>
    </w:p>
    <w:p w:rsidR="007115DF" w:rsidRPr="00F63547" w:rsidRDefault="007115DF" w:rsidP="007115DF">
      <w:pPr>
        <w:tabs>
          <w:tab w:val="left" w:pos="426"/>
        </w:tabs>
        <w:spacing w:before="120" w:after="120" w:line="360" w:lineRule="auto"/>
        <w:jc w:val="center"/>
        <w:rPr>
          <w:rFonts w:ascii="Arial" w:hAnsi="Arial" w:cs="Arial"/>
          <w:b/>
          <w:smallCaps/>
          <w:sz w:val="20"/>
          <w:szCs w:val="20"/>
          <w:lang w:eastAsia="es-CL"/>
        </w:rPr>
      </w:pPr>
      <w:r w:rsidRPr="00F63547">
        <w:rPr>
          <w:rFonts w:ascii="Arial" w:hAnsi="Arial" w:cs="Arial"/>
          <w:b/>
          <w:smallCaps/>
          <w:sz w:val="20"/>
          <w:szCs w:val="20"/>
          <w:lang w:eastAsia="es-CL"/>
        </w:rPr>
        <w:t>(</w:t>
      </w:r>
      <w:r w:rsidR="00F63547">
        <w:rPr>
          <w:rFonts w:ascii="Arial" w:hAnsi="Arial" w:cs="Arial"/>
          <w:b/>
          <w:smallCaps/>
          <w:sz w:val="20"/>
          <w:szCs w:val="20"/>
          <w:lang w:eastAsia="es-CL"/>
        </w:rPr>
        <w:t>3-</w:t>
      </w:r>
      <w:r w:rsidRPr="00F63547">
        <w:rPr>
          <w:rFonts w:ascii="Arial" w:hAnsi="Arial" w:cs="Arial"/>
          <w:b/>
          <w:smallCaps/>
          <w:sz w:val="20"/>
          <w:szCs w:val="20"/>
          <w:lang w:eastAsia="es-CL"/>
        </w:rPr>
        <w:t>5 páginas)</w:t>
      </w:r>
    </w:p>
    <w:p w:rsidR="00FB3D32" w:rsidRPr="00F63547" w:rsidRDefault="00FB3D32" w:rsidP="007115DF">
      <w:pPr>
        <w:autoSpaceDE w:val="0"/>
        <w:autoSpaceDN w:val="0"/>
        <w:adjustRightInd w:val="0"/>
        <w:spacing w:before="120" w:after="120" w:line="360" w:lineRule="auto"/>
        <w:rPr>
          <w:rFonts w:ascii="Arial" w:hAnsi="Arial" w:cs="Arial"/>
          <w:color w:val="000000"/>
          <w:sz w:val="20"/>
          <w:szCs w:val="20"/>
        </w:rPr>
      </w:pPr>
    </w:p>
    <w:p w:rsidR="009624BA" w:rsidRDefault="00FB3D32" w:rsidP="009624BA">
      <w:pPr>
        <w:numPr>
          <w:ilvl w:val="0"/>
          <w:numId w:val="41"/>
        </w:numPr>
        <w:autoSpaceDE w:val="0"/>
        <w:autoSpaceDN w:val="0"/>
        <w:adjustRightInd w:val="0"/>
        <w:spacing w:after="0" w:line="240" w:lineRule="auto"/>
        <w:rPr>
          <w:rFonts w:ascii="Arial" w:hAnsi="Arial" w:cs="Arial"/>
          <w:color w:val="000000"/>
          <w:sz w:val="19"/>
          <w:szCs w:val="19"/>
          <w:lang w:eastAsia="es-CL"/>
        </w:rPr>
      </w:pPr>
      <w:r w:rsidRPr="00F63547">
        <w:rPr>
          <w:rFonts w:ascii="Arial" w:hAnsi="Arial" w:cs="Arial"/>
          <w:b/>
          <w:color w:val="000000"/>
          <w:sz w:val="20"/>
          <w:szCs w:val="20"/>
        </w:rPr>
        <w:t>Id</w:t>
      </w:r>
      <w:r w:rsidR="007115DF" w:rsidRPr="00F63547">
        <w:rPr>
          <w:rFonts w:ascii="Arial" w:hAnsi="Arial" w:cs="Arial"/>
          <w:b/>
          <w:color w:val="000000"/>
          <w:sz w:val="20"/>
          <w:szCs w:val="20"/>
        </w:rPr>
        <w:t xml:space="preserve">entificación de la publicación según formatos indicados (referencias completas en </w:t>
      </w:r>
      <w:r w:rsidR="00710075" w:rsidRPr="00F63547">
        <w:rPr>
          <w:rFonts w:ascii="Arial" w:hAnsi="Arial" w:cs="Arial"/>
          <w:b/>
          <w:color w:val="000000"/>
          <w:sz w:val="20"/>
          <w:szCs w:val="20"/>
        </w:rPr>
        <w:t>el P</w:t>
      </w:r>
      <w:r w:rsidR="007115DF" w:rsidRPr="00F63547">
        <w:rPr>
          <w:rFonts w:ascii="Arial" w:hAnsi="Arial" w:cs="Arial"/>
          <w:b/>
          <w:color w:val="000000"/>
          <w:sz w:val="20"/>
          <w:szCs w:val="20"/>
        </w:rPr>
        <w:t>royecto).</w:t>
      </w:r>
      <w:r w:rsidR="009624BA" w:rsidRPr="009624BA">
        <w:rPr>
          <w:rFonts w:ascii="Arial" w:hAnsi="Arial" w:cs="Arial"/>
          <w:color w:val="000000"/>
          <w:sz w:val="19"/>
          <w:szCs w:val="19"/>
          <w:lang w:eastAsia="es-CL"/>
        </w:rPr>
        <w:t xml:space="preserve"> </w:t>
      </w:r>
    </w:p>
    <w:p w:rsidR="00103647" w:rsidRDefault="00103647" w:rsidP="00103647">
      <w:pPr>
        <w:autoSpaceDE w:val="0"/>
        <w:autoSpaceDN w:val="0"/>
        <w:adjustRightInd w:val="0"/>
        <w:spacing w:after="0" w:line="240" w:lineRule="auto"/>
        <w:ind w:left="720"/>
        <w:rPr>
          <w:rFonts w:ascii="Arial" w:hAnsi="Arial" w:cs="Arial"/>
          <w:color w:val="000000"/>
          <w:sz w:val="19"/>
          <w:szCs w:val="19"/>
          <w:lang w:eastAsia="es-CL"/>
        </w:rPr>
      </w:pPr>
    </w:p>
    <w:p w:rsidR="00103647" w:rsidRDefault="00103647" w:rsidP="00103647">
      <w:pPr>
        <w:autoSpaceDE w:val="0"/>
        <w:autoSpaceDN w:val="0"/>
        <w:adjustRightInd w:val="0"/>
        <w:spacing w:after="0" w:line="240" w:lineRule="auto"/>
        <w:ind w:left="720"/>
        <w:rPr>
          <w:rFonts w:ascii="Arial" w:hAnsi="Arial" w:cs="Arial"/>
          <w:color w:val="000000"/>
          <w:sz w:val="19"/>
          <w:szCs w:val="19"/>
          <w:lang w:eastAsia="es-CL"/>
        </w:rPr>
      </w:pPr>
    </w:p>
    <w:p w:rsidR="00103647" w:rsidRPr="00103647" w:rsidRDefault="00103647" w:rsidP="00103647">
      <w:pPr>
        <w:autoSpaceDE w:val="0"/>
        <w:autoSpaceDN w:val="0"/>
        <w:adjustRightInd w:val="0"/>
        <w:spacing w:after="0" w:line="240" w:lineRule="auto"/>
        <w:rPr>
          <w:rFonts w:ascii="Arial" w:hAnsi="Arial" w:cs="Arial"/>
          <w:sz w:val="19"/>
          <w:szCs w:val="19"/>
          <w:lang w:val="en-US" w:eastAsia="es-CL"/>
        </w:rPr>
      </w:pPr>
      <w:r w:rsidRPr="00103647">
        <w:rPr>
          <w:rFonts w:ascii="Arial" w:hAnsi="Arial" w:cs="Arial"/>
          <w:sz w:val="19"/>
          <w:szCs w:val="19"/>
          <w:lang w:val="en-US" w:eastAsia="es-CL"/>
        </w:rPr>
        <w:t>15. Horm-Wingerd, D.; Hyson, M. &amp; Karp, N. (Eds.).(2000) New Teachers for a New Century:</w:t>
      </w:r>
    </w:p>
    <w:p w:rsidR="00103647" w:rsidRPr="00103647" w:rsidRDefault="00103647" w:rsidP="00103647">
      <w:pPr>
        <w:autoSpaceDE w:val="0"/>
        <w:autoSpaceDN w:val="0"/>
        <w:adjustRightInd w:val="0"/>
        <w:spacing w:after="0" w:line="240" w:lineRule="auto"/>
        <w:rPr>
          <w:rFonts w:ascii="Arial" w:hAnsi="Arial" w:cs="Arial"/>
          <w:sz w:val="19"/>
          <w:szCs w:val="19"/>
          <w:lang w:val="en-US" w:eastAsia="es-CL"/>
        </w:rPr>
      </w:pPr>
      <w:r w:rsidRPr="00103647">
        <w:rPr>
          <w:rFonts w:ascii="Arial" w:hAnsi="Arial" w:cs="Arial"/>
          <w:sz w:val="19"/>
          <w:szCs w:val="19"/>
          <w:lang w:val="en-US" w:eastAsia="es-CL"/>
        </w:rPr>
        <w:t>The Future of Early Childhood Professional . National Institute of Early Childood.</w:t>
      </w:r>
    </w:p>
    <w:p w:rsidR="0009310F" w:rsidRDefault="00103647" w:rsidP="00103647">
      <w:pPr>
        <w:autoSpaceDE w:val="0"/>
        <w:autoSpaceDN w:val="0"/>
        <w:adjustRightInd w:val="0"/>
        <w:spacing w:after="0" w:line="240" w:lineRule="auto"/>
        <w:ind w:left="720"/>
        <w:rPr>
          <w:rFonts w:ascii="Arial" w:hAnsi="Arial" w:cs="Arial"/>
          <w:color w:val="000000"/>
          <w:sz w:val="19"/>
          <w:szCs w:val="19"/>
          <w:lang w:eastAsia="es-CL"/>
        </w:rPr>
      </w:pPr>
      <w:r w:rsidRPr="00103647">
        <w:rPr>
          <w:rFonts w:ascii="Arial" w:hAnsi="Arial" w:cs="Arial"/>
          <w:sz w:val="19"/>
          <w:szCs w:val="19"/>
          <w:lang w:val="en-US" w:eastAsia="es-CL"/>
        </w:rPr>
        <w:t xml:space="preserve">Development and Education, US Departament of Education. </w:t>
      </w:r>
      <w:r>
        <w:rPr>
          <w:rFonts w:ascii="Arial" w:hAnsi="Arial" w:cs="Arial"/>
          <w:sz w:val="19"/>
          <w:szCs w:val="19"/>
          <w:lang w:eastAsia="es-CL"/>
        </w:rPr>
        <w:t>Diane Publishing Books.</w:t>
      </w:r>
    </w:p>
    <w:p w:rsidR="00710075" w:rsidRPr="00F63547" w:rsidRDefault="00710075" w:rsidP="004A2EBD">
      <w:pPr>
        <w:pStyle w:val="Prrafodelista"/>
        <w:numPr>
          <w:ilvl w:val="0"/>
          <w:numId w:val="41"/>
        </w:numPr>
        <w:autoSpaceDE w:val="0"/>
        <w:autoSpaceDN w:val="0"/>
        <w:adjustRightInd w:val="0"/>
        <w:spacing w:before="120" w:after="120" w:line="360" w:lineRule="auto"/>
        <w:rPr>
          <w:rFonts w:ascii="Arial" w:hAnsi="Arial" w:cs="Arial"/>
          <w:b/>
          <w:color w:val="000000"/>
          <w:sz w:val="20"/>
          <w:szCs w:val="20"/>
        </w:rPr>
      </w:pPr>
      <w:r w:rsidRPr="00F63547">
        <w:rPr>
          <w:rFonts w:ascii="Arial" w:hAnsi="Arial" w:cs="Arial"/>
          <w:b/>
          <w:color w:val="000000"/>
          <w:sz w:val="20"/>
          <w:szCs w:val="20"/>
        </w:rPr>
        <w:t>Contexto de la publicación</w:t>
      </w:r>
    </w:p>
    <w:p w:rsidR="00710075" w:rsidRPr="00F63547" w:rsidRDefault="00710075" w:rsidP="00710075">
      <w:pPr>
        <w:pStyle w:val="Prrafodelista"/>
        <w:autoSpaceDE w:val="0"/>
        <w:autoSpaceDN w:val="0"/>
        <w:adjustRightInd w:val="0"/>
        <w:spacing w:before="120" w:after="120" w:line="360" w:lineRule="auto"/>
        <w:ind w:left="426"/>
        <w:rPr>
          <w:rFonts w:ascii="Arial" w:hAnsi="Arial" w:cs="Arial"/>
          <w:color w:val="000000"/>
          <w:sz w:val="20"/>
          <w:szCs w:val="20"/>
        </w:rPr>
      </w:pPr>
      <w:r w:rsidRPr="00F63547">
        <w:rPr>
          <w:rFonts w:ascii="Arial" w:hAnsi="Arial" w:cs="Arial"/>
          <w:color w:val="000000"/>
          <w:sz w:val="20"/>
          <w:szCs w:val="20"/>
        </w:rPr>
        <w:t>Descripción de la motivación de la publicación (investigación científica, estudio encomendado por organismo</w:t>
      </w:r>
      <w:r w:rsidR="00B64FD0">
        <w:rPr>
          <w:rFonts w:ascii="Arial" w:hAnsi="Arial" w:cs="Arial"/>
          <w:color w:val="000000"/>
          <w:sz w:val="20"/>
          <w:szCs w:val="20"/>
        </w:rPr>
        <w:t xml:space="preserve"> gubernamental/internacional</w:t>
      </w:r>
      <w:r w:rsidRPr="00F63547">
        <w:rPr>
          <w:rFonts w:ascii="Arial" w:hAnsi="Arial" w:cs="Arial"/>
          <w:color w:val="000000"/>
          <w:sz w:val="20"/>
          <w:szCs w:val="20"/>
        </w:rPr>
        <w:t>, informe</w:t>
      </w:r>
      <w:r w:rsidR="00B64FD0">
        <w:rPr>
          <w:rFonts w:ascii="Arial" w:hAnsi="Arial" w:cs="Arial"/>
          <w:color w:val="000000"/>
          <w:sz w:val="20"/>
          <w:szCs w:val="20"/>
        </w:rPr>
        <w:t xml:space="preserve"> institucional</w:t>
      </w:r>
      <w:r w:rsidRPr="00F63547">
        <w:rPr>
          <w:rFonts w:ascii="Arial" w:hAnsi="Arial" w:cs="Arial"/>
          <w:color w:val="000000"/>
          <w:sz w:val="20"/>
          <w:szCs w:val="20"/>
        </w:rPr>
        <w:t>, etc).</w:t>
      </w:r>
    </w:p>
    <w:p w:rsidR="00710075" w:rsidRPr="00F63547" w:rsidRDefault="00AE3FE2" w:rsidP="00B64FD0">
      <w:pPr>
        <w:pStyle w:val="Prrafodelista"/>
        <w:autoSpaceDE w:val="0"/>
        <w:autoSpaceDN w:val="0"/>
        <w:adjustRightInd w:val="0"/>
        <w:spacing w:before="120" w:after="120" w:line="360" w:lineRule="auto"/>
        <w:ind w:left="0"/>
        <w:rPr>
          <w:rFonts w:ascii="Arial" w:hAnsi="Arial" w:cs="Arial"/>
          <w:color w:val="000000"/>
          <w:sz w:val="20"/>
          <w:szCs w:val="20"/>
        </w:rPr>
      </w:pPr>
      <w:r>
        <w:rPr>
          <w:rFonts w:ascii="Arial" w:hAnsi="Arial" w:cs="Arial"/>
          <w:color w:val="000000"/>
          <w:sz w:val="20"/>
          <w:szCs w:val="20"/>
        </w:rPr>
        <w:t>Publicación de 193 páginas, que reúne por primera vez para USA todo lo que hoy se debe saber y lo que se necesita conocer acerca del estado de la formación de nivel universitario para la infancia temprana. Pretende satisfacer tres propósitos: 1) examinar la naturaleza y el contenido</w:t>
      </w:r>
      <w:r w:rsidR="00B13E21">
        <w:rPr>
          <w:rFonts w:ascii="Arial" w:hAnsi="Arial" w:cs="Arial"/>
          <w:color w:val="000000"/>
          <w:sz w:val="20"/>
          <w:szCs w:val="20"/>
        </w:rPr>
        <w:t xml:space="preserve"> de los</w:t>
      </w:r>
      <w:r>
        <w:rPr>
          <w:rFonts w:ascii="Arial" w:hAnsi="Arial" w:cs="Arial"/>
          <w:color w:val="000000"/>
          <w:sz w:val="20"/>
          <w:szCs w:val="20"/>
        </w:rPr>
        <w:t xml:space="preserve"> actual</w:t>
      </w:r>
      <w:r w:rsidR="00B13E21">
        <w:rPr>
          <w:rFonts w:ascii="Arial" w:hAnsi="Arial" w:cs="Arial"/>
          <w:color w:val="000000"/>
          <w:sz w:val="20"/>
          <w:szCs w:val="20"/>
        </w:rPr>
        <w:t>es</w:t>
      </w:r>
      <w:r>
        <w:rPr>
          <w:rFonts w:ascii="Arial" w:hAnsi="Arial" w:cs="Arial"/>
          <w:color w:val="000000"/>
          <w:sz w:val="20"/>
          <w:szCs w:val="20"/>
        </w:rPr>
        <w:t xml:space="preserve"> </w:t>
      </w:r>
      <w:r w:rsidR="00B13E21">
        <w:rPr>
          <w:rFonts w:ascii="Arial" w:hAnsi="Arial" w:cs="Arial"/>
          <w:color w:val="000000"/>
          <w:sz w:val="20"/>
          <w:szCs w:val="20"/>
        </w:rPr>
        <w:t xml:space="preserve">programas de </w:t>
      </w:r>
      <w:r>
        <w:rPr>
          <w:rFonts w:ascii="Arial" w:hAnsi="Arial" w:cs="Arial"/>
          <w:color w:val="000000"/>
          <w:sz w:val="20"/>
          <w:szCs w:val="20"/>
        </w:rPr>
        <w:t>preparaci</w:t>
      </w:r>
      <w:r w:rsidR="00B13E21">
        <w:rPr>
          <w:rFonts w:ascii="Arial" w:hAnsi="Arial" w:cs="Arial"/>
          <w:color w:val="000000"/>
          <w:sz w:val="20"/>
          <w:szCs w:val="20"/>
        </w:rPr>
        <w:t xml:space="preserve">ón de profesionales de la infancia temprana en el nivel previo al desempeño “en servicio”; 2) proveer de una </w:t>
      </w:r>
      <w:r w:rsidR="00A26A34">
        <w:rPr>
          <w:rFonts w:ascii="Arial" w:hAnsi="Arial" w:cs="Arial"/>
          <w:color w:val="000000"/>
          <w:sz w:val="20"/>
          <w:szCs w:val="20"/>
        </w:rPr>
        <w:t xml:space="preserve">descripción comprehensiva </w:t>
      </w:r>
      <w:r w:rsidR="00B13E21">
        <w:rPr>
          <w:rFonts w:ascii="Arial" w:hAnsi="Arial" w:cs="Arial"/>
          <w:color w:val="000000"/>
          <w:sz w:val="20"/>
          <w:szCs w:val="20"/>
        </w:rPr>
        <w:t xml:space="preserve"> </w:t>
      </w:r>
      <w:r>
        <w:rPr>
          <w:rFonts w:ascii="Arial" w:hAnsi="Arial" w:cs="Arial"/>
          <w:color w:val="000000"/>
          <w:sz w:val="20"/>
          <w:szCs w:val="20"/>
        </w:rPr>
        <w:t xml:space="preserve"> </w:t>
      </w:r>
      <w:r w:rsidR="00A26A34">
        <w:rPr>
          <w:rFonts w:ascii="Arial" w:hAnsi="Arial" w:cs="Arial"/>
          <w:color w:val="000000"/>
          <w:sz w:val="20"/>
          <w:szCs w:val="20"/>
        </w:rPr>
        <w:t xml:space="preserve">acerca de lo que constituye una preparación profesional de alta calidad  y </w:t>
      </w:r>
      <w:r w:rsidR="00CF145D">
        <w:rPr>
          <w:rFonts w:ascii="Arial" w:hAnsi="Arial" w:cs="Arial"/>
          <w:color w:val="000000"/>
          <w:sz w:val="20"/>
          <w:szCs w:val="20"/>
        </w:rPr>
        <w:t xml:space="preserve">lo más importante </w:t>
      </w:r>
      <w:r w:rsidR="00A26A34">
        <w:rPr>
          <w:rFonts w:ascii="Arial" w:hAnsi="Arial" w:cs="Arial"/>
          <w:color w:val="000000"/>
          <w:sz w:val="20"/>
          <w:szCs w:val="20"/>
        </w:rPr>
        <w:t>3) dirigir la discusión profesional relacionada con el futuro de la formación profesional</w:t>
      </w:r>
      <w:r w:rsidR="00CF145D">
        <w:rPr>
          <w:rFonts w:ascii="Arial" w:hAnsi="Arial" w:cs="Arial"/>
          <w:color w:val="000000"/>
          <w:sz w:val="20"/>
          <w:szCs w:val="20"/>
        </w:rPr>
        <w:t xml:space="preserve"> al nivel de licenciado en educación infantil temprana.</w:t>
      </w:r>
      <w:r w:rsidR="004546EC">
        <w:rPr>
          <w:rFonts w:ascii="Arial" w:hAnsi="Arial" w:cs="Arial"/>
          <w:color w:val="000000"/>
          <w:sz w:val="20"/>
          <w:szCs w:val="20"/>
        </w:rPr>
        <w:t xml:space="preserve"> Se les solicitó a cinco expertos que respondieran en los 5 capítulos de la publicación a las siguientes preguntas:1) ¿cuáles son las temáticas pertinentes?; 2) ¿cuáles son los casos o modelos ejemplares?; 3) ¿cuáles son los obstáculos? 4) ¿cómo se han superado esos obstáculos?; 5) ¿dónde estaremos en los próximos 5 años? ; y 6) ¿cuáles son las futuras orientaciones de la investigación y sus implicancias para las políticas y las prácticas?. </w:t>
      </w:r>
    </w:p>
    <w:p w:rsidR="007115DF" w:rsidRPr="00F63547" w:rsidRDefault="007115DF" w:rsidP="004A2EBD">
      <w:pPr>
        <w:pStyle w:val="Prrafodelista"/>
        <w:numPr>
          <w:ilvl w:val="0"/>
          <w:numId w:val="41"/>
        </w:numPr>
        <w:autoSpaceDE w:val="0"/>
        <w:autoSpaceDN w:val="0"/>
        <w:adjustRightInd w:val="0"/>
        <w:spacing w:before="120" w:after="120" w:line="360" w:lineRule="auto"/>
        <w:rPr>
          <w:rFonts w:ascii="Arial" w:hAnsi="Arial" w:cs="Arial"/>
          <w:b/>
          <w:color w:val="000000"/>
          <w:sz w:val="20"/>
          <w:szCs w:val="20"/>
        </w:rPr>
      </w:pPr>
      <w:r w:rsidRPr="00F63547">
        <w:rPr>
          <w:rFonts w:ascii="Arial" w:hAnsi="Arial" w:cs="Arial"/>
          <w:b/>
          <w:color w:val="000000"/>
          <w:sz w:val="20"/>
          <w:szCs w:val="20"/>
        </w:rPr>
        <w:t xml:space="preserve">Resumen </w:t>
      </w:r>
      <w:r w:rsidR="00710075" w:rsidRPr="00F63547">
        <w:rPr>
          <w:rFonts w:ascii="Arial" w:hAnsi="Arial" w:cs="Arial"/>
          <w:b/>
          <w:color w:val="000000"/>
          <w:sz w:val="20"/>
          <w:szCs w:val="20"/>
        </w:rPr>
        <w:t xml:space="preserve">ejecutivo </w:t>
      </w:r>
      <w:r w:rsidRPr="00F63547">
        <w:rPr>
          <w:rFonts w:ascii="Arial" w:hAnsi="Arial" w:cs="Arial"/>
          <w:b/>
          <w:color w:val="000000"/>
          <w:sz w:val="20"/>
          <w:szCs w:val="20"/>
        </w:rPr>
        <w:t>de la publicación</w:t>
      </w:r>
    </w:p>
    <w:p w:rsidR="00D95AE6" w:rsidRDefault="007115DF" w:rsidP="00032450">
      <w:pPr>
        <w:pStyle w:val="Prrafodelista"/>
        <w:autoSpaceDE w:val="0"/>
        <w:autoSpaceDN w:val="0"/>
        <w:adjustRightInd w:val="0"/>
        <w:spacing w:before="120" w:after="120" w:line="360" w:lineRule="auto"/>
        <w:ind w:left="426"/>
        <w:rPr>
          <w:rFonts w:ascii="Arial" w:hAnsi="Arial" w:cs="Arial"/>
          <w:color w:val="000000"/>
          <w:sz w:val="20"/>
          <w:szCs w:val="20"/>
        </w:rPr>
      </w:pPr>
      <w:r w:rsidRPr="00F63547">
        <w:rPr>
          <w:rFonts w:ascii="Arial" w:hAnsi="Arial" w:cs="Arial"/>
          <w:color w:val="000000"/>
          <w:sz w:val="20"/>
          <w:szCs w:val="20"/>
        </w:rPr>
        <w:t xml:space="preserve">Descripción del contenido de la publicación, </w:t>
      </w:r>
      <w:r w:rsidR="00032450" w:rsidRPr="00F63547">
        <w:rPr>
          <w:rFonts w:ascii="Arial" w:hAnsi="Arial" w:cs="Arial"/>
          <w:color w:val="000000"/>
          <w:sz w:val="20"/>
          <w:szCs w:val="20"/>
        </w:rPr>
        <w:t>para</w:t>
      </w:r>
      <w:r w:rsidRPr="00F63547">
        <w:rPr>
          <w:rFonts w:ascii="Arial" w:hAnsi="Arial" w:cs="Arial"/>
          <w:color w:val="000000"/>
          <w:sz w:val="20"/>
          <w:szCs w:val="20"/>
        </w:rPr>
        <w:t xml:space="preserve"> cada capítulo.</w:t>
      </w:r>
      <w:r w:rsidR="003C1455">
        <w:rPr>
          <w:rFonts w:ascii="Arial" w:hAnsi="Arial" w:cs="Arial"/>
          <w:color w:val="000000"/>
          <w:sz w:val="20"/>
          <w:szCs w:val="20"/>
        </w:rPr>
        <w:t xml:space="preserve"> Los autores de los cinco capítulos con Cap. I., de Joan P. Isenberg</w:t>
      </w:r>
      <w:r w:rsidR="001C4B70">
        <w:rPr>
          <w:rFonts w:ascii="Arial" w:hAnsi="Arial" w:cs="Arial"/>
          <w:color w:val="000000"/>
          <w:sz w:val="20"/>
          <w:szCs w:val="20"/>
        </w:rPr>
        <w:t xml:space="preserve">, </w:t>
      </w:r>
      <w:r w:rsidR="003C1455">
        <w:rPr>
          <w:rFonts w:ascii="Arial" w:hAnsi="Arial" w:cs="Arial"/>
          <w:color w:val="000000"/>
          <w:sz w:val="20"/>
          <w:szCs w:val="20"/>
        </w:rPr>
        <w:t xml:space="preserve"> se llama, </w:t>
      </w:r>
      <w:r w:rsidR="001C4B70">
        <w:rPr>
          <w:rFonts w:ascii="Arial" w:hAnsi="Arial" w:cs="Arial"/>
          <w:color w:val="000000"/>
          <w:sz w:val="20"/>
          <w:szCs w:val="20"/>
        </w:rPr>
        <w:t>“</w:t>
      </w:r>
      <w:r w:rsidR="003C1455">
        <w:rPr>
          <w:rFonts w:ascii="Arial" w:hAnsi="Arial" w:cs="Arial"/>
          <w:color w:val="000000"/>
          <w:sz w:val="20"/>
          <w:szCs w:val="20"/>
        </w:rPr>
        <w:t>El estado del arte de la preparación del profesional  de Infancia Temprana</w:t>
      </w:r>
      <w:r w:rsidR="001C4B70">
        <w:rPr>
          <w:rFonts w:ascii="Arial" w:hAnsi="Arial" w:cs="Arial"/>
          <w:color w:val="000000"/>
          <w:sz w:val="20"/>
          <w:szCs w:val="20"/>
        </w:rPr>
        <w:t>”</w:t>
      </w:r>
      <w:r w:rsidR="003C1455">
        <w:rPr>
          <w:rFonts w:ascii="Arial" w:hAnsi="Arial" w:cs="Arial"/>
          <w:color w:val="000000"/>
          <w:sz w:val="20"/>
          <w:szCs w:val="20"/>
        </w:rPr>
        <w:t xml:space="preserve">; el Cap. II, preparado por Douglas R. Powell, se denomina, </w:t>
      </w:r>
      <w:r w:rsidR="001C4B70">
        <w:rPr>
          <w:rFonts w:ascii="Arial" w:hAnsi="Arial" w:cs="Arial"/>
          <w:color w:val="000000"/>
          <w:sz w:val="20"/>
          <w:szCs w:val="20"/>
        </w:rPr>
        <w:t>“</w:t>
      </w:r>
      <w:r w:rsidR="003C1455">
        <w:rPr>
          <w:rFonts w:ascii="Arial" w:hAnsi="Arial" w:cs="Arial"/>
          <w:color w:val="000000"/>
          <w:sz w:val="20"/>
          <w:szCs w:val="20"/>
        </w:rPr>
        <w:t>Preparando a los profesionales de la Infancia Temprana para trabajar con familias</w:t>
      </w:r>
      <w:r w:rsidR="001C4B70">
        <w:rPr>
          <w:rFonts w:ascii="Arial" w:hAnsi="Arial" w:cs="Arial"/>
          <w:color w:val="000000"/>
          <w:sz w:val="20"/>
          <w:szCs w:val="20"/>
        </w:rPr>
        <w:t xml:space="preserve">”; el Cap. III elaborado por Patricia Miller, Lora Fader y Lisbeth J. Vincent, titulado, “Preparando educadores de Infancia Temprana que trabajan con niños que tienen necesidades educativas especiales”; el Cap. IV, </w:t>
      </w:r>
      <w:r w:rsidR="00F956A4">
        <w:rPr>
          <w:rFonts w:ascii="Arial" w:hAnsi="Arial" w:cs="Arial"/>
          <w:color w:val="000000"/>
          <w:sz w:val="20"/>
          <w:szCs w:val="20"/>
        </w:rPr>
        <w:t xml:space="preserve">a cargo de Millicent I. Kushner y Alba A. Ortiz, denominado, “La preparación de educadores de infancia temprana para el trabajo con aprendices de inglés ó de </w:t>
      </w:r>
      <w:r w:rsidR="00F956A4">
        <w:rPr>
          <w:rFonts w:ascii="Arial" w:hAnsi="Arial" w:cs="Arial"/>
          <w:color w:val="000000"/>
          <w:sz w:val="20"/>
          <w:szCs w:val="20"/>
        </w:rPr>
        <w:lastRenderedPageBreak/>
        <w:t xml:space="preserve">inglés como segunda lengua” y el Cap. 5 y último preparado por  Rebeca Kantor, David E. Fernie, James A. Scott, Jr. y  Marce Verzaro-O’Brien, cuyo nombre es “Trayectoria de la carrera de </w:t>
      </w:r>
      <w:r w:rsidR="001C4B70">
        <w:rPr>
          <w:rFonts w:ascii="Arial" w:hAnsi="Arial" w:cs="Arial"/>
          <w:color w:val="000000"/>
          <w:sz w:val="20"/>
          <w:szCs w:val="20"/>
        </w:rPr>
        <w:t xml:space="preserve"> </w:t>
      </w:r>
      <w:r w:rsidR="006D371D">
        <w:rPr>
          <w:rFonts w:ascii="Arial" w:hAnsi="Arial" w:cs="Arial"/>
          <w:color w:val="000000"/>
          <w:sz w:val="20"/>
          <w:szCs w:val="20"/>
        </w:rPr>
        <w:t>la comunidad profesional de Infancia Temprana de Ohio: Sistema Conectado de Preparación dentro y fuera de la Educación Superior.  Cada uno de estos cap</w:t>
      </w:r>
      <w:r w:rsidR="00A45BEB">
        <w:rPr>
          <w:rFonts w:ascii="Arial" w:hAnsi="Arial" w:cs="Arial"/>
          <w:color w:val="000000"/>
          <w:sz w:val="20"/>
          <w:szCs w:val="20"/>
        </w:rPr>
        <w:t>í</w:t>
      </w:r>
      <w:r w:rsidR="006D371D">
        <w:rPr>
          <w:rFonts w:ascii="Arial" w:hAnsi="Arial" w:cs="Arial"/>
          <w:color w:val="000000"/>
          <w:sz w:val="20"/>
          <w:szCs w:val="20"/>
        </w:rPr>
        <w:t>tulos</w:t>
      </w:r>
      <w:r w:rsidR="00A45BEB">
        <w:rPr>
          <w:rFonts w:ascii="Arial" w:hAnsi="Arial" w:cs="Arial"/>
          <w:color w:val="000000"/>
          <w:sz w:val="20"/>
          <w:szCs w:val="20"/>
        </w:rPr>
        <w:t xml:space="preserve"> contiene además la bibliografía y en algunos casos</w:t>
      </w:r>
      <w:r w:rsidR="00FE22AF">
        <w:rPr>
          <w:rFonts w:ascii="Arial" w:hAnsi="Arial" w:cs="Arial"/>
          <w:color w:val="000000"/>
          <w:sz w:val="20"/>
          <w:szCs w:val="20"/>
        </w:rPr>
        <w:t xml:space="preserve">, </w:t>
      </w:r>
      <w:r w:rsidR="00A45BEB">
        <w:rPr>
          <w:rFonts w:ascii="Arial" w:hAnsi="Arial" w:cs="Arial"/>
          <w:color w:val="000000"/>
          <w:sz w:val="20"/>
          <w:szCs w:val="20"/>
        </w:rPr>
        <w:t xml:space="preserve"> anexos. Asimismo en las últimas páginas se describe el CV de cada uno de los autores.</w:t>
      </w:r>
      <w:r w:rsidR="00D95AE6">
        <w:rPr>
          <w:rFonts w:ascii="Arial" w:hAnsi="Arial" w:cs="Arial"/>
          <w:color w:val="000000"/>
          <w:sz w:val="20"/>
          <w:szCs w:val="20"/>
        </w:rPr>
        <w:t xml:space="preserve"> </w:t>
      </w:r>
    </w:p>
    <w:p w:rsidR="00385521" w:rsidRDefault="00D95AE6" w:rsidP="00032450">
      <w:pPr>
        <w:pStyle w:val="Prrafodelista"/>
        <w:autoSpaceDE w:val="0"/>
        <w:autoSpaceDN w:val="0"/>
        <w:adjustRightInd w:val="0"/>
        <w:spacing w:before="120" w:after="120" w:line="360" w:lineRule="auto"/>
        <w:ind w:left="426"/>
        <w:rPr>
          <w:rFonts w:ascii="Arial" w:hAnsi="Arial" w:cs="Arial"/>
          <w:color w:val="000000"/>
          <w:sz w:val="20"/>
          <w:szCs w:val="20"/>
        </w:rPr>
      </w:pPr>
      <w:r>
        <w:rPr>
          <w:rFonts w:ascii="Arial" w:hAnsi="Arial" w:cs="Arial"/>
          <w:color w:val="000000"/>
          <w:sz w:val="20"/>
          <w:szCs w:val="20"/>
        </w:rPr>
        <w:t xml:space="preserve">En la </w:t>
      </w:r>
      <w:r w:rsidRPr="005915C6">
        <w:rPr>
          <w:rFonts w:ascii="Arial" w:hAnsi="Arial" w:cs="Arial"/>
          <w:b/>
          <w:color w:val="000000"/>
          <w:sz w:val="20"/>
          <w:szCs w:val="20"/>
        </w:rPr>
        <w:t>Introducción</w:t>
      </w:r>
      <w:r>
        <w:rPr>
          <w:rFonts w:ascii="Arial" w:hAnsi="Arial" w:cs="Arial"/>
          <w:color w:val="000000"/>
          <w:sz w:val="20"/>
          <w:szCs w:val="20"/>
        </w:rPr>
        <w:t xml:space="preserve"> se incluye una reflexión acerca de 5 componentes que se consideran fundamentales para la excelencia de la preparación de educadores de infancia temprana</w:t>
      </w:r>
      <w:r w:rsidR="005915C6">
        <w:rPr>
          <w:rFonts w:ascii="Arial" w:hAnsi="Arial" w:cs="Arial"/>
          <w:color w:val="000000"/>
          <w:sz w:val="20"/>
          <w:szCs w:val="20"/>
        </w:rPr>
        <w:t>, a partir de la revisión que hacen las editoras de todos los capítulos que forman el volumen, estas son: 1) Preparación Interdisciplinaria para diversos entornos de infancia temprana; 2) Un sistema que equilibre la preparación especializada con realismo y accesibilidad; 3) Profesores Universitarios con los recursos necesarios para preparar los profesionales de mañana; 4) Una estructura y procesos que sostengan y apoyen la innovación; 5) Herramientas para definir, reconocer y medir la calidad  en la preparación de los educadores de infancia temprana.</w:t>
      </w:r>
      <w:r w:rsidR="00385521">
        <w:rPr>
          <w:rFonts w:ascii="Arial" w:hAnsi="Arial" w:cs="Arial"/>
          <w:color w:val="000000"/>
          <w:sz w:val="20"/>
          <w:szCs w:val="20"/>
        </w:rPr>
        <w:t xml:space="preserve"> Otras temáticas que se agregan a estas cinco y que van más allá de este volumen son: 1) Situar la preparación de licenciatura dentro del amplio contexto del desarrollo profesional de la infancia temprana; 2) Conectar el movimiento de los estándares y la reforma basada en estándares con la preparación de los profesionales de la educación temprana; 3) Avanzar hacia la medición del desempeño en la preparación de los profesionales de educación temprana; 4) Reforzar los conocimientos de los educadores de infancia temprana en lectura, escritura tempranas y otros dominios del conocimiento.</w:t>
      </w:r>
    </w:p>
    <w:p w:rsidR="001A0880" w:rsidRDefault="00385521" w:rsidP="00032450">
      <w:pPr>
        <w:pStyle w:val="Prrafodelista"/>
        <w:autoSpaceDE w:val="0"/>
        <w:autoSpaceDN w:val="0"/>
        <w:adjustRightInd w:val="0"/>
        <w:spacing w:before="120" w:after="120" w:line="360" w:lineRule="auto"/>
        <w:ind w:left="426"/>
        <w:rPr>
          <w:rFonts w:ascii="Arial" w:hAnsi="Arial" w:cs="Arial"/>
          <w:color w:val="000000"/>
          <w:sz w:val="20"/>
          <w:szCs w:val="20"/>
        </w:rPr>
      </w:pPr>
      <w:r w:rsidRPr="00931A60">
        <w:rPr>
          <w:rFonts w:ascii="Arial" w:hAnsi="Arial" w:cs="Arial"/>
          <w:b/>
          <w:color w:val="000000"/>
          <w:sz w:val="20"/>
          <w:szCs w:val="20"/>
        </w:rPr>
        <w:t>En el capítulo I.</w:t>
      </w:r>
      <w:r w:rsidR="00BB1419" w:rsidRPr="00931A60">
        <w:rPr>
          <w:rFonts w:ascii="Arial" w:hAnsi="Arial" w:cs="Arial"/>
          <w:b/>
          <w:color w:val="000000"/>
          <w:sz w:val="20"/>
          <w:szCs w:val="20"/>
        </w:rPr>
        <w:t>,</w:t>
      </w:r>
      <w:r w:rsidR="00BB1419">
        <w:rPr>
          <w:rFonts w:ascii="Arial" w:hAnsi="Arial" w:cs="Arial"/>
          <w:color w:val="000000"/>
          <w:sz w:val="20"/>
          <w:szCs w:val="20"/>
        </w:rPr>
        <w:t xml:space="preserve"> se exponen como temáticas pertinentes; la responsabilización basada en estándares; el otorgamiento de licencia; la acreditación, la continuidad de la carrera, los contenidos y las experiencias de terreno. Respecto de la selección de los mejores centros de formación universitaria, que pueden ser buenos ejemplos, se </w:t>
      </w:r>
      <w:r w:rsidR="00982113">
        <w:rPr>
          <w:rFonts w:ascii="Arial" w:hAnsi="Arial" w:cs="Arial"/>
          <w:color w:val="000000"/>
          <w:sz w:val="20"/>
          <w:szCs w:val="20"/>
        </w:rPr>
        <w:t xml:space="preserve">diferencian en función aquellas prácticas para las cuales estos centros son mejores; centros ejemplares en desarrollo infantil y prácticas de aprendizaje; centros con preparación profesional constructivista; con diversidad de prácticas, con involucramiento familiar, con experiencias de terreno, con preparación interdisciplinaria y en el diseño de programas. Respecto de los obstáculos, se </w:t>
      </w:r>
      <w:r w:rsidR="001B4C36">
        <w:rPr>
          <w:rFonts w:ascii="Arial" w:hAnsi="Arial" w:cs="Arial"/>
          <w:color w:val="000000"/>
          <w:sz w:val="20"/>
          <w:szCs w:val="20"/>
        </w:rPr>
        <w:t>desarrollan ideas en torno a obstáculos estructurales, institucion</w:t>
      </w:r>
      <w:r w:rsidR="003B5D1C">
        <w:rPr>
          <w:rFonts w:ascii="Arial" w:hAnsi="Arial" w:cs="Arial"/>
          <w:color w:val="000000"/>
          <w:sz w:val="20"/>
          <w:szCs w:val="20"/>
        </w:rPr>
        <w:t xml:space="preserve">ales, de carácter interpersonal y filosóficos. Sobre la superación de las barreras se destaca, una clara visión, vínculos y asociaciones, así como cambios institucionales. Sobre la proyección, se indica 7 direcciones a las que debería apuntar la formación de estos profesionales; 1) Debiera haber un acuerdo universal para las licencias que refleje la definición del campo disciplinario de la infancia </w:t>
      </w:r>
      <w:r w:rsidR="003B5D1C">
        <w:rPr>
          <w:rFonts w:ascii="Arial" w:hAnsi="Arial" w:cs="Arial"/>
          <w:color w:val="000000"/>
          <w:sz w:val="20"/>
          <w:szCs w:val="20"/>
        </w:rPr>
        <w:lastRenderedPageBreak/>
        <w:t>temprana; 2) Los programas de formación de estos educadores deben tener planes claros que identifiquen, seleccionen y alleguen mentores que sean “verdaderos maestros” de la profesión y capaces de proveer supervisión clínica</w:t>
      </w:r>
      <w:r w:rsidR="009C1E70">
        <w:rPr>
          <w:rFonts w:ascii="Arial" w:hAnsi="Arial" w:cs="Arial"/>
          <w:color w:val="000000"/>
          <w:sz w:val="20"/>
          <w:szCs w:val="20"/>
        </w:rPr>
        <w:t>, que esté alineada con la base de conocimientos de la infancia temprana; 3) La preparación de profesionales de la infancia temprana debe tener lazos y estar interconectada en programas de preparación interdisciplinarios; 4) Los educadores de infancia temprana deben estar preparados para enseñar cultural, lingüística y cognitivamente a diversidad de poblaciones. 5) Docentes en permanente desarrollo; 6) Los programas de preparación profesional en infancia temprana, tienen que tener pl</w:t>
      </w:r>
      <w:r w:rsidR="00003183">
        <w:rPr>
          <w:rFonts w:ascii="Arial" w:hAnsi="Arial" w:cs="Arial"/>
          <w:color w:val="000000"/>
          <w:sz w:val="20"/>
          <w:szCs w:val="20"/>
        </w:rPr>
        <w:t>anes para reclutar y retener a generacion</w:t>
      </w:r>
      <w:r w:rsidR="009C1E70">
        <w:rPr>
          <w:rFonts w:ascii="Arial" w:hAnsi="Arial" w:cs="Arial"/>
          <w:color w:val="000000"/>
          <w:sz w:val="20"/>
          <w:szCs w:val="20"/>
        </w:rPr>
        <w:t xml:space="preserve">es </w:t>
      </w:r>
      <w:r w:rsidR="00003183">
        <w:rPr>
          <w:rFonts w:ascii="Arial" w:hAnsi="Arial" w:cs="Arial"/>
          <w:color w:val="000000"/>
          <w:sz w:val="20"/>
          <w:szCs w:val="20"/>
        </w:rPr>
        <w:t>étnicamente diversa</w:t>
      </w:r>
      <w:r w:rsidR="009C1E70">
        <w:rPr>
          <w:rFonts w:ascii="Arial" w:hAnsi="Arial" w:cs="Arial"/>
          <w:color w:val="000000"/>
          <w:sz w:val="20"/>
          <w:szCs w:val="20"/>
        </w:rPr>
        <w:t>s</w:t>
      </w:r>
      <w:r w:rsidR="00003183">
        <w:rPr>
          <w:rFonts w:ascii="Arial" w:hAnsi="Arial" w:cs="Arial"/>
          <w:color w:val="000000"/>
          <w:sz w:val="20"/>
          <w:szCs w:val="20"/>
        </w:rPr>
        <w:t xml:space="preserve"> de líderes en infancia temprana así como a docentes universitarios y 7) El personal de infancia temprana debe recibir una compensación adecuada.</w:t>
      </w:r>
      <w:r w:rsidR="009C1E70">
        <w:rPr>
          <w:rFonts w:ascii="Arial" w:hAnsi="Arial" w:cs="Arial"/>
          <w:color w:val="000000"/>
          <w:sz w:val="20"/>
          <w:szCs w:val="20"/>
        </w:rPr>
        <w:t xml:space="preserve"> </w:t>
      </w:r>
      <w:r w:rsidR="00003183">
        <w:rPr>
          <w:rFonts w:ascii="Arial" w:hAnsi="Arial" w:cs="Arial"/>
          <w:color w:val="000000"/>
          <w:sz w:val="20"/>
          <w:szCs w:val="20"/>
        </w:rPr>
        <w:t xml:space="preserve"> Para las nuevas orientaciones de investigación y políticas, se recomienda, 1) Iniciar un estudio que le permita a este campo una rigurosa línea base de datos acerca de, los programas de preparación profesional en infancia temprana que ofrecen grados desde el nivel inicial, el número de programas nacionales aprobados y las instituciones que han sido reconocidas como aquellas que poseen una práctica destacada en la preparación de profesionales en infancia temprana; 2) Contar con estudios en profundidad y estudios de caso de prácticas exitosas en varios programas de formación profesional de infancia temprana y cómo estos programas impactan el desempeño de los profesionales </w:t>
      </w:r>
      <w:r w:rsidR="001A0880">
        <w:rPr>
          <w:rFonts w:ascii="Arial" w:hAnsi="Arial" w:cs="Arial"/>
          <w:color w:val="000000"/>
          <w:sz w:val="20"/>
          <w:szCs w:val="20"/>
        </w:rPr>
        <w:t xml:space="preserve"> y los resultados en los niños; 3) Conducir investigaciones que describan como éstos profesionales desarrollan comportamientos éticos y cómo los confrontan las temáticas éticas con las necesidades de los niños y sus familias en los entornos de infancia temprana actuales.4) Documentar el proceso y estudiar el impacto de la colaboración entre departamentos, colegios y institutos, que participan en la preparación de educadores de infancia temprana al interior de instituciones de educación superior.5) En línea con el creciente énfasis en la responsabilización por los resultados, se propone realizar investigaciones y estudios de evaluación que </w:t>
      </w:r>
      <w:r w:rsidR="0066027B">
        <w:rPr>
          <w:rFonts w:ascii="Arial" w:hAnsi="Arial" w:cs="Arial"/>
          <w:color w:val="000000"/>
          <w:sz w:val="20"/>
          <w:szCs w:val="20"/>
        </w:rPr>
        <w:t>examinen las nuevas formas de organización de la preparación profesional, tales como la educación interprofesional, programas unificados o mezclados y los colegios de desarrollo profesional y como ellos influyen en los candidatos a profesores y en los niños a los que atienden. Se agregan implicancias para la política y la práctica.</w:t>
      </w:r>
    </w:p>
    <w:p w:rsidR="00D93A1E" w:rsidRDefault="0066027B" w:rsidP="00032450">
      <w:pPr>
        <w:pStyle w:val="Prrafodelista"/>
        <w:autoSpaceDE w:val="0"/>
        <w:autoSpaceDN w:val="0"/>
        <w:adjustRightInd w:val="0"/>
        <w:spacing w:before="120" w:after="120" w:line="360" w:lineRule="auto"/>
        <w:ind w:left="426"/>
        <w:rPr>
          <w:rFonts w:ascii="Arial" w:hAnsi="Arial" w:cs="Arial"/>
          <w:color w:val="000000"/>
          <w:sz w:val="20"/>
          <w:szCs w:val="20"/>
        </w:rPr>
      </w:pPr>
      <w:r>
        <w:rPr>
          <w:rFonts w:ascii="Arial" w:hAnsi="Arial" w:cs="Arial"/>
          <w:b/>
          <w:color w:val="000000"/>
          <w:sz w:val="20"/>
          <w:szCs w:val="20"/>
        </w:rPr>
        <w:t xml:space="preserve">En el Cap. II, </w:t>
      </w:r>
      <w:r w:rsidR="002F259F" w:rsidRPr="00220C7D">
        <w:rPr>
          <w:rFonts w:ascii="Arial" w:hAnsi="Arial" w:cs="Arial"/>
          <w:color w:val="000000"/>
          <w:sz w:val="20"/>
          <w:szCs w:val="20"/>
        </w:rPr>
        <w:t>se destaca el hecho que existen muchas investigaciones que en las que se aborda la influencia de la familia en los resultados del desarrollo de los niños, en el desarrollo sociopolítico que subraya los derechos y responsabilidades de los padres,las reformas educacionales que ven a los padres como poderosos agentes de cambio</w:t>
      </w:r>
      <w:r w:rsidR="00220C7D" w:rsidRPr="00220C7D">
        <w:rPr>
          <w:rFonts w:ascii="Arial" w:hAnsi="Arial" w:cs="Arial"/>
          <w:color w:val="000000"/>
          <w:sz w:val="20"/>
          <w:szCs w:val="20"/>
        </w:rPr>
        <w:t xml:space="preserve"> y demandan un fuerte apoyo de los sistemas y de las comunidades para permitir que los niños tengan éxito en </w:t>
      </w:r>
      <w:r w:rsidR="00220C7D" w:rsidRPr="00220C7D">
        <w:rPr>
          <w:rFonts w:ascii="Arial" w:hAnsi="Arial" w:cs="Arial"/>
          <w:color w:val="000000"/>
          <w:sz w:val="20"/>
          <w:szCs w:val="20"/>
        </w:rPr>
        <w:lastRenderedPageBreak/>
        <w:t>una creciente economía global.</w:t>
      </w:r>
      <w:r w:rsidR="00220C7D">
        <w:rPr>
          <w:rFonts w:ascii="Arial" w:hAnsi="Arial" w:cs="Arial"/>
          <w:b/>
          <w:color w:val="000000"/>
          <w:sz w:val="20"/>
          <w:szCs w:val="20"/>
        </w:rPr>
        <w:t xml:space="preserve">  </w:t>
      </w:r>
      <w:r w:rsidR="0072483A" w:rsidRPr="0072483A">
        <w:rPr>
          <w:rFonts w:ascii="Arial" w:hAnsi="Arial" w:cs="Arial"/>
          <w:color w:val="000000"/>
          <w:sz w:val="20"/>
          <w:szCs w:val="20"/>
        </w:rPr>
        <w:t xml:space="preserve">En línea con esta comprensión, se constatan los avances hechos en la formación de estos educadores acerca de su mayor preocupación por la labor de los equipos de infancia temprana por comprometer a las familias para que entreguen un óptimo apoyo al desarrollo y aprendizaje de los niños.  </w:t>
      </w:r>
      <w:r w:rsidR="00800246">
        <w:rPr>
          <w:rFonts w:ascii="Arial" w:hAnsi="Arial" w:cs="Arial"/>
          <w:color w:val="000000"/>
          <w:sz w:val="20"/>
          <w:szCs w:val="20"/>
        </w:rPr>
        <w:t>El autor propone dos interrogantes que moldean su discusión acerca de la formación de estos educadores; a saber, ¿qué conocimientos y destrezas requieren los profesionales para un trabajo efectivo con la familia? y ¿cómo éstas pueden ser apoyadas y apropiadamente desarrolladas?</w:t>
      </w:r>
      <w:r w:rsidR="000246E3">
        <w:rPr>
          <w:rFonts w:ascii="Arial" w:hAnsi="Arial" w:cs="Arial"/>
          <w:color w:val="000000"/>
          <w:sz w:val="20"/>
          <w:szCs w:val="20"/>
        </w:rPr>
        <w:t xml:space="preserve">. </w:t>
      </w:r>
      <w:r w:rsidR="00800246">
        <w:rPr>
          <w:rFonts w:ascii="Arial" w:hAnsi="Arial" w:cs="Arial"/>
          <w:color w:val="000000"/>
          <w:sz w:val="20"/>
          <w:szCs w:val="20"/>
        </w:rPr>
        <w:t xml:space="preserve">Sintetizando </w:t>
      </w:r>
      <w:r w:rsidR="000246E3">
        <w:rPr>
          <w:rFonts w:ascii="Arial" w:hAnsi="Arial" w:cs="Arial"/>
          <w:color w:val="000000"/>
          <w:sz w:val="20"/>
          <w:szCs w:val="20"/>
        </w:rPr>
        <w:t xml:space="preserve">algunas de </w:t>
      </w:r>
      <w:r w:rsidR="00800246">
        <w:rPr>
          <w:rFonts w:ascii="Arial" w:hAnsi="Arial" w:cs="Arial"/>
          <w:color w:val="000000"/>
          <w:sz w:val="20"/>
          <w:szCs w:val="20"/>
        </w:rPr>
        <w:t>las recomendaciones del autor</w:t>
      </w:r>
      <w:r w:rsidR="00FD032B">
        <w:rPr>
          <w:rFonts w:ascii="Arial" w:hAnsi="Arial" w:cs="Arial"/>
          <w:color w:val="000000"/>
          <w:sz w:val="20"/>
          <w:szCs w:val="20"/>
        </w:rPr>
        <w:t xml:space="preserve"> para las políticas y las prácticas se </w:t>
      </w:r>
      <w:r w:rsidR="00D93A1E">
        <w:rPr>
          <w:rFonts w:ascii="Arial" w:hAnsi="Arial" w:cs="Arial"/>
          <w:color w:val="000000"/>
          <w:sz w:val="20"/>
          <w:szCs w:val="20"/>
        </w:rPr>
        <w:t>sugiere:</w:t>
      </w:r>
    </w:p>
    <w:p w:rsidR="0066027B" w:rsidRDefault="00D93A1E" w:rsidP="00D93A1E">
      <w:pPr>
        <w:pStyle w:val="Prrafodelista"/>
        <w:numPr>
          <w:ilvl w:val="0"/>
          <w:numId w:val="42"/>
        </w:numPr>
        <w:autoSpaceDE w:val="0"/>
        <w:autoSpaceDN w:val="0"/>
        <w:adjustRightInd w:val="0"/>
        <w:spacing w:before="120" w:after="120" w:line="360" w:lineRule="auto"/>
        <w:rPr>
          <w:rFonts w:ascii="Arial" w:hAnsi="Arial" w:cs="Arial"/>
          <w:color w:val="000000"/>
          <w:sz w:val="20"/>
          <w:szCs w:val="20"/>
        </w:rPr>
      </w:pPr>
      <w:r w:rsidRPr="000246E3">
        <w:rPr>
          <w:rFonts w:ascii="Arial" w:hAnsi="Arial" w:cs="Arial"/>
          <w:color w:val="000000"/>
          <w:sz w:val="20"/>
          <w:szCs w:val="20"/>
        </w:rPr>
        <w:t>Incrementar el número de programas aprobados de preparación profesional en infancia temprana</w:t>
      </w:r>
      <w:r w:rsidR="00800246">
        <w:rPr>
          <w:rFonts w:ascii="Arial" w:hAnsi="Arial" w:cs="Arial"/>
          <w:color w:val="000000"/>
          <w:sz w:val="20"/>
          <w:szCs w:val="20"/>
        </w:rPr>
        <w:t xml:space="preserve"> </w:t>
      </w:r>
      <w:r>
        <w:rPr>
          <w:rFonts w:ascii="Arial" w:hAnsi="Arial" w:cs="Arial"/>
          <w:color w:val="000000"/>
          <w:sz w:val="20"/>
          <w:szCs w:val="20"/>
        </w:rPr>
        <w:t>en el marco de instituciones de alto nivel de acreditación (NAECTE, National Association of early Childhood Teachers Educators y la NAECS, National Association of Early Childhood Specialists /in SDE, State Departments of Education).</w:t>
      </w:r>
    </w:p>
    <w:p w:rsidR="00D93A1E" w:rsidRPr="000246E3" w:rsidRDefault="00D93A1E" w:rsidP="00D93A1E">
      <w:pPr>
        <w:pStyle w:val="Prrafodelista"/>
        <w:numPr>
          <w:ilvl w:val="0"/>
          <w:numId w:val="42"/>
        </w:numPr>
        <w:autoSpaceDE w:val="0"/>
        <w:autoSpaceDN w:val="0"/>
        <w:adjustRightInd w:val="0"/>
        <w:spacing w:before="120" w:after="120" w:line="360" w:lineRule="auto"/>
        <w:rPr>
          <w:rFonts w:ascii="Arial" w:hAnsi="Arial" w:cs="Arial"/>
          <w:color w:val="000000"/>
          <w:sz w:val="20"/>
          <w:szCs w:val="20"/>
        </w:rPr>
      </w:pPr>
      <w:r w:rsidRPr="000246E3">
        <w:rPr>
          <w:rFonts w:ascii="Arial" w:hAnsi="Arial" w:cs="Arial"/>
          <w:color w:val="000000"/>
          <w:sz w:val="20"/>
          <w:szCs w:val="20"/>
        </w:rPr>
        <w:t>Mejorar la capacidad de los formadores en infancia temprana respecto de temáticas profesionales actuales como inclusión, diversidad, desarrollo de la familia, ética, abogacía y los estándares de contenidos y destrezas en educación.</w:t>
      </w:r>
    </w:p>
    <w:p w:rsidR="00D93A1E" w:rsidRPr="000246E3" w:rsidRDefault="00D93A1E" w:rsidP="00D93A1E">
      <w:pPr>
        <w:pStyle w:val="Prrafodelista"/>
        <w:numPr>
          <w:ilvl w:val="0"/>
          <w:numId w:val="42"/>
        </w:numPr>
        <w:autoSpaceDE w:val="0"/>
        <w:autoSpaceDN w:val="0"/>
        <w:adjustRightInd w:val="0"/>
        <w:spacing w:before="120" w:after="120" w:line="360" w:lineRule="auto"/>
        <w:rPr>
          <w:rFonts w:ascii="Arial" w:hAnsi="Arial" w:cs="Arial"/>
          <w:color w:val="000000"/>
          <w:sz w:val="20"/>
          <w:szCs w:val="20"/>
        </w:rPr>
      </w:pPr>
      <w:r w:rsidRPr="000246E3">
        <w:rPr>
          <w:rFonts w:ascii="Arial" w:hAnsi="Arial" w:cs="Arial"/>
          <w:color w:val="000000"/>
          <w:sz w:val="20"/>
          <w:szCs w:val="20"/>
        </w:rPr>
        <w:t>Reclutar y retener un conjunto diverso de líderes en infancia temprana, incluyendo los docentes universitarios, para preparar a las futuras generaciones de educadores en infancia temprana.</w:t>
      </w:r>
    </w:p>
    <w:p w:rsidR="000246E3" w:rsidRPr="000246E3" w:rsidRDefault="00D93A1E" w:rsidP="00D93A1E">
      <w:pPr>
        <w:pStyle w:val="Prrafodelista"/>
        <w:numPr>
          <w:ilvl w:val="0"/>
          <w:numId w:val="42"/>
        </w:numPr>
        <w:autoSpaceDE w:val="0"/>
        <w:autoSpaceDN w:val="0"/>
        <w:adjustRightInd w:val="0"/>
        <w:spacing w:before="120" w:after="120" w:line="360" w:lineRule="auto"/>
        <w:rPr>
          <w:rFonts w:ascii="Arial" w:hAnsi="Arial" w:cs="Arial"/>
          <w:color w:val="000000"/>
          <w:sz w:val="20"/>
          <w:szCs w:val="20"/>
        </w:rPr>
      </w:pPr>
      <w:r w:rsidRPr="000246E3">
        <w:rPr>
          <w:rFonts w:ascii="Arial" w:hAnsi="Arial" w:cs="Arial"/>
          <w:color w:val="000000"/>
          <w:sz w:val="20"/>
          <w:szCs w:val="20"/>
        </w:rPr>
        <w:t>Desarrollar un plan de acción que informe e influencie a las administraciones de las instituciones de educaci</w:t>
      </w:r>
      <w:r w:rsidR="000246E3" w:rsidRPr="000246E3">
        <w:rPr>
          <w:rFonts w:ascii="Arial" w:hAnsi="Arial" w:cs="Arial"/>
          <w:color w:val="000000"/>
          <w:sz w:val="20"/>
          <w:szCs w:val="20"/>
        </w:rPr>
        <w:t>ón superior y a</w:t>
      </w:r>
      <w:r w:rsidRPr="000246E3">
        <w:rPr>
          <w:rFonts w:ascii="Arial" w:hAnsi="Arial" w:cs="Arial"/>
          <w:color w:val="000000"/>
          <w:sz w:val="20"/>
          <w:szCs w:val="20"/>
        </w:rPr>
        <w:t xml:space="preserve"> los colegios re</w:t>
      </w:r>
      <w:r w:rsidR="000246E3" w:rsidRPr="000246E3">
        <w:rPr>
          <w:rFonts w:ascii="Arial" w:hAnsi="Arial" w:cs="Arial"/>
          <w:color w:val="000000"/>
          <w:sz w:val="20"/>
          <w:szCs w:val="20"/>
        </w:rPr>
        <w:t>specto de la investigación en educación en infancia temprana y en la preparación de educadores.</w:t>
      </w:r>
    </w:p>
    <w:p w:rsidR="000246E3" w:rsidRPr="000246E3" w:rsidRDefault="000246E3" w:rsidP="000246E3">
      <w:pPr>
        <w:pStyle w:val="Prrafodelista"/>
        <w:numPr>
          <w:ilvl w:val="0"/>
          <w:numId w:val="42"/>
        </w:numPr>
        <w:autoSpaceDE w:val="0"/>
        <w:autoSpaceDN w:val="0"/>
        <w:adjustRightInd w:val="0"/>
        <w:spacing w:before="120" w:after="120" w:line="360" w:lineRule="auto"/>
        <w:rPr>
          <w:rFonts w:ascii="Arial" w:hAnsi="Arial" w:cs="Arial"/>
          <w:color w:val="000000"/>
          <w:sz w:val="20"/>
          <w:szCs w:val="20"/>
        </w:rPr>
      </w:pPr>
      <w:r w:rsidRPr="000246E3">
        <w:rPr>
          <w:rFonts w:ascii="Arial" w:hAnsi="Arial" w:cs="Arial"/>
          <w:color w:val="000000"/>
          <w:sz w:val="20"/>
          <w:szCs w:val="20"/>
        </w:rPr>
        <w:t>Iniciativas de fondos y creación de estructuras que mezclen activamente la investigación, las políticas y las prácticas para beneficiar la preparación de profesionales de la infancia temprana.</w:t>
      </w:r>
    </w:p>
    <w:p w:rsidR="000246E3" w:rsidRPr="000246E3" w:rsidRDefault="000246E3" w:rsidP="00D93A1E">
      <w:pPr>
        <w:pStyle w:val="Prrafodelista"/>
        <w:numPr>
          <w:ilvl w:val="0"/>
          <w:numId w:val="42"/>
        </w:numPr>
        <w:autoSpaceDE w:val="0"/>
        <w:autoSpaceDN w:val="0"/>
        <w:adjustRightInd w:val="0"/>
        <w:spacing w:before="120" w:after="120" w:line="360" w:lineRule="auto"/>
        <w:rPr>
          <w:rFonts w:ascii="Arial" w:hAnsi="Arial" w:cs="Arial"/>
          <w:color w:val="000000"/>
          <w:sz w:val="20"/>
          <w:szCs w:val="20"/>
        </w:rPr>
      </w:pPr>
      <w:r w:rsidRPr="000246E3">
        <w:rPr>
          <w:rFonts w:ascii="Arial" w:hAnsi="Arial" w:cs="Arial"/>
          <w:color w:val="000000"/>
          <w:sz w:val="20"/>
          <w:szCs w:val="20"/>
        </w:rPr>
        <w:t>Acordar la nomenclatura utilizada para designar a los educadores de infancia temprana y para describir los programas.</w:t>
      </w:r>
    </w:p>
    <w:p w:rsidR="00D93A1E" w:rsidRPr="000246E3" w:rsidRDefault="000246E3" w:rsidP="00D93A1E">
      <w:pPr>
        <w:pStyle w:val="Prrafodelista"/>
        <w:numPr>
          <w:ilvl w:val="0"/>
          <w:numId w:val="42"/>
        </w:numPr>
        <w:autoSpaceDE w:val="0"/>
        <w:autoSpaceDN w:val="0"/>
        <w:adjustRightInd w:val="0"/>
        <w:spacing w:before="120" w:after="120" w:line="360" w:lineRule="auto"/>
        <w:rPr>
          <w:rFonts w:ascii="Arial" w:hAnsi="Arial" w:cs="Arial"/>
          <w:color w:val="000000"/>
          <w:sz w:val="20"/>
          <w:szCs w:val="20"/>
        </w:rPr>
      </w:pPr>
      <w:r w:rsidRPr="000246E3">
        <w:rPr>
          <w:rFonts w:ascii="Arial" w:hAnsi="Arial" w:cs="Arial"/>
          <w:color w:val="000000"/>
          <w:sz w:val="20"/>
          <w:szCs w:val="20"/>
        </w:rPr>
        <w:t xml:space="preserve">Aumentar el status profesional de los educadores de infancia temprana, a través del incremento de los salarios, de los acuerdos de articulación y de las actividades de desarrollo profesional. </w:t>
      </w:r>
    </w:p>
    <w:p w:rsidR="005915C6" w:rsidRPr="0072483A" w:rsidRDefault="00385521" w:rsidP="00032450">
      <w:pPr>
        <w:pStyle w:val="Prrafodelista"/>
        <w:autoSpaceDE w:val="0"/>
        <w:autoSpaceDN w:val="0"/>
        <w:adjustRightInd w:val="0"/>
        <w:spacing w:before="120" w:after="120" w:line="360" w:lineRule="auto"/>
        <w:ind w:left="426"/>
        <w:rPr>
          <w:rFonts w:ascii="Arial" w:hAnsi="Arial" w:cs="Arial"/>
          <w:color w:val="000000"/>
          <w:sz w:val="20"/>
          <w:szCs w:val="20"/>
        </w:rPr>
      </w:pPr>
      <w:r w:rsidRPr="0072483A">
        <w:rPr>
          <w:rFonts w:ascii="Arial" w:hAnsi="Arial" w:cs="Arial"/>
          <w:color w:val="000000"/>
          <w:sz w:val="20"/>
          <w:szCs w:val="20"/>
        </w:rPr>
        <w:t xml:space="preserve"> </w:t>
      </w:r>
    </w:p>
    <w:p w:rsidR="00D95AE6" w:rsidRDefault="005915C6" w:rsidP="00032450">
      <w:pPr>
        <w:pStyle w:val="Prrafodelista"/>
        <w:autoSpaceDE w:val="0"/>
        <w:autoSpaceDN w:val="0"/>
        <w:adjustRightInd w:val="0"/>
        <w:spacing w:before="120" w:after="120" w:line="360" w:lineRule="auto"/>
        <w:ind w:left="426"/>
        <w:rPr>
          <w:rFonts w:ascii="Arial" w:hAnsi="Arial" w:cs="Arial"/>
          <w:color w:val="000000"/>
          <w:sz w:val="20"/>
          <w:szCs w:val="20"/>
        </w:rPr>
      </w:pPr>
      <w:r w:rsidRPr="0072483A">
        <w:rPr>
          <w:rFonts w:ascii="Arial" w:hAnsi="Arial" w:cs="Arial"/>
          <w:color w:val="000000"/>
          <w:sz w:val="20"/>
          <w:szCs w:val="20"/>
        </w:rPr>
        <w:lastRenderedPageBreak/>
        <w:t xml:space="preserve"> </w:t>
      </w:r>
      <w:r w:rsidR="000246E3" w:rsidRPr="004622BE">
        <w:rPr>
          <w:rFonts w:ascii="Arial" w:hAnsi="Arial" w:cs="Arial"/>
          <w:b/>
          <w:color w:val="000000"/>
          <w:sz w:val="20"/>
          <w:szCs w:val="20"/>
        </w:rPr>
        <w:t>Cap. III.</w:t>
      </w:r>
      <w:r w:rsidR="000246E3">
        <w:rPr>
          <w:rFonts w:ascii="Arial" w:hAnsi="Arial" w:cs="Arial"/>
          <w:color w:val="000000"/>
          <w:sz w:val="20"/>
          <w:szCs w:val="20"/>
        </w:rPr>
        <w:t>, las autoras inician su presentación del</w:t>
      </w:r>
      <w:r w:rsidR="00B63AFC">
        <w:rPr>
          <w:rFonts w:ascii="Arial" w:hAnsi="Arial" w:cs="Arial"/>
          <w:color w:val="000000"/>
          <w:sz w:val="20"/>
          <w:szCs w:val="20"/>
        </w:rPr>
        <w:t xml:space="preserve">ineando los fundamentos de una </w:t>
      </w:r>
      <w:r w:rsidR="000246E3">
        <w:rPr>
          <w:rFonts w:ascii="Arial" w:hAnsi="Arial" w:cs="Arial"/>
          <w:color w:val="000000"/>
          <w:sz w:val="20"/>
          <w:szCs w:val="20"/>
        </w:rPr>
        <w:t>descripción de las características de un entorno de alta calidad</w:t>
      </w:r>
      <w:r w:rsidR="00B63AFC">
        <w:rPr>
          <w:rFonts w:ascii="Arial" w:hAnsi="Arial" w:cs="Arial"/>
          <w:color w:val="000000"/>
          <w:sz w:val="20"/>
          <w:szCs w:val="20"/>
        </w:rPr>
        <w:t xml:space="preserve"> e inclusivo para los niños pequeños. Desarrollan las características críticas de un educador generalista de infancia temprana, el que debe estar bien preparado para: a) trabajar con niños y sus familias que poseen muchas y diversas necesidades, intereses y habilidades; b) seleccionar prácticas de educación de infancia temprana, de aquellas que son recomendadas (ECE), también para la educación temprana especial (ECSE), para el niño y para las familias; c) colaborar con los padres y otros profesionales para proveer el mejor servicio a todos los niños; d) acceder a apropiados recursos y a especialistas, para responder a las crecientes demandas, incluso dentro de la sala de clases.</w:t>
      </w:r>
      <w:r w:rsidR="004622BE">
        <w:rPr>
          <w:rFonts w:ascii="Arial" w:hAnsi="Arial" w:cs="Arial"/>
          <w:color w:val="000000"/>
          <w:sz w:val="20"/>
          <w:szCs w:val="20"/>
        </w:rPr>
        <w:t xml:space="preserve"> Las autoras recomiendan especialmente los contenidos y las prácticas de programas para educadores de infancia temprana que preparan a los profesionales para trabajar con niños con necesidades educativas especiales y sus familias. Se discute y revisa la literatura de un currículo apropiado para el desarrollo profesional de un generalista en infancia temprana. Se incluyen también, como en los restantes capítulos recomendaciones de políticas, investigación y prácticas.  </w:t>
      </w:r>
      <w:r w:rsidR="00B63AFC">
        <w:rPr>
          <w:rFonts w:ascii="Arial" w:hAnsi="Arial" w:cs="Arial"/>
          <w:color w:val="000000"/>
          <w:sz w:val="20"/>
          <w:szCs w:val="20"/>
        </w:rPr>
        <w:t xml:space="preserve"> </w:t>
      </w:r>
    </w:p>
    <w:p w:rsidR="00EA7674" w:rsidRDefault="00CA56A9" w:rsidP="00032450">
      <w:pPr>
        <w:pStyle w:val="Prrafodelista"/>
        <w:autoSpaceDE w:val="0"/>
        <w:autoSpaceDN w:val="0"/>
        <w:adjustRightInd w:val="0"/>
        <w:spacing w:before="120" w:after="120" w:line="360" w:lineRule="auto"/>
        <w:ind w:left="426"/>
        <w:rPr>
          <w:rFonts w:ascii="Arial" w:hAnsi="Arial" w:cs="Arial"/>
          <w:color w:val="000000"/>
          <w:sz w:val="20"/>
          <w:szCs w:val="20"/>
        </w:rPr>
      </w:pPr>
      <w:r>
        <w:rPr>
          <w:rFonts w:ascii="Arial" w:hAnsi="Arial" w:cs="Arial"/>
          <w:b/>
          <w:color w:val="000000"/>
          <w:sz w:val="20"/>
          <w:szCs w:val="20"/>
        </w:rPr>
        <w:t>Cap.</w:t>
      </w:r>
      <w:r>
        <w:rPr>
          <w:rFonts w:ascii="Arial" w:hAnsi="Arial" w:cs="Arial"/>
          <w:color w:val="000000"/>
          <w:sz w:val="20"/>
          <w:szCs w:val="20"/>
        </w:rPr>
        <w:t xml:space="preserve"> IV., se inicia el capítulo demostrando los importantes cambios demográficos que han afectado la diversidad étnica y racial en los Estados Unidos. Precisan que la población infantil con diversidad cultural y lingüística se ha incrementado en tanto la de los profesores con estas características ha disminuido.</w:t>
      </w:r>
      <w:r w:rsidR="00EA7674">
        <w:rPr>
          <w:rFonts w:ascii="Arial" w:hAnsi="Arial" w:cs="Arial"/>
          <w:color w:val="000000"/>
          <w:sz w:val="20"/>
          <w:szCs w:val="20"/>
        </w:rPr>
        <w:t xml:space="preserve"> De este modo existe un número muy importante de profesores monolingües en inglés que no poseen formación especializada para responder a estos niños con diversidad cultural, lingüística y otros elementos de su entorno. Las autoras discuten los obstáculos que han contribuido a la disminución de estos profesionales especializados, con foco en kindergarten y en los primeros años de la educación primaria. Revisan la literatura relacionada con la preparación de educadores de infancia temprana en educación bilingüe y en inglés como segunda lengua, para utilizarla en el desarrollo de competencias para educadores de infancia temprana que atienden niños con limitada experiencia en inglés. Proponen las características de un programa efectivo para educadores de infancia temprana que atienden a niños que son aprendices de inglés.</w:t>
      </w:r>
    </w:p>
    <w:p w:rsidR="00CA56A9" w:rsidRPr="0072483A" w:rsidRDefault="00EA7674" w:rsidP="00032450">
      <w:pPr>
        <w:pStyle w:val="Prrafodelista"/>
        <w:autoSpaceDE w:val="0"/>
        <w:autoSpaceDN w:val="0"/>
        <w:adjustRightInd w:val="0"/>
        <w:spacing w:before="120" w:after="120" w:line="360" w:lineRule="auto"/>
        <w:ind w:left="426"/>
        <w:rPr>
          <w:rFonts w:ascii="Arial" w:hAnsi="Arial" w:cs="Arial"/>
          <w:color w:val="000000"/>
          <w:sz w:val="20"/>
          <w:szCs w:val="20"/>
        </w:rPr>
      </w:pPr>
      <w:r>
        <w:rPr>
          <w:rFonts w:ascii="Arial" w:hAnsi="Arial" w:cs="Arial"/>
          <w:b/>
          <w:color w:val="000000"/>
          <w:sz w:val="20"/>
          <w:szCs w:val="20"/>
        </w:rPr>
        <w:t>Cap.</w:t>
      </w:r>
      <w:r>
        <w:rPr>
          <w:rFonts w:ascii="Arial" w:hAnsi="Arial" w:cs="Arial"/>
          <w:color w:val="000000"/>
          <w:sz w:val="20"/>
          <w:szCs w:val="20"/>
        </w:rPr>
        <w:t xml:space="preserve"> V., presenta como estudio de caso la situación de Ohio</w:t>
      </w:r>
      <w:r w:rsidR="00CA56A9">
        <w:rPr>
          <w:rFonts w:ascii="Arial" w:hAnsi="Arial" w:cs="Arial"/>
          <w:color w:val="000000"/>
          <w:sz w:val="20"/>
          <w:szCs w:val="20"/>
        </w:rPr>
        <w:t xml:space="preserve"> </w:t>
      </w:r>
      <w:r w:rsidR="00C6246C">
        <w:rPr>
          <w:rFonts w:ascii="Arial" w:hAnsi="Arial" w:cs="Arial"/>
          <w:color w:val="000000"/>
          <w:sz w:val="20"/>
          <w:szCs w:val="20"/>
        </w:rPr>
        <w:t xml:space="preserve">en lo que se refiere al impacto que han tenido varias reformas educacionales en la formación de educadores de infancia temprana. Se describen una serie de dramáticos cambios en la educación de estos profesionales y de su participación en diversos programas de educación infantil públicos, que han incidido en lo que ocurre incluso dentro de las salas y en la responsabilidad por entregar licenciaturas a educadores de infancia temprana y de aquellos que se especializan en niños </w:t>
      </w:r>
      <w:r w:rsidR="00C6246C">
        <w:rPr>
          <w:rFonts w:ascii="Arial" w:hAnsi="Arial" w:cs="Arial"/>
          <w:color w:val="000000"/>
          <w:sz w:val="20"/>
          <w:szCs w:val="20"/>
        </w:rPr>
        <w:lastRenderedPageBreak/>
        <w:t>con necesidades educativas especiales. Se proponen a partir de este caso una serie de recomendaciones que pueden iluminar las decisiones a partir de las experiencias en Ohio.</w:t>
      </w:r>
    </w:p>
    <w:p w:rsidR="007115DF" w:rsidRPr="0072483A" w:rsidRDefault="006D371D" w:rsidP="00032450">
      <w:pPr>
        <w:pStyle w:val="Prrafodelista"/>
        <w:autoSpaceDE w:val="0"/>
        <w:autoSpaceDN w:val="0"/>
        <w:adjustRightInd w:val="0"/>
        <w:spacing w:before="120" w:after="120" w:line="360" w:lineRule="auto"/>
        <w:ind w:left="426"/>
        <w:rPr>
          <w:rFonts w:ascii="Arial" w:hAnsi="Arial" w:cs="Arial"/>
          <w:color w:val="000000"/>
          <w:sz w:val="20"/>
          <w:szCs w:val="20"/>
        </w:rPr>
      </w:pPr>
      <w:r w:rsidRPr="0072483A">
        <w:rPr>
          <w:rFonts w:ascii="Arial" w:hAnsi="Arial" w:cs="Arial"/>
          <w:color w:val="000000"/>
          <w:sz w:val="20"/>
          <w:szCs w:val="20"/>
        </w:rPr>
        <w:t xml:space="preserve"> </w:t>
      </w:r>
    </w:p>
    <w:p w:rsidR="00032450" w:rsidRPr="0072483A" w:rsidRDefault="00032450" w:rsidP="00032450">
      <w:pPr>
        <w:pStyle w:val="Prrafodelista"/>
        <w:autoSpaceDE w:val="0"/>
        <w:autoSpaceDN w:val="0"/>
        <w:adjustRightInd w:val="0"/>
        <w:spacing w:before="120" w:after="120" w:line="360" w:lineRule="auto"/>
        <w:ind w:left="426"/>
        <w:rPr>
          <w:rFonts w:ascii="Arial" w:hAnsi="Arial" w:cs="Arial"/>
          <w:color w:val="000000"/>
          <w:sz w:val="20"/>
          <w:szCs w:val="20"/>
        </w:rPr>
      </w:pPr>
    </w:p>
    <w:p w:rsidR="00032450" w:rsidRPr="00F63547" w:rsidRDefault="00032450" w:rsidP="00480ADE">
      <w:pPr>
        <w:pStyle w:val="Prrafodelista"/>
        <w:numPr>
          <w:ilvl w:val="0"/>
          <w:numId w:val="41"/>
        </w:numPr>
        <w:autoSpaceDE w:val="0"/>
        <w:autoSpaceDN w:val="0"/>
        <w:adjustRightInd w:val="0"/>
        <w:spacing w:before="120" w:after="120" w:line="360" w:lineRule="auto"/>
        <w:rPr>
          <w:rFonts w:ascii="Arial" w:hAnsi="Arial" w:cs="Arial"/>
          <w:b/>
          <w:color w:val="000000"/>
          <w:sz w:val="20"/>
          <w:szCs w:val="20"/>
        </w:rPr>
      </w:pPr>
      <w:r w:rsidRPr="00F63547">
        <w:rPr>
          <w:rFonts w:ascii="Arial" w:hAnsi="Arial" w:cs="Arial"/>
          <w:b/>
          <w:color w:val="000000"/>
          <w:sz w:val="20"/>
          <w:szCs w:val="20"/>
        </w:rPr>
        <w:t>Análisis de la publicación.</w:t>
      </w:r>
    </w:p>
    <w:p w:rsidR="00F63547" w:rsidRPr="00F63547" w:rsidRDefault="00C5448A" w:rsidP="00F63547">
      <w:pPr>
        <w:pStyle w:val="Prrafodelista"/>
        <w:numPr>
          <w:ilvl w:val="0"/>
          <w:numId w:val="39"/>
        </w:numPr>
        <w:autoSpaceDE w:val="0"/>
        <w:autoSpaceDN w:val="0"/>
        <w:adjustRightInd w:val="0"/>
        <w:spacing w:before="120" w:after="120" w:line="360" w:lineRule="auto"/>
        <w:rPr>
          <w:rFonts w:ascii="Arial" w:hAnsi="Arial" w:cs="Arial"/>
          <w:sz w:val="20"/>
          <w:szCs w:val="20"/>
        </w:rPr>
      </w:pPr>
      <w:r>
        <w:rPr>
          <w:rFonts w:ascii="Arial" w:hAnsi="Arial" w:cs="Arial"/>
          <w:sz w:val="20"/>
          <w:szCs w:val="20"/>
        </w:rPr>
        <w:t>Examen y descripción del</w:t>
      </w:r>
      <w:r w:rsidR="00F63547" w:rsidRPr="00F63547">
        <w:rPr>
          <w:rFonts w:ascii="Arial" w:hAnsi="Arial" w:cs="Arial"/>
          <w:sz w:val="20"/>
          <w:szCs w:val="20"/>
        </w:rPr>
        <w:t xml:space="preserve"> contenido pertinente al Proyecto, pudiendo ser:</w:t>
      </w:r>
    </w:p>
    <w:p w:rsidR="00FB3D32" w:rsidRPr="00CC0E47" w:rsidRDefault="00F63547" w:rsidP="00CC0E47">
      <w:pPr>
        <w:pStyle w:val="Prrafodelista"/>
        <w:numPr>
          <w:ilvl w:val="0"/>
          <w:numId w:val="40"/>
        </w:numPr>
        <w:autoSpaceDE w:val="0"/>
        <w:autoSpaceDN w:val="0"/>
        <w:adjustRightInd w:val="0"/>
        <w:spacing w:before="120" w:after="120" w:line="360" w:lineRule="auto"/>
        <w:rPr>
          <w:rFonts w:ascii="Arial" w:hAnsi="Arial" w:cs="Arial"/>
          <w:sz w:val="20"/>
          <w:szCs w:val="20"/>
        </w:rPr>
      </w:pPr>
      <w:r>
        <w:rPr>
          <w:rFonts w:ascii="Arial" w:hAnsi="Arial" w:cs="Arial"/>
          <w:sz w:val="20"/>
          <w:szCs w:val="20"/>
        </w:rPr>
        <w:t xml:space="preserve">Otras materias relevantes </w:t>
      </w:r>
      <w:r w:rsidR="00CC0E47">
        <w:rPr>
          <w:rFonts w:ascii="Arial" w:hAnsi="Arial" w:cs="Arial"/>
          <w:sz w:val="20"/>
          <w:szCs w:val="20"/>
        </w:rPr>
        <w:t>en</w:t>
      </w:r>
      <w:r>
        <w:rPr>
          <w:rFonts w:ascii="Arial" w:hAnsi="Arial" w:cs="Arial"/>
          <w:sz w:val="20"/>
          <w:szCs w:val="20"/>
        </w:rPr>
        <w:t xml:space="preserve"> la formación</w:t>
      </w:r>
      <w:r w:rsidR="00CC0E47">
        <w:rPr>
          <w:rFonts w:ascii="Arial" w:hAnsi="Arial" w:cs="Arial"/>
          <w:sz w:val="20"/>
          <w:szCs w:val="20"/>
        </w:rPr>
        <w:t xml:space="preserve"> inicial</w:t>
      </w:r>
      <w:r>
        <w:rPr>
          <w:rFonts w:ascii="Arial" w:hAnsi="Arial" w:cs="Arial"/>
          <w:sz w:val="20"/>
          <w:szCs w:val="20"/>
        </w:rPr>
        <w:t xml:space="preserve"> de educadoras/es de párvulos  </w:t>
      </w:r>
      <w:r w:rsidR="00480ADE">
        <w:rPr>
          <w:rFonts w:ascii="Arial" w:hAnsi="Arial" w:cs="Arial"/>
          <w:sz w:val="20"/>
          <w:szCs w:val="20"/>
        </w:rPr>
        <w:t>como el currículo y la relevancia de la formación inicial universitaria.</w:t>
      </w:r>
    </w:p>
    <w:p w:rsidR="00F63547" w:rsidRDefault="00CC0E47" w:rsidP="00CC0E47">
      <w:pPr>
        <w:pStyle w:val="Prrafodelista"/>
        <w:numPr>
          <w:ilvl w:val="0"/>
          <w:numId w:val="39"/>
        </w:numPr>
        <w:autoSpaceDE w:val="0"/>
        <w:autoSpaceDN w:val="0"/>
        <w:adjustRightInd w:val="0"/>
        <w:spacing w:before="120" w:after="120" w:line="360" w:lineRule="auto"/>
        <w:rPr>
          <w:rFonts w:ascii="Arial" w:hAnsi="Arial" w:cs="Arial"/>
          <w:sz w:val="20"/>
          <w:szCs w:val="20"/>
        </w:rPr>
      </w:pPr>
      <w:r>
        <w:rPr>
          <w:rFonts w:ascii="Arial" w:hAnsi="Arial" w:cs="Arial"/>
          <w:sz w:val="20"/>
          <w:szCs w:val="20"/>
        </w:rPr>
        <w:t>T</w:t>
      </w:r>
      <w:r w:rsidR="00F63547" w:rsidRPr="00F63547">
        <w:rPr>
          <w:rFonts w:ascii="Arial" w:hAnsi="Arial" w:cs="Arial"/>
          <w:sz w:val="20"/>
          <w:szCs w:val="20"/>
        </w:rPr>
        <w:t xml:space="preserve">ramo de </w:t>
      </w:r>
      <w:r>
        <w:rPr>
          <w:rFonts w:ascii="Arial" w:hAnsi="Arial" w:cs="Arial"/>
          <w:sz w:val="20"/>
          <w:szCs w:val="20"/>
        </w:rPr>
        <w:t>edad al cual se aplican los antecedentes contenidos de la publicación (</w:t>
      </w:r>
      <w:r w:rsidR="00E54A1B">
        <w:rPr>
          <w:rFonts w:ascii="Arial" w:hAnsi="Arial" w:cs="Arial"/>
          <w:sz w:val="20"/>
          <w:szCs w:val="20"/>
        </w:rPr>
        <w:t>en caso de estar explicitados</w:t>
      </w:r>
      <w:r>
        <w:rPr>
          <w:rFonts w:ascii="Arial" w:hAnsi="Arial" w:cs="Arial"/>
          <w:sz w:val="20"/>
          <w:szCs w:val="20"/>
        </w:rPr>
        <w:t>)</w:t>
      </w:r>
      <w:r w:rsidR="00F63547" w:rsidRPr="00F63547">
        <w:rPr>
          <w:rFonts w:ascii="Arial" w:hAnsi="Arial" w:cs="Arial"/>
          <w:sz w:val="20"/>
          <w:szCs w:val="20"/>
        </w:rPr>
        <w:t>.</w:t>
      </w:r>
    </w:p>
    <w:p w:rsidR="00D95AE6" w:rsidRPr="00F63547" w:rsidRDefault="00480ADE" w:rsidP="00D95AE6">
      <w:pPr>
        <w:pStyle w:val="Prrafodelista"/>
        <w:autoSpaceDE w:val="0"/>
        <w:autoSpaceDN w:val="0"/>
        <w:adjustRightInd w:val="0"/>
        <w:spacing w:before="120" w:after="120" w:line="360" w:lineRule="auto"/>
        <w:ind w:left="720"/>
        <w:rPr>
          <w:rFonts w:ascii="Arial" w:hAnsi="Arial" w:cs="Arial"/>
          <w:sz w:val="20"/>
          <w:szCs w:val="20"/>
        </w:rPr>
      </w:pPr>
      <w:r>
        <w:rPr>
          <w:rFonts w:ascii="Arial" w:hAnsi="Arial" w:cs="Arial"/>
          <w:sz w:val="20"/>
          <w:szCs w:val="20"/>
        </w:rPr>
        <w:t>Para las instituciones formadoras de educadoras/es que atienden niños de infancia temprana.</w:t>
      </w:r>
    </w:p>
    <w:p w:rsidR="00D95AE6" w:rsidRPr="00D95AE6" w:rsidRDefault="00FB3D32" w:rsidP="00D95AE6">
      <w:pPr>
        <w:pStyle w:val="Prrafodelista"/>
        <w:numPr>
          <w:ilvl w:val="0"/>
          <w:numId w:val="39"/>
        </w:numPr>
        <w:autoSpaceDE w:val="0"/>
        <w:autoSpaceDN w:val="0"/>
        <w:adjustRightInd w:val="0"/>
        <w:spacing w:before="120" w:after="120" w:line="360" w:lineRule="auto"/>
        <w:rPr>
          <w:rFonts w:ascii="Arial" w:hAnsi="Arial" w:cs="Arial"/>
          <w:sz w:val="20"/>
          <w:szCs w:val="20"/>
        </w:rPr>
      </w:pPr>
      <w:r w:rsidRPr="00F63547">
        <w:rPr>
          <w:rFonts w:ascii="Arial" w:hAnsi="Arial" w:cs="Arial"/>
          <w:sz w:val="20"/>
          <w:szCs w:val="20"/>
        </w:rPr>
        <w:t>País o Región para la que se informan los antecedentes</w:t>
      </w:r>
      <w:r w:rsidR="00CC0E47">
        <w:rPr>
          <w:rFonts w:ascii="Arial" w:hAnsi="Arial" w:cs="Arial"/>
          <w:sz w:val="20"/>
          <w:szCs w:val="20"/>
        </w:rPr>
        <w:t xml:space="preserve"> contenidos de la publicación</w:t>
      </w:r>
      <w:r w:rsidRPr="00F63547">
        <w:rPr>
          <w:rFonts w:ascii="Arial" w:hAnsi="Arial" w:cs="Arial"/>
          <w:sz w:val="20"/>
          <w:szCs w:val="20"/>
        </w:rPr>
        <w:t>.</w:t>
      </w:r>
    </w:p>
    <w:p w:rsidR="00D95AE6" w:rsidRPr="00F63547" w:rsidRDefault="00D95AE6" w:rsidP="00D95AE6">
      <w:pPr>
        <w:pStyle w:val="Prrafodelista"/>
        <w:autoSpaceDE w:val="0"/>
        <w:autoSpaceDN w:val="0"/>
        <w:adjustRightInd w:val="0"/>
        <w:spacing w:before="120" w:after="120" w:line="360" w:lineRule="auto"/>
        <w:ind w:left="720"/>
        <w:rPr>
          <w:rFonts w:ascii="Arial" w:hAnsi="Arial" w:cs="Arial"/>
          <w:sz w:val="20"/>
          <w:szCs w:val="20"/>
        </w:rPr>
      </w:pPr>
      <w:r>
        <w:rPr>
          <w:rFonts w:ascii="Arial" w:hAnsi="Arial" w:cs="Arial"/>
          <w:sz w:val="20"/>
          <w:szCs w:val="20"/>
        </w:rPr>
        <w:t>Se aplican a USA.</w:t>
      </w:r>
    </w:p>
    <w:p w:rsidR="00E54A1B" w:rsidRDefault="00E54A1B" w:rsidP="00E54A1B">
      <w:pPr>
        <w:pStyle w:val="Prrafodelista"/>
        <w:numPr>
          <w:ilvl w:val="0"/>
          <w:numId w:val="39"/>
        </w:numPr>
        <w:autoSpaceDE w:val="0"/>
        <w:autoSpaceDN w:val="0"/>
        <w:adjustRightInd w:val="0"/>
        <w:spacing w:before="120" w:after="120" w:line="360" w:lineRule="auto"/>
        <w:rPr>
          <w:rFonts w:ascii="Arial" w:hAnsi="Arial" w:cs="Arial"/>
          <w:sz w:val="20"/>
          <w:szCs w:val="20"/>
        </w:rPr>
      </w:pPr>
      <w:r w:rsidRPr="00E54A1B">
        <w:rPr>
          <w:rFonts w:ascii="Arial" w:hAnsi="Arial" w:cs="Arial"/>
          <w:sz w:val="20"/>
          <w:szCs w:val="20"/>
        </w:rPr>
        <w:t xml:space="preserve">Comentario </w:t>
      </w:r>
      <w:r>
        <w:rPr>
          <w:rFonts w:ascii="Arial" w:hAnsi="Arial" w:cs="Arial"/>
          <w:sz w:val="20"/>
          <w:szCs w:val="20"/>
        </w:rPr>
        <w:t xml:space="preserve">evaluativo </w:t>
      </w:r>
      <w:r w:rsidRPr="00E54A1B">
        <w:rPr>
          <w:rFonts w:ascii="Arial" w:hAnsi="Arial" w:cs="Arial"/>
          <w:sz w:val="20"/>
          <w:szCs w:val="20"/>
        </w:rPr>
        <w:t xml:space="preserve">acerca de la </w:t>
      </w:r>
      <w:r>
        <w:rPr>
          <w:rFonts w:ascii="Arial" w:hAnsi="Arial" w:cs="Arial"/>
          <w:sz w:val="20"/>
          <w:szCs w:val="20"/>
        </w:rPr>
        <w:t>pertinencia</w:t>
      </w:r>
      <w:r w:rsidRPr="00E54A1B">
        <w:rPr>
          <w:rFonts w:ascii="Arial" w:hAnsi="Arial" w:cs="Arial"/>
          <w:sz w:val="20"/>
          <w:szCs w:val="20"/>
        </w:rPr>
        <w:t xml:space="preserve"> específica de los contenidos </w:t>
      </w:r>
      <w:r>
        <w:rPr>
          <w:rFonts w:ascii="Arial" w:hAnsi="Arial" w:cs="Arial"/>
          <w:sz w:val="20"/>
          <w:szCs w:val="20"/>
        </w:rPr>
        <w:t>para el Proyecto</w:t>
      </w:r>
      <w:r w:rsidRPr="00E54A1B">
        <w:rPr>
          <w:rFonts w:ascii="Arial" w:hAnsi="Arial" w:cs="Arial"/>
          <w:sz w:val="20"/>
          <w:szCs w:val="20"/>
        </w:rPr>
        <w:t>.</w:t>
      </w:r>
    </w:p>
    <w:p w:rsidR="00D95AE6" w:rsidRPr="00E54A1B" w:rsidRDefault="00D95AE6" w:rsidP="00D95AE6">
      <w:pPr>
        <w:pStyle w:val="Prrafodelista"/>
        <w:autoSpaceDE w:val="0"/>
        <w:autoSpaceDN w:val="0"/>
        <w:adjustRightInd w:val="0"/>
        <w:spacing w:before="120" w:after="120" w:line="360" w:lineRule="auto"/>
        <w:ind w:left="720"/>
        <w:rPr>
          <w:rFonts w:ascii="Arial" w:hAnsi="Arial" w:cs="Arial"/>
          <w:sz w:val="20"/>
          <w:szCs w:val="20"/>
        </w:rPr>
      </w:pPr>
      <w:r>
        <w:rPr>
          <w:rFonts w:ascii="Arial" w:hAnsi="Arial" w:cs="Arial"/>
          <w:sz w:val="20"/>
          <w:szCs w:val="20"/>
        </w:rPr>
        <w:t xml:space="preserve">Se trata de una publicación relevante al propósito del trabajo de elaboración de estándares para la formación inicial de Educación Parvularia, puesto que está especialmente preparada para responder interrogantes y desafiar la educación de nivel universitario en la que se forman estos profesionales. </w:t>
      </w:r>
    </w:p>
    <w:p w:rsidR="001A7108" w:rsidRDefault="00E54A1B" w:rsidP="007115DF">
      <w:pPr>
        <w:pStyle w:val="Prrafodelista"/>
        <w:numPr>
          <w:ilvl w:val="0"/>
          <w:numId w:val="39"/>
        </w:numPr>
        <w:autoSpaceDE w:val="0"/>
        <w:autoSpaceDN w:val="0"/>
        <w:adjustRightInd w:val="0"/>
        <w:spacing w:before="120" w:after="120" w:line="360" w:lineRule="auto"/>
        <w:rPr>
          <w:rFonts w:ascii="Arial" w:hAnsi="Arial" w:cs="Arial"/>
          <w:sz w:val="20"/>
          <w:szCs w:val="20"/>
        </w:rPr>
      </w:pPr>
      <w:r w:rsidRPr="008A064D">
        <w:rPr>
          <w:rFonts w:ascii="Arial" w:hAnsi="Arial" w:cs="Arial"/>
          <w:sz w:val="20"/>
          <w:szCs w:val="20"/>
        </w:rPr>
        <w:t xml:space="preserve">Calificación de la </w:t>
      </w:r>
      <w:r w:rsidR="00CC0E47" w:rsidRPr="008A064D">
        <w:rPr>
          <w:rFonts w:ascii="Arial" w:hAnsi="Arial" w:cs="Arial"/>
          <w:sz w:val="20"/>
          <w:szCs w:val="20"/>
        </w:rPr>
        <w:t>publicación en términos de su per</w:t>
      </w:r>
      <w:r w:rsidRPr="008A064D">
        <w:rPr>
          <w:rFonts w:ascii="Arial" w:hAnsi="Arial" w:cs="Arial"/>
          <w:sz w:val="20"/>
          <w:szCs w:val="20"/>
        </w:rPr>
        <w:t>tinencia y utilidad al Proyecto</w:t>
      </w:r>
      <w:r w:rsidR="008A064D" w:rsidRPr="008A064D">
        <w:rPr>
          <w:rFonts w:ascii="Arial" w:hAnsi="Arial" w:cs="Arial"/>
          <w:sz w:val="20"/>
          <w:szCs w:val="20"/>
        </w:rPr>
        <w:t xml:space="preserve">, asignando puntuaciones entre 1 y </w:t>
      </w:r>
      <w:r w:rsidR="00487F4E">
        <w:rPr>
          <w:rFonts w:ascii="Arial" w:hAnsi="Arial" w:cs="Arial"/>
          <w:sz w:val="20"/>
          <w:szCs w:val="20"/>
        </w:rPr>
        <w:t>3</w:t>
      </w:r>
      <w:r w:rsidR="008A064D" w:rsidRPr="008A064D">
        <w:rPr>
          <w:rFonts w:ascii="Arial" w:hAnsi="Arial" w:cs="Arial"/>
          <w:sz w:val="20"/>
          <w:szCs w:val="20"/>
        </w:rPr>
        <w:t xml:space="preserve">, </w:t>
      </w:r>
      <w:r w:rsidR="00487F4E">
        <w:rPr>
          <w:rFonts w:ascii="Arial" w:hAnsi="Arial" w:cs="Arial"/>
          <w:sz w:val="20"/>
          <w:szCs w:val="20"/>
        </w:rPr>
        <w:t>según los siguientes criterios: 1 Innecesaria, 2 Complementaria; 3: Fundamental</w:t>
      </w:r>
      <w:r w:rsidR="008A064D" w:rsidRPr="008A064D">
        <w:rPr>
          <w:rFonts w:ascii="Arial" w:hAnsi="Arial" w:cs="Arial"/>
          <w:sz w:val="20"/>
          <w:szCs w:val="20"/>
        </w:rPr>
        <w:t>.</w:t>
      </w:r>
    </w:p>
    <w:p w:rsidR="00D95AE6" w:rsidRPr="00F63547" w:rsidRDefault="00D95AE6" w:rsidP="00D95AE6">
      <w:pPr>
        <w:pStyle w:val="Prrafodelista"/>
        <w:autoSpaceDE w:val="0"/>
        <w:autoSpaceDN w:val="0"/>
        <w:adjustRightInd w:val="0"/>
        <w:spacing w:before="120" w:after="120" w:line="360" w:lineRule="auto"/>
        <w:ind w:left="720"/>
        <w:rPr>
          <w:rFonts w:ascii="Arial" w:hAnsi="Arial" w:cs="Arial"/>
          <w:sz w:val="20"/>
          <w:szCs w:val="20"/>
        </w:rPr>
      </w:pPr>
      <w:r>
        <w:rPr>
          <w:rFonts w:ascii="Arial" w:hAnsi="Arial" w:cs="Arial"/>
          <w:sz w:val="20"/>
          <w:szCs w:val="20"/>
        </w:rPr>
        <w:t xml:space="preserve">Fundamental </w:t>
      </w:r>
    </w:p>
    <w:sectPr w:rsidR="00D95AE6" w:rsidRPr="00F63547" w:rsidSect="00C365A5">
      <w:headerReference w:type="default" r:id="rId8"/>
      <w:footerReference w:type="default" r:id="rId9"/>
      <w:headerReference w:type="first" r:id="rId10"/>
      <w:footerReference w:type="first" r:id="rId11"/>
      <w:pgSz w:w="12240" w:h="15840"/>
      <w:pgMar w:top="1985" w:right="1701" w:bottom="1985"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07F" w:rsidRDefault="00DC107F" w:rsidP="00866983">
      <w:pPr>
        <w:spacing w:after="0" w:line="240" w:lineRule="auto"/>
      </w:pPr>
      <w:r>
        <w:separator/>
      </w:r>
    </w:p>
  </w:endnote>
  <w:endnote w:type="continuationSeparator" w:id="0">
    <w:p w:rsidR="00DC107F" w:rsidRDefault="00DC107F" w:rsidP="008669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Batang">
    <w:altName w:val="¹ÙÅÁ"/>
    <w:panose1 w:val="02030600000101010101"/>
    <w:charset w:val="81"/>
    <w:family w:val="roman"/>
    <w:pitch w:val="variable"/>
    <w:sig w:usb0="B00002AF" w:usb1="69D77CFB" w:usb2="00000030" w:usb3="00000000" w:csb0="0008009F" w:csb1="00000000"/>
  </w:font>
  <w:font w:name="EMKIK D+ Palatino Linotype">
    <w:altName w:val="EMKIK D+ Palatino Linotype"/>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5A5" w:rsidRPr="00C365A5" w:rsidRDefault="00C365A5" w:rsidP="00C365A5">
    <w:pPr>
      <w:pBdr>
        <w:top w:val="single" w:sz="2" w:space="1" w:color="808080"/>
      </w:pBdr>
      <w:tabs>
        <w:tab w:val="left" w:pos="8647"/>
      </w:tabs>
      <w:autoSpaceDE w:val="0"/>
      <w:autoSpaceDN w:val="0"/>
      <w:adjustRightInd w:val="0"/>
      <w:spacing w:before="120" w:after="120" w:line="360" w:lineRule="auto"/>
      <w:jc w:val="both"/>
      <w:rPr>
        <w:rFonts w:ascii="Arial" w:hAnsi="Arial" w:cs="Arial"/>
        <w:color w:val="808080"/>
        <w:sz w:val="16"/>
        <w:szCs w:val="16"/>
      </w:rPr>
    </w:pPr>
    <w:r w:rsidRPr="00822184">
      <w:rPr>
        <w:rFonts w:ascii="Arial" w:hAnsi="Arial" w:cs="Arial"/>
        <w:bCs/>
        <w:color w:val="808080"/>
        <w:sz w:val="16"/>
        <w:szCs w:val="16"/>
      </w:rPr>
      <w:t xml:space="preserve">Elaboración de Estándares para </w:t>
    </w:r>
    <w:r>
      <w:rPr>
        <w:rFonts w:ascii="Arial" w:hAnsi="Arial" w:cs="Arial"/>
        <w:bCs/>
        <w:color w:val="808080"/>
        <w:sz w:val="16"/>
        <w:szCs w:val="16"/>
      </w:rPr>
      <w:t>O</w:t>
    </w:r>
    <w:r w:rsidRPr="00822184">
      <w:rPr>
        <w:rFonts w:ascii="Arial" w:hAnsi="Arial" w:cs="Arial"/>
        <w:bCs/>
        <w:color w:val="808080"/>
        <w:sz w:val="16"/>
        <w:szCs w:val="16"/>
      </w:rPr>
      <w:t>rientar la Formación Inicial de Educadora</w:t>
    </w:r>
    <w:r>
      <w:rPr>
        <w:rFonts w:ascii="Arial" w:hAnsi="Arial" w:cs="Arial"/>
        <w:bCs/>
        <w:color w:val="808080"/>
        <w:sz w:val="16"/>
        <w:szCs w:val="16"/>
      </w:rPr>
      <w:t>s</w:t>
    </w:r>
    <w:r w:rsidRPr="00822184">
      <w:rPr>
        <w:rFonts w:ascii="Arial" w:hAnsi="Arial" w:cs="Arial"/>
        <w:bCs/>
        <w:color w:val="808080"/>
        <w:sz w:val="16"/>
        <w:szCs w:val="16"/>
      </w:rPr>
      <w:t>/es de Párvulos.</w:t>
    </w:r>
    <w:r w:rsidRPr="00822184">
      <w:rPr>
        <w:rFonts w:ascii="Arial" w:hAnsi="Arial" w:cs="Arial"/>
        <w:bCs/>
        <w:color w:val="808080"/>
        <w:sz w:val="16"/>
        <w:szCs w:val="16"/>
      </w:rPr>
      <w:tab/>
    </w:r>
    <w:r w:rsidRPr="00822184">
      <w:rPr>
        <w:rFonts w:ascii="Arial" w:hAnsi="Arial" w:cs="Arial"/>
        <w:color w:val="808080"/>
        <w:sz w:val="16"/>
        <w:szCs w:val="16"/>
      </w:rPr>
      <w:fldChar w:fldCharType="begin"/>
    </w:r>
    <w:r w:rsidRPr="00822184">
      <w:rPr>
        <w:rFonts w:ascii="Arial" w:hAnsi="Arial" w:cs="Arial"/>
        <w:color w:val="808080"/>
        <w:sz w:val="16"/>
        <w:szCs w:val="16"/>
      </w:rPr>
      <w:instrText xml:space="preserve"> PAGE   \* MERGEFORMAT </w:instrText>
    </w:r>
    <w:r w:rsidRPr="00822184">
      <w:rPr>
        <w:rFonts w:ascii="Arial" w:hAnsi="Arial" w:cs="Arial"/>
        <w:color w:val="808080"/>
        <w:sz w:val="16"/>
        <w:szCs w:val="16"/>
      </w:rPr>
      <w:fldChar w:fldCharType="separate"/>
    </w:r>
    <w:r w:rsidR="008A2146">
      <w:rPr>
        <w:rFonts w:ascii="Arial" w:hAnsi="Arial" w:cs="Arial"/>
        <w:noProof/>
        <w:color w:val="808080"/>
        <w:sz w:val="16"/>
        <w:szCs w:val="16"/>
      </w:rPr>
      <w:t>6</w:t>
    </w:r>
    <w:r w:rsidRPr="00822184">
      <w:rPr>
        <w:rFonts w:ascii="Arial" w:hAnsi="Arial" w:cs="Arial"/>
        <w:color w:val="808080"/>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55D" w:rsidRPr="00822184" w:rsidRDefault="007A355D" w:rsidP="00087D23">
    <w:pPr>
      <w:pBdr>
        <w:top w:val="single" w:sz="2" w:space="1" w:color="808080"/>
      </w:pBdr>
      <w:tabs>
        <w:tab w:val="left" w:pos="8647"/>
      </w:tabs>
      <w:autoSpaceDE w:val="0"/>
      <w:autoSpaceDN w:val="0"/>
      <w:adjustRightInd w:val="0"/>
      <w:spacing w:before="120" w:after="120" w:line="360" w:lineRule="auto"/>
      <w:jc w:val="both"/>
      <w:rPr>
        <w:rFonts w:ascii="Arial" w:hAnsi="Arial" w:cs="Arial"/>
        <w:color w:val="808080"/>
        <w:sz w:val="16"/>
        <w:szCs w:val="16"/>
      </w:rPr>
    </w:pPr>
    <w:r w:rsidRPr="00822184">
      <w:rPr>
        <w:rFonts w:ascii="Arial" w:hAnsi="Arial" w:cs="Arial"/>
        <w:bCs/>
        <w:color w:val="808080"/>
        <w:sz w:val="16"/>
        <w:szCs w:val="16"/>
      </w:rPr>
      <w:t xml:space="preserve">Elaboración de Estándares para </w:t>
    </w:r>
    <w:r w:rsidR="00087D23">
      <w:rPr>
        <w:rFonts w:ascii="Arial" w:hAnsi="Arial" w:cs="Arial"/>
        <w:bCs/>
        <w:color w:val="808080"/>
        <w:sz w:val="16"/>
        <w:szCs w:val="16"/>
      </w:rPr>
      <w:t>O</w:t>
    </w:r>
    <w:r w:rsidRPr="00822184">
      <w:rPr>
        <w:rFonts w:ascii="Arial" w:hAnsi="Arial" w:cs="Arial"/>
        <w:bCs/>
        <w:color w:val="808080"/>
        <w:sz w:val="16"/>
        <w:szCs w:val="16"/>
      </w:rPr>
      <w:t>rientar la Formación Inicial de Educadora</w:t>
    </w:r>
    <w:r w:rsidR="00B15867">
      <w:rPr>
        <w:rFonts w:ascii="Arial" w:hAnsi="Arial" w:cs="Arial"/>
        <w:bCs/>
        <w:color w:val="808080"/>
        <w:sz w:val="16"/>
        <w:szCs w:val="16"/>
      </w:rPr>
      <w:t>s</w:t>
    </w:r>
    <w:r w:rsidRPr="00822184">
      <w:rPr>
        <w:rFonts w:ascii="Arial" w:hAnsi="Arial" w:cs="Arial"/>
        <w:bCs/>
        <w:color w:val="808080"/>
        <w:sz w:val="16"/>
        <w:szCs w:val="16"/>
      </w:rPr>
      <w:t>/es de Párvulos.</w:t>
    </w:r>
    <w:r w:rsidRPr="00822184">
      <w:rPr>
        <w:rFonts w:ascii="Arial" w:hAnsi="Arial" w:cs="Arial"/>
        <w:bCs/>
        <w:color w:val="808080"/>
        <w:sz w:val="16"/>
        <w:szCs w:val="16"/>
      </w:rPr>
      <w:tab/>
    </w:r>
    <w:r w:rsidRPr="00822184">
      <w:rPr>
        <w:rFonts w:ascii="Arial" w:hAnsi="Arial" w:cs="Arial"/>
        <w:color w:val="808080"/>
        <w:sz w:val="16"/>
        <w:szCs w:val="16"/>
      </w:rPr>
      <w:fldChar w:fldCharType="begin"/>
    </w:r>
    <w:r w:rsidRPr="00822184">
      <w:rPr>
        <w:rFonts w:ascii="Arial" w:hAnsi="Arial" w:cs="Arial"/>
        <w:color w:val="808080"/>
        <w:sz w:val="16"/>
        <w:szCs w:val="16"/>
      </w:rPr>
      <w:instrText xml:space="preserve"> PAGE   \* MERGEFORMAT </w:instrText>
    </w:r>
    <w:r w:rsidRPr="00822184">
      <w:rPr>
        <w:rFonts w:ascii="Arial" w:hAnsi="Arial" w:cs="Arial"/>
        <w:color w:val="808080"/>
        <w:sz w:val="16"/>
        <w:szCs w:val="16"/>
      </w:rPr>
      <w:fldChar w:fldCharType="separate"/>
    </w:r>
    <w:r w:rsidR="00C365A5">
      <w:rPr>
        <w:rFonts w:ascii="Arial" w:hAnsi="Arial" w:cs="Arial"/>
        <w:noProof/>
        <w:color w:val="808080"/>
        <w:sz w:val="16"/>
        <w:szCs w:val="16"/>
      </w:rPr>
      <w:t>1</w:t>
    </w:r>
    <w:r w:rsidRPr="00822184">
      <w:rPr>
        <w:rFonts w:ascii="Arial" w:hAnsi="Arial" w:cs="Arial"/>
        <w:color w:val="808080"/>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07F" w:rsidRDefault="00DC107F" w:rsidP="00866983">
      <w:pPr>
        <w:spacing w:after="0" w:line="240" w:lineRule="auto"/>
      </w:pPr>
      <w:r>
        <w:separator/>
      </w:r>
    </w:p>
  </w:footnote>
  <w:footnote w:type="continuationSeparator" w:id="0">
    <w:p w:rsidR="00DC107F" w:rsidRDefault="00DC107F" w:rsidP="008669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547" w:rsidRPr="00F63547" w:rsidRDefault="00F63547" w:rsidP="00F63547">
    <w:pPr>
      <w:pBdr>
        <w:bottom w:val="single" w:sz="4" w:space="1" w:color="808080"/>
      </w:pBdr>
      <w:autoSpaceDE w:val="0"/>
      <w:autoSpaceDN w:val="0"/>
      <w:adjustRightInd w:val="0"/>
      <w:spacing w:before="120" w:after="120" w:line="360" w:lineRule="auto"/>
      <w:jc w:val="center"/>
      <w:rPr>
        <w:rFonts w:ascii="Arial" w:hAnsi="Arial" w:cs="Arial"/>
        <w:bCs/>
        <w:color w:val="808080"/>
        <w:sz w:val="16"/>
        <w:szCs w:val="20"/>
      </w:rPr>
    </w:pPr>
    <w:r w:rsidRPr="00822184">
      <w:rPr>
        <w:rFonts w:ascii="Arial" w:hAnsi="Arial" w:cs="Arial"/>
        <w:bCs/>
        <w:color w:val="808080"/>
        <w:sz w:val="16"/>
        <w:szCs w:val="20"/>
      </w:rPr>
      <w:t>Centro de Investigación Avanzada en Educ</w:t>
    </w:r>
    <w:r>
      <w:rPr>
        <w:rFonts w:ascii="Arial" w:hAnsi="Arial" w:cs="Arial"/>
        <w:bCs/>
        <w:color w:val="808080"/>
        <w:sz w:val="16"/>
        <w:szCs w:val="20"/>
      </w:rPr>
      <w:t>a</w:t>
    </w:r>
    <w:r w:rsidRPr="00822184">
      <w:rPr>
        <w:rFonts w:ascii="Arial" w:hAnsi="Arial" w:cs="Arial"/>
        <w:bCs/>
        <w:color w:val="808080"/>
        <w:sz w:val="16"/>
        <w:szCs w:val="20"/>
      </w:rPr>
      <w:t>ción</w:t>
    </w:r>
    <w:r>
      <w:rPr>
        <w:rFonts w:ascii="Arial" w:hAnsi="Arial" w:cs="Arial"/>
        <w:bCs/>
        <w:color w:val="808080"/>
        <w:sz w:val="16"/>
        <w:szCs w:val="20"/>
      </w:rPr>
      <w:t xml:space="preserve"> </w:t>
    </w:r>
    <w:r w:rsidRPr="00822184">
      <w:rPr>
        <w:rFonts w:ascii="Arial" w:hAnsi="Arial" w:cs="Arial"/>
        <w:bCs/>
        <w:color w:val="808080"/>
        <w:sz w:val="16"/>
        <w:szCs w:val="20"/>
      </w:rPr>
      <w:t>-</w:t>
    </w:r>
    <w:r>
      <w:rPr>
        <w:rFonts w:ascii="Arial" w:hAnsi="Arial" w:cs="Arial"/>
        <w:bCs/>
        <w:color w:val="808080"/>
        <w:sz w:val="16"/>
        <w:szCs w:val="20"/>
      </w:rPr>
      <w:t xml:space="preserve"> Universidad de Chile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55D" w:rsidRPr="00822184" w:rsidRDefault="007A355D" w:rsidP="00087D23">
    <w:pPr>
      <w:pBdr>
        <w:bottom w:val="single" w:sz="4" w:space="1" w:color="808080"/>
      </w:pBdr>
      <w:autoSpaceDE w:val="0"/>
      <w:autoSpaceDN w:val="0"/>
      <w:adjustRightInd w:val="0"/>
      <w:spacing w:before="120" w:after="120" w:line="360" w:lineRule="auto"/>
      <w:jc w:val="center"/>
      <w:rPr>
        <w:rFonts w:ascii="Arial" w:hAnsi="Arial" w:cs="Arial"/>
        <w:bCs/>
        <w:color w:val="808080"/>
        <w:sz w:val="16"/>
        <w:szCs w:val="20"/>
      </w:rPr>
    </w:pPr>
    <w:r w:rsidRPr="00822184">
      <w:rPr>
        <w:rFonts w:ascii="Arial" w:hAnsi="Arial" w:cs="Arial"/>
        <w:bCs/>
        <w:color w:val="808080"/>
        <w:sz w:val="16"/>
        <w:szCs w:val="20"/>
      </w:rPr>
      <w:t>Centro de Investigación Avanzada en Educ</w:t>
    </w:r>
    <w:r w:rsidR="00087D23">
      <w:rPr>
        <w:rFonts w:ascii="Arial" w:hAnsi="Arial" w:cs="Arial"/>
        <w:bCs/>
        <w:color w:val="808080"/>
        <w:sz w:val="16"/>
        <w:szCs w:val="20"/>
      </w:rPr>
      <w:t>a</w:t>
    </w:r>
    <w:r w:rsidRPr="00822184">
      <w:rPr>
        <w:rFonts w:ascii="Arial" w:hAnsi="Arial" w:cs="Arial"/>
        <w:bCs/>
        <w:color w:val="808080"/>
        <w:sz w:val="16"/>
        <w:szCs w:val="20"/>
      </w:rPr>
      <w:t>ción</w:t>
    </w:r>
    <w:r w:rsidR="00822184">
      <w:rPr>
        <w:rFonts w:ascii="Arial" w:hAnsi="Arial" w:cs="Arial"/>
        <w:bCs/>
        <w:color w:val="808080"/>
        <w:sz w:val="16"/>
        <w:szCs w:val="20"/>
      </w:rPr>
      <w:t xml:space="preserve"> </w:t>
    </w:r>
    <w:r w:rsidRPr="00822184">
      <w:rPr>
        <w:rFonts w:ascii="Arial" w:hAnsi="Arial" w:cs="Arial"/>
        <w:bCs/>
        <w:color w:val="808080"/>
        <w:sz w:val="16"/>
        <w:szCs w:val="20"/>
      </w:rPr>
      <w:t>-</w:t>
    </w:r>
    <w:r w:rsidR="00822184">
      <w:rPr>
        <w:rFonts w:ascii="Arial" w:hAnsi="Arial" w:cs="Arial"/>
        <w:bCs/>
        <w:color w:val="808080"/>
        <w:sz w:val="16"/>
        <w:szCs w:val="20"/>
      </w:rPr>
      <w:t xml:space="preserve"> </w:t>
    </w:r>
    <w:r w:rsidR="00087D23">
      <w:rPr>
        <w:rFonts w:ascii="Arial" w:hAnsi="Arial" w:cs="Arial"/>
        <w:bCs/>
        <w:color w:val="808080"/>
        <w:sz w:val="16"/>
        <w:szCs w:val="20"/>
      </w:rPr>
      <w:t>Universidad de Chile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283"/>
        </w:tabs>
        <w:ind w:left="283" w:hanging="283"/>
      </w:pPr>
      <w:rPr>
        <w:rFonts w:ascii="Wingdings" w:hAnsi="Wingdings"/>
        <w:b/>
      </w:rPr>
    </w:lvl>
    <w:lvl w:ilvl="1">
      <w:start w:val="1"/>
      <w:numFmt w:val="bullet"/>
      <w:lvlText w:val=""/>
      <w:lvlJc w:val="left"/>
      <w:pPr>
        <w:tabs>
          <w:tab w:val="num" w:pos="567"/>
        </w:tabs>
        <w:ind w:left="567" w:hanging="283"/>
      </w:pPr>
      <w:rPr>
        <w:rFonts w:ascii="Wingdings" w:hAnsi="Wingdings"/>
        <w:b/>
      </w:rPr>
    </w:lvl>
    <w:lvl w:ilvl="2">
      <w:start w:val="1"/>
      <w:numFmt w:val="bullet"/>
      <w:lvlText w:val=""/>
      <w:lvlJc w:val="left"/>
      <w:pPr>
        <w:tabs>
          <w:tab w:val="num" w:pos="850"/>
        </w:tabs>
        <w:ind w:left="850" w:hanging="283"/>
      </w:pPr>
      <w:rPr>
        <w:rFonts w:ascii="Wingdings" w:hAnsi="Wingdings"/>
        <w:b/>
      </w:rPr>
    </w:lvl>
    <w:lvl w:ilvl="3">
      <w:start w:val="1"/>
      <w:numFmt w:val="bullet"/>
      <w:lvlText w:val=""/>
      <w:lvlJc w:val="left"/>
      <w:pPr>
        <w:tabs>
          <w:tab w:val="num" w:pos="1134"/>
        </w:tabs>
        <w:ind w:left="1134" w:hanging="283"/>
      </w:pPr>
      <w:rPr>
        <w:rFonts w:ascii="Wingdings" w:hAnsi="Wingdings"/>
        <w:b/>
      </w:rPr>
    </w:lvl>
    <w:lvl w:ilvl="4">
      <w:start w:val="1"/>
      <w:numFmt w:val="bullet"/>
      <w:lvlText w:val=""/>
      <w:lvlJc w:val="left"/>
      <w:pPr>
        <w:tabs>
          <w:tab w:val="num" w:pos="1417"/>
        </w:tabs>
        <w:ind w:left="1417" w:hanging="283"/>
      </w:pPr>
      <w:rPr>
        <w:rFonts w:ascii="Wingdings" w:hAnsi="Wingdings"/>
        <w:b/>
      </w:rPr>
    </w:lvl>
    <w:lvl w:ilvl="5">
      <w:start w:val="1"/>
      <w:numFmt w:val="bullet"/>
      <w:lvlText w:val=""/>
      <w:lvlJc w:val="left"/>
      <w:pPr>
        <w:tabs>
          <w:tab w:val="num" w:pos="1701"/>
        </w:tabs>
        <w:ind w:left="1701" w:hanging="283"/>
      </w:pPr>
      <w:rPr>
        <w:rFonts w:ascii="Wingdings" w:hAnsi="Wingdings"/>
        <w:b/>
      </w:rPr>
    </w:lvl>
    <w:lvl w:ilvl="6">
      <w:start w:val="1"/>
      <w:numFmt w:val="bullet"/>
      <w:lvlText w:val=""/>
      <w:lvlJc w:val="left"/>
      <w:pPr>
        <w:tabs>
          <w:tab w:val="num" w:pos="1984"/>
        </w:tabs>
        <w:ind w:left="1984" w:hanging="283"/>
      </w:pPr>
      <w:rPr>
        <w:rFonts w:ascii="Wingdings" w:hAnsi="Wingdings"/>
        <w:b/>
      </w:rPr>
    </w:lvl>
    <w:lvl w:ilvl="7">
      <w:start w:val="1"/>
      <w:numFmt w:val="bullet"/>
      <w:lvlText w:val=""/>
      <w:lvlJc w:val="left"/>
      <w:pPr>
        <w:tabs>
          <w:tab w:val="num" w:pos="2268"/>
        </w:tabs>
        <w:ind w:left="2268" w:hanging="283"/>
      </w:pPr>
      <w:rPr>
        <w:rFonts w:ascii="Wingdings" w:hAnsi="Wingdings"/>
        <w:b/>
      </w:rPr>
    </w:lvl>
    <w:lvl w:ilvl="8">
      <w:start w:val="1"/>
      <w:numFmt w:val="bullet"/>
      <w:lvlText w:val=""/>
      <w:lvlJc w:val="left"/>
      <w:pPr>
        <w:tabs>
          <w:tab w:val="num" w:pos="2551"/>
        </w:tabs>
        <w:ind w:left="2551" w:hanging="283"/>
      </w:pPr>
      <w:rPr>
        <w:rFonts w:ascii="Wingdings" w:hAnsi="Wingdings"/>
        <w:b/>
      </w:rPr>
    </w:lvl>
  </w:abstractNum>
  <w:abstractNum w:abstractNumId="1">
    <w:nsid w:val="00000008"/>
    <w:multiLevelType w:val="singleLevel"/>
    <w:tmpl w:val="00000008"/>
    <w:name w:val="WW8Num9"/>
    <w:lvl w:ilvl="0">
      <w:start w:val="1"/>
      <w:numFmt w:val="lowerLetter"/>
      <w:lvlText w:val="%1)"/>
      <w:lvlJc w:val="left"/>
      <w:pPr>
        <w:tabs>
          <w:tab w:val="num" w:pos="680"/>
        </w:tabs>
        <w:ind w:left="680" w:hanging="360"/>
      </w:pPr>
    </w:lvl>
  </w:abstractNum>
  <w:abstractNum w:abstractNumId="2">
    <w:nsid w:val="00881BE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32B2CC8"/>
    <w:multiLevelType w:val="hybridMultilevel"/>
    <w:tmpl w:val="8FD442AE"/>
    <w:lvl w:ilvl="0" w:tplc="340A000F">
      <w:start w:val="1"/>
      <w:numFmt w:val="decimal"/>
      <w:lvlText w:val="%1."/>
      <w:lvlJc w:val="left"/>
      <w:pPr>
        <w:ind w:left="4122" w:hanging="360"/>
      </w:pPr>
    </w:lvl>
    <w:lvl w:ilvl="1" w:tplc="340A0019" w:tentative="1">
      <w:start w:val="1"/>
      <w:numFmt w:val="lowerLetter"/>
      <w:lvlText w:val="%2."/>
      <w:lvlJc w:val="left"/>
      <w:pPr>
        <w:ind w:left="4842" w:hanging="360"/>
      </w:pPr>
    </w:lvl>
    <w:lvl w:ilvl="2" w:tplc="340A001B" w:tentative="1">
      <w:start w:val="1"/>
      <w:numFmt w:val="lowerRoman"/>
      <w:lvlText w:val="%3."/>
      <w:lvlJc w:val="right"/>
      <w:pPr>
        <w:ind w:left="5562" w:hanging="180"/>
      </w:pPr>
    </w:lvl>
    <w:lvl w:ilvl="3" w:tplc="340A000F" w:tentative="1">
      <w:start w:val="1"/>
      <w:numFmt w:val="decimal"/>
      <w:lvlText w:val="%4."/>
      <w:lvlJc w:val="left"/>
      <w:pPr>
        <w:ind w:left="6282" w:hanging="360"/>
      </w:pPr>
    </w:lvl>
    <w:lvl w:ilvl="4" w:tplc="340A0019" w:tentative="1">
      <w:start w:val="1"/>
      <w:numFmt w:val="lowerLetter"/>
      <w:lvlText w:val="%5."/>
      <w:lvlJc w:val="left"/>
      <w:pPr>
        <w:ind w:left="7002" w:hanging="360"/>
      </w:pPr>
    </w:lvl>
    <w:lvl w:ilvl="5" w:tplc="340A001B" w:tentative="1">
      <w:start w:val="1"/>
      <w:numFmt w:val="lowerRoman"/>
      <w:lvlText w:val="%6."/>
      <w:lvlJc w:val="right"/>
      <w:pPr>
        <w:ind w:left="7722" w:hanging="180"/>
      </w:pPr>
    </w:lvl>
    <w:lvl w:ilvl="6" w:tplc="340A000F" w:tentative="1">
      <w:start w:val="1"/>
      <w:numFmt w:val="decimal"/>
      <w:lvlText w:val="%7."/>
      <w:lvlJc w:val="left"/>
      <w:pPr>
        <w:ind w:left="8442" w:hanging="360"/>
      </w:pPr>
    </w:lvl>
    <w:lvl w:ilvl="7" w:tplc="340A0019" w:tentative="1">
      <w:start w:val="1"/>
      <w:numFmt w:val="lowerLetter"/>
      <w:lvlText w:val="%8."/>
      <w:lvlJc w:val="left"/>
      <w:pPr>
        <w:ind w:left="9162" w:hanging="360"/>
      </w:pPr>
    </w:lvl>
    <w:lvl w:ilvl="8" w:tplc="340A001B" w:tentative="1">
      <w:start w:val="1"/>
      <w:numFmt w:val="lowerRoman"/>
      <w:lvlText w:val="%9."/>
      <w:lvlJc w:val="right"/>
      <w:pPr>
        <w:ind w:left="9882" w:hanging="180"/>
      </w:pPr>
    </w:lvl>
  </w:abstractNum>
  <w:abstractNum w:abstractNumId="4">
    <w:nsid w:val="034342DD"/>
    <w:multiLevelType w:val="hybridMultilevel"/>
    <w:tmpl w:val="B8F871E4"/>
    <w:lvl w:ilvl="0" w:tplc="340A0005">
      <w:start w:val="1"/>
      <w:numFmt w:val="bullet"/>
      <w:lvlText w:val=""/>
      <w:lvlJc w:val="left"/>
      <w:pPr>
        <w:ind w:left="1068" w:hanging="360"/>
      </w:pPr>
      <w:rPr>
        <w:rFonts w:ascii="Wingdings" w:hAnsi="Wingding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5">
    <w:nsid w:val="04003437"/>
    <w:multiLevelType w:val="multilevel"/>
    <w:tmpl w:val="B5CA8B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8ED0B36"/>
    <w:multiLevelType w:val="hybridMultilevel"/>
    <w:tmpl w:val="74F2C29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0DFB7B05"/>
    <w:multiLevelType w:val="hybridMultilevel"/>
    <w:tmpl w:val="8A2EA2D8"/>
    <w:lvl w:ilvl="0" w:tplc="340A0005">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nsid w:val="12335334"/>
    <w:multiLevelType w:val="hybridMultilevel"/>
    <w:tmpl w:val="841C9D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1AB67D85"/>
    <w:multiLevelType w:val="hybridMultilevel"/>
    <w:tmpl w:val="35127B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D86459B"/>
    <w:multiLevelType w:val="hybridMultilevel"/>
    <w:tmpl w:val="1A8CDB1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6431E5C"/>
    <w:multiLevelType w:val="hybridMultilevel"/>
    <w:tmpl w:val="3B128CE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28260606"/>
    <w:multiLevelType w:val="hybridMultilevel"/>
    <w:tmpl w:val="4BC072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2FB03E50"/>
    <w:multiLevelType w:val="hybridMultilevel"/>
    <w:tmpl w:val="11EE16E8"/>
    <w:lvl w:ilvl="0" w:tplc="BE5A20BC">
      <w:start w:val="1"/>
      <w:numFmt w:val="lowerLetter"/>
      <w:lvlText w:val="%1."/>
      <w:lvlJc w:val="left"/>
      <w:pPr>
        <w:ind w:left="720" w:hanging="360"/>
      </w:pPr>
      <w:rPr>
        <w:rFonts w:hint="default"/>
        <w:b w:val="0"/>
        <w:i w:val="0"/>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319566D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19B4742"/>
    <w:multiLevelType w:val="hybridMultilevel"/>
    <w:tmpl w:val="E2800C40"/>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336736EE"/>
    <w:multiLevelType w:val="hybridMultilevel"/>
    <w:tmpl w:val="F5BAA7D2"/>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352918C2"/>
    <w:multiLevelType w:val="hybridMultilevel"/>
    <w:tmpl w:val="11EE16E8"/>
    <w:lvl w:ilvl="0" w:tplc="BE5A20BC">
      <w:start w:val="1"/>
      <w:numFmt w:val="lowerLetter"/>
      <w:lvlText w:val="%1."/>
      <w:lvlJc w:val="left"/>
      <w:pPr>
        <w:ind w:left="720" w:hanging="360"/>
      </w:pPr>
      <w:rPr>
        <w:rFonts w:hint="default"/>
        <w:b w:val="0"/>
        <w:i w:val="0"/>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361573F8"/>
    <w:multiLevelType w:val="multilevel"/>
    <w:tmpl w:val="A246E0B6"/>
    <w:lvl w:ilvl="0">
      <w:start w:val="3"/>
      <w:numFmt w:val="decimal"/>
      <w:lvlText w:val="%1"/>
      <w:lvlJc w:val="left"/>
      <w:pPr>
        <w:ind w:left="405" w:hanging="405"/>
      </w:pPr>
      <w:rPr>
        <w:rFonts w:hint="default"/>
      </w:rPr>
    </w:lvl>
    <w:lvl w:ilvl="1">
      <w:start w:val="2"/>
      <w:numFmt w:val="decimal"/>
      <w:lvlText w:val="%1.%2"/>
      <w:lvlJc w:val="left"/>
      <w:pPr>
        <w:ind w:left="252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960" w:hanging="216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19">
    <w:nsid w:val="3A8366CC"/>
    <w:multiLevelType w:val="hybridMultilevel"/>
    <w:tmpl w:val="FFF899A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3A8E28A5"/>
    <w:multiLevelType w:val="hybridMultilevel"/>
    <w:tmpl w:val="11EE16E8"/>
    <w:lvl w:ilvl="0" w:tplc="BE5A20BC">
      <w:start w:val="1"/>
      <w:numFmt w:val="lowerLetter"/>
      <w:lvlText w:val="%1."/>
      <w:lvlJc w:val="left"/>
      <w:pPr>
        <w:ind w:left="720" w:hanging="360"/>
      </w:pPr>
      <w:rPr>
        <w:rFonts w:hint="default"/>
        <w:b w:val="0"/>
        <w:i w:val="0"/>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3B805EC7"/>
    <w:multiLevelType w:val="hybridMultilevel"/>
    <w:tmpl w:val="3B128CE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40A64ECB"/>
    <w:multiLevelType w:val="hybridMultilevel"/>
    <w:tmpl w:val="FA9A969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41133547"/>
    <w:multiLevelType w:val="hybridMultilevel"/>
    <w:tmpl w:val="6542EB7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463075D1"/>
    <w:multiLevelType w:val="hybridMultilevel"/>
    <w:tmpl w:val="AEFC74FC"/>
    <w:lvl w:ilvl="0" w:tplc="EAE4CB24">
      <w:start w:val="1"/>
      <w:numFmt w:val="low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5">
    <w:nsid w:val="46B95EB4"/>
    <w:multiLevelType w:val="multilevel"/>
    <w:tmpl w:val="E30CCA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B95090"/>
    <w:multiLevelType w:val="hybridMultilevel"/>
    <w:tmpl w:val="D15678C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48330383"/>
    <w:multiLevelType w:val="hybridMultilevel"/>
    <w:tmpl w:val="8E106006"/>
    <w:lvl w:ilvl="0" w:tplc="E84A13DE">
      <w:numFmt w:val="bullet"/>
      <w:lvlText w:val="-"/>
      <w:lvlJc w:val="left"/>
      <w:pPr>
        <w:ind w:left="786" w:hanging="360"/>
      </w:pPr>
      <w:rPr>
        <w:rFonts w:ascii="Arial" w:eastAsia="Calibri" w:hAnsi="Arial" w:cs="Arial" w:hint="default"/>
        <w:b/>
      </w:rPr>
    </w:lvl>
    <w:lvl w:ilvl="1" w:tplc="340A0003" w:tentative="1">
      <w:start w:val="1"/>
      <w:numFmt w:val="bullet"/>
      <w:lvlText w:val="o"/>
      <w:lvlJc w:val="left"/>
      <w:pPr>
        <w:ind w:left="1506" w:hanging="360"/>
      </w:pPr>
      <w:rPr>
        <w:rFonts w:ascii="Courier New" w:hAnsi="Courier New" w:cs="Courier New" w:hint="default"/>
      </w:rPr>
    </w:lvl>
    <w:lvl w:ilvl="2" w:tplc="340A0005" w:tentative="1">
      <w:start w:val="1"/>
      <w:numFmt w:val="bullet"/>
      <w:lvlText w:val=""/>
      <w:lvlJc w:val="left"/>
      <w:pPr>
        <w:ind w:left="2226" w:hanging="360"/>
      </w:pPr>
      <w:rPr>
        <w:rFonts w:ascii="Wingdings" w:hAnsi="Wingdings" w:hint="default"/>
      </w:rPr>
    </w:lvl>
    <w:lvl w:ilvl="3" w:tplc="340A0001" w:tentative="1">
      <w:start w:val="1"/>
      <w:numFmt w:val="bullet"/>
      <w:lvlText w:val=""/>
      <w:lvlJc w:val="left"/>
      <w:pPr>
        <w:ind w:left="2946" w:hanging="360"/>
      </w:pPr>
      <w:rPr>
        <w:rFonts w:ascii="Symbol" w:hAnsi="Symbol" w:hint="default"/>
      </w:rPr>
    </w:lvl>
    <w:lvl w:ilvl="4" w:tplc="340A0003" w:tentative="1">
      <w:start w:val="1"/>
      <w:numFmt w:val="bullet"/>
      <w:lvlText w:val="o"/>
      <w:lvlJc w:val="left"/>
      <w:pPr>
        <w:ind w:left="3666" w:hanging="360"/>
      </w:pPr>
      <w:rPr>
        <w:rFonts w:ascii="Courier New" w:hAnsi="Courier New" w:cs="Courier New" w:hint="default"/>
      </w:rPr>
    </w:lvl>
    <w:lvl w:ilvl="5" w:tplc="340A0005" w:tentative="1">
      <w:start w:val="1"/>
      <w:numFmt w:val="bullet"/>
      <w:lvlText w:val=""/>
      <w:lvlJc w:val="left"/>
      <w:pPr>
        <w:ind w:left="4386" w:hanging="360"/>
      </w:pPr>
      <w:rPr>
        <w:rFonts w:ascii="Wingdings" w:hAnsi="Wingdings" w:hint="default"/>
      </w:rPr>
    </w:lvl>
    <w:lvl w:ilvl="6" w:tplc="340A0001" w:tentative="1">
      <w:start w:val="1"/>
      <w:numFmt w:val="bullet"/>
      <w:lvlText w:val=""/>
      <w:lvlJc w:val="left"/>
      <w:pPr>
        <w:ind w:left="5106" w:hanging="360"/>
      </w:pPr>
      <w:rPr>
        <w:rFonts w:ascii="Symbol" w:hAnsi="Symbol" w:hint="default"/>
      </w:rPr>
    </w:lvl>
    <w:lvl w:ilvl="7" w:tplc="340A0003" w:tentative="1">
      <w:start w:val="1"/>
      <w:numFmt w:val="bullet"/>
      <w:lvlText w:val="o"/>
      <w:lvlJc w:val="left"/>
      <w:pPr>
        <w:ind w:left="5826" w:hanging="360"/>
      </w:pPr>
      <w:rPr>
        <w:rFonts w:ascii="Courier New" w:hAnsi="Courier New" w:cs="Courier New" w:hint="default"/>
      </w:rPr>
    </w:lvl>
    <w:lvl w:ilvl="8" w:tplc="340A0005" w:tentative="1">
      <w:start w:val="1"/>
      <w:numFmt w:val="bullet"/>
      <w:lvlText w:val=""/>
      <w:lvlJc w:val="left"/>
      <w:pPr>
        <w:ind w:left="6546" w:hanging="360"/>
      </w:pPr>
      <w:rPr>
        <w:rFonts w:ascii="Wingdings" w:hAnsi="Wingdings" w:hint="default"/>
      </w:rPr>
    </w:lvl>
  </w:abstractNum>
  <w:abstractNum w:abstractNumId="28">
    <w:nsid w:val="52170F79"/>
    <w:multiLevelType w:val="hybridMultilevel"/>
    <w:tmpl w:val="4176BFB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52553C84"/>
    <w:multiLevelType w:val="hybridMultilevel"/>
    <w:tmpl w:val="93F4A2B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5380247F"/>
    <w:multiLevelType w:val="hybridMultilevel"/>
    <w:tmpl w:val="29561D2E"/>
    <w:lvl w:ilvl="0" w:tplc="7FBCBB2C">
      <w:start w:val="1"/>
      <w:numFmt w:val="bullet"/>
      <w:lvlText w:val="-"/>
      <w:lvlJc w:val="left"/>
      <w:pPr>
        <w:ind w:left="1582" w:hanging="360"/>
      </w:pPr>
      <w:rPr>
        <w:rFonts w:ascii="Verdana" w:eastAsia="Calibri" w:hAnsi="Verdana" w:cs="Arial" w:hint="default"/>
      </w:rPr>
    </w:lvl>
    <w:lvl w:ilvl="1" w:tplc="340A0003" w:tentative="1">
      <w:start w:val="1"/>
      <w:numFmt w:val="bullet"/>
      <w:lvlText w:val="o"/>
      <w:lvlJc w:val="left"/>
      <w:pPr>
        <w:ind w:left="2302" w:hanging="360"/>
      </w:pPr>
      <w:rPr>
        <w:rFonts w:ascii="Courier New" w:hAnsi="Courier New" w:cs="Courier New" w:hint="default"/>
      </w:rPr>
    </w:lvl>
    <w:lvl w:ilvl="2" w:tplc="340A0005" w:tentative="1">
      <w:start w:val="1"/>
      <w:numFmt w:val="bullet"/>
      <w:lvlText w:val=""/>
      <w:lvlJc w:val="left"/>
      <w:pPr>
        <w:ind w:left="3022" w:hanging="360"/>
      </w:pPr>
      <w:rPr>
        <w:rFonts w:ascii="Wingdings" w:hAnsi="Wingdings" w:hint="default"/>
      </w:rPr>
    </w:lvl>
    <w:lvl w:ilvl="3" w:tplc="340A0001" w:tentative="1">
      <w:start w:val="1"/>
      <w:numFmt w:val="bullet"/>
      <w:lvlText w:val=""/>
      <w:lvlJc w:val="left"/>
      <w:pPr>
        <w:ind w:left="3742" w:hanging="360"/>
      </w:pPr>
      <w:rPr>
        <w:rFonts w:ascii="Symbol" w:hAnsi="Symbol" w:hint="default"/>
      </w:rPr>
    </w:lvl>
    <w:lvl w:ilvl="4" w:tplc="340A0003" w:tentative="1">
      <w:start w:val="1"/>
      <w:numFmt w:val="bullet"/>
      <w:lvlText w:val="o"/>
      <w:lvlJc w:val="left"/>
      <w:pPr>
        <w:ind w:left="4462" w:hanging="360"/>
      </w:pPr>
      <w:rPr>
        <w:rFonts w:ascii="Courier New" w:hAnsi="Courier New" w:cs="Courier New" w:hint="default"/>
      </w:rPr>
    </w:lvl>
    <w:lvl w:ilvl="5" w:tplc="340A0005" w:tentative="1">
      <w:start w:val="1"/>
      <w:numFmt w:val="bullet"/>
      <w:lvlText w:val=""/>
      <w:lvlJc w:val="left"/>
      <w:pPr>
        <w:ind w:left="5182" w:hanging="360"/>
      </w:pPr>
      <w:rPr>
        <w:rFonts w:ascii="Wingdings" w:hAnsi="Wingdings" w:hint="default"/>
      </w:rPr>
    </w:lvl>
    <w:lvl w:ilvl="6" w:tplc="340A0001" w:tentative="1">
      <w:start w:val="1"/>
      <w:numFmt w:val="bullet"/>
      <w:lvlText w:val=""/>
      <w:lvlJc w:val="left"/>
      <w:pPr>
        <w:ind w:left="5902" w:hanging="360"/>
      </w:pPr>
      <w:rPr>
        <w:rFonts w:ascii="Symbol" w:hAnsi="Symbol" w:hint="default"/>
      </w:rPr>
    </w:lvl>
    <w:lvl w:ilvl="7" w:tplc="340A0003" w:tentative="1">
      <w:start w:val="1"/>
      <w:numFmt w:val="bullet"/>
      <w:lvlText w:val="o"/>
      <w:lvlJc w:val="left"/>
      <w:pPr>
        <w:ind w:left="6622" w:hanging="360"/>
      </w:pPr>
      <w:rPr>
        <w:rFonts w:ascii="Courier New" w:hAnsi="Courier New" w:cs="Courier New" w:hint="default"/>
      </w:rPr>
    </w:lvl>
    <w:lvl w:ilvl="8" w:tplc="340A0005" w:tentative="1">
      <w:start w:val="1"/>
      <w:numFmt w:val="bullet"/>
      <w:lvlText w:val=""/>
      <w:lvlJc w:val="left"/>
      <w:pPr>
        <w:ind w:left="7342" w:hanging="360"/>
      </w:pPr>
      <w:rPr>
        <w:rFonts w:ascii="Wingdings" w:hAnsi="Wingdings" w:hint="default"/>
      </w:rPr>
    </w:lvl>
  </w:abstractNum>
  <w:abstractNum w:abstractNumId="31">
    <w:nsid w:val="53B4644D"/>
    <w:multiLevelType w:val="multilevel"/>
    <w:tmpl w:val="C0AAD45C"/>
    <w:lvl w:ilvl="0">
      <w:start w:val="3"/>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32">
    <w:nsid w:val="5DB36868"/>
    <w:multiLevelType w:val="hybridMultilevel"/>
    <w:tmpl w:val="65026F3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5E5E086C"/>
    <w:multiLevelType w:val="hybridMultilevel"/>
    <w:tmpl w:val="F4CAAE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65F12C5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6144BEE"/>
    <w:multiLevelType w:val="multilevel"/>
    <w:tmpl w:val="48F66B8A"/>
    <w:lvl w:ilvl="0">
      <w:start w:val="1"/>
      <w:numFmt w:val="decimal"/>
      <w:lvlText w:val="%1."/>
      <w:lvlJc w:val="left"/>
      <w:pPr>
        <w:ind w:left="502" w:hanging="360"/>
      </w:pPr>
      <w:rPr>
        <w:rFonts w:cs="Arial" w:hint="default"/>
        <w:b w:val="0"/>
        <w:sz w:val="26"/>
      </w:rPr>
    </w:lvl>
    <w:lvl w:ilvl="1">
      <w:start w:val="1"/>
      <w:numFmt w:val="decimal"/>
      <w:isLgl/>
      <w:lvlText w:val="%1.%2"/>
      <w:lvlJc w:val="left"/>
      <w:pPr>
        <w:ind w:left="862"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942" w:hanging="1800"/>
      </w:pPr>
      <w:rPr>
        <w:rFonts w:hint="default"/>
      </w:rPr>
    </w:lvl>
    <w:lvl w:ilvl="6">
      <w:start w:val="1"/>
      <w:numFmt w:val="decimal"/>
      <w:isLgl/>
      <w:lvlText w:val="%1.%2.%3.%4.%5.%6.%7"/>
      <w:lvlJc w:val="left"/>
      <w:pPr>
        <w:ind w:left="2302" w:hanging="216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662" w:hanging="2520"/>
      </w:pPr>
      <w:rPr>
        <w:rFonts w:hint="default"/>
      </w:rPr>
    </w:lvl>
  </w:abstractNum>
  <w:abstractNum w:abstractNumId="36">
    <w:nsid w:val="6B1C66A6"/>
    <w:multiLevelType w:val="hybridMultilevel"/>
    <w:tmpl w:val="949A4F8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74176702"/>
    <w:multiLevelType w:val="hybridMultilevel"/>
    <w:tmpl w:val="F644599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8">
    <w:nsid w:val="75020DAD"/>
    <w:multiLevelType w:val="multilevel"/>
    <w:tmpl w:val="A3986CD4"/>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6EC1006"/>
    <w:multiLevelType w:val="multilevel"/>
    <w:tmpl w:val="F572BE96"/>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0">
    <w:nsid w:val="7B8C75B3"/>
    <w:multiLevelType w:val="hybridMultilevel"/>
    <w:tmpl w:val="99283B92"/>
    <w:lvl w:ilvl="0" w:tplc="72B05446">
      <w:start w:val="1"/>
      <w:numFmt w:val="lowerLetter"/>
      <w:lvlText w:val="%1)"/>
      <w:lvlJc w:val="left"/>
      <w:pPr>
        <w:ind w:left="1222" w:hanging="360"/>
      </w:pPr>
      <w:rPr>
        <w:rFonts w:cs="Arial" w:hint="default"/>
      </w:rPr>
    </w:lvl>
    <w:lvl w:ilvl="1" w:tplc="340A0019" w:tentative="1">
      <w:start w:val="1"/>
      <w:numFmt w:val="lowerLetter"/>
      <w:lvlText w:val="%2."/>
      <w:lvlJc w:val="left"/>
      <w:pPr>
        <w:ind w:left="1942" w:hanging="360"/>
      </w:pPr>
    </w:lvl>
    <w:lvl w:ilvl="2" w:tplc="340A001B" w:tentative="1">
      <w:start w:val="1"/>
      <w:numFmt w:val="lowerRoman"/>
      <w:lvlText w:val="%3."/>
      <w:lvlJc w:val="right"/>
      <w:pPr>
        <w:ind w:left="2662" w:hanging="180"/>
      </w:pPr>
    </w:lvl>
    <w:lvl w:ilvl="3" w:tplc="340A000F" w:tentative="1">
      <w:start w:val="1"/>
      <w:numFmt w:val="decimal"/>
      <w:lvlText w:val="%4."/>
      <w:lvlJc w:val="left"/>
      <w:pPr>
        <w:ind w:left="3382" w:hanging="360"/>
      </w:pPr>
    </w:lvl>
    <w:lvl w:ilvl="4" w:tplc="340A0019" w:tentative="1">
      <w:start w:val="1"/>
      <w:numFmt w:val="lowerLetter"/>
      <w:lvlText w:val="%5."/>
      <w:lvlJc w:val="left"/>
      <w:pPr>
        <w:ind w:left="4102" w:hanging="360"/>
      </w:pPr>
    </w:lvl>
    <w:lvl w:ilvl="5" w:tplc="340A001B" w:tentative="1">
      <w:start w:val="1"/>
      <w:numFmt w:val="lowerRoman"/>
      <w:lvlText w:val="%6."/>
      <w:lvlJc w:val="right"/>
      <w:pPr>
        <w:ind w:left="4822" w:hanging="180"/>
      </w:pPr>
    </w:lvl>
    <w:lvl w:ilvl="6" w:tplc="340A000F" w:tentative="1">
      <w:start w:val="1"/>
      <w:numFmt w:val="decimal"/>
      <w:lvlText w:val="%7."/>
      <w:lvlJc w:val="left"/>
      <w:pPr>
        <w:ind w:left="5542" w:hanging="360"/>
      </w:pPr>
    </w:lvl>
    <w:lvl w:ilvl="7" w:tplc="340A0019" w:tentative="1">
      <w:start w:val="1"/>
      <w:numFmt w:val="lowerLetter"/>
      <w:lvlText w:val="%8."/>
      <w:lvlJc w:val="left"/>
      <w:pPr>
        <w:ind w:left="6262" w:hanging="360"/>
      </w:pPr>
    </w:lvl>
    <w:lvl w:ilvl="8" w:tplc="340A001B" w:tentative="1">
      <w:start w:val="1"/>
      <w:numFmt w:val="lowerRoman"/>
      <w:lvlText w:val="%9."/>
      <w:lvlJc w:val="right"/>
      <w:pPr>
        <w:ind w:left="6982" w:hanging="180"/>
      </w:pPr>
    </w:lvl>
  </w:abstractNum>
  <w:abstractNum w:abstractNumId="41">
    <w:nsid w:val="7EB95ACA"/>
    <w:multiLevelType w:val="hybridMultilevel"/>
    <w:tmpl w:val="83E8BC0E"/>
    <w:lvl w:ilvl="0" w:tplc="D0E8CC84">
      <w:start w:val="1"/>
      <w:numFmt w:val="decimal"/>
      <w:lvlText w:val="%1."/>
      <w:lvlJc w:val="left"/>
      <w:pPr>
        <w:ind w:left="720" w:hanging="360"/>
      </w:pPr>
      <w:rPr>
        <w:rFonts w:hint="default"/>
        <w:b/>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8"/>
  </w:num>
  <w:num w:numId="2">
    <w:abstractNumId w:val="8"/>
  </w:num>
  <w:num w:numId="3">
    <w:abstractNumId w:val="28"/>
  </w:num>
  <w:num w:numId="4">
    <w:abstractNumId w:val="33"/>
  </w:num>
  <w:num w:numId="5">
    <w:abstractNumId w:val="31"/>
  </w:num>
  <w:num w:numId="6">
    <w:abstractNumId w:val="18"/>
  </w:num>
  <w:num w:numId="7">
    <w:abstractNumId w:val="35"/>
  </w:num>
  <w:num w:numId="8">
    <w:abstractNumId w:val="40"/>
  </w:num>
  <w:num w:numId="9">
    <w:abstractNumId w:val="30"/>
  </w:num>
  <w:num w:numId="10">
    <w:abstractNumId w:val="11"/>
  </w:num>
  <w:num w:numId="11">
    <w:abstractNumId w:val="0"/>
  </w:num>
  <w:num w:numId="12">
    <w:abstractNumId w:val="21"/>
  </w:num>
  <w:num w:numId="13">
    <w:abstractNumId w:val="23"/>
  </w:num>
  <w:num w:numId="14">
    <w:abstractNumId w:val="36"/>
  </w:num>
  <w:num w:numId="15">
    <w:abstractNumId w:val="19"/>
  </w:num>
  <w:num w:numId="16">
    <w:abstractNumId w:val="7"/>
  </w:num>
  <w:num w:numId="17">
    <w:abstractNumId w:val="9"/>
  </w:num>
  <w:num w:numId="18">
    <w:abstractNumId w:val="12"/>
  </w:num>
  <w:num w:numId="19">
    <w:abstractNumId w:val="10"/>
  </w:num>
  <w:num w:numId="20">
    <w:abstractNumId w:val="15"/>
  </w:num>
  <w:num w:numId="21">
    <w:abstractNumId w:val="26"/>
  </w:num>
  <w:num w:numId="22">
    <w:abstractNumId w:val="24"/>
  </w:num>
  <w:num w:numId="23">
    <w:abstractNumId w:val="6"/>
  </w:num>
  <w:num w:numId="24">
    <w:abstractNumId w:val="32"/>
  </w:num>
  <w:num w:numId="25">
    <w:abstractNumId w:val="25"/>
  </w:num>
  <w:num w:numId="26">
    <w:abstractNumId w:val="29"/>
  </w:num>
  <w:num w:numId="27">
    <w:abstractNumId w:val="20"/>
  </w:num>
  <w:num w:numId="28">
    <w:abstractNumId w:val="1"/>
  </w:num>
  <w:num w:numId="29">
    <w:abstractNumId w:val="17"/>
  </w:num>
  <w:num w:numId="30">
    <w:abstractNumId w:val="13"/>
  </w:num>
  <w:num w:numId="31">
    <w:abstractNumId w:val="3"/>
  </w:num>
  <w:num w:numId="32">
    <w:abstractNumId w:val="22"/>
  </w:num>
  <w:num w:numId="33">
    <w:abstractNumId w:val="37"/>
  </w:num>
  <w:num w:numId="34">
    <w:abstractNumId w:val="2"/>
  </w:num>
  <w:num w:numId="35">
    <w:abstractNumId w:val="14"/>
  </w:num>
  <w:num w:numId="36">
    <w:abstractNumId w:val="34"/>
  </w:num>
  <w:num w:numId="37">
    <w:abstractNumId w:val="5"/>
  </w:num>
  <w:num w:numId="38">
    <w:abstractNumId w:val="39"/>
  </w:num>
  <w:num w:numId="39">
    <w:abstractNumId w:val="16"/>
  </w:num>
  <w:num w:numId="40">
    <w:abstractNumId w:val="4"/>
  </w:num>
  <w:num w:numId="41">
    <w:abstractNumId w:val="41"/>
  </w:num>
  <w:num w:numId="4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66983"/>
    <w:rsid w:val="00000264"/>
    <w:rsid w:val="00003183"/>
    <w:rsid w:val="00006FA0"/>
    <w:rsid w:val="000132EB"/>
    <w:rsid w:val="000246E3"/>
    <w:rsid w:val="00030096"/>
    <w:rsid w:val="00032450"/>
    <w:rsid w:val="000349CB"/>
    <w:rsid w:val="00042A98"/>
    <w:rsid w:val="0005296C"/>
    <w:rsid w:val="000529CE"/>
    <w:rsid w:val="00062EE8"/>
    <w:rsid w:val="00072D5E"/>
    <w:rsid w:val="0007410B"/>
    <w:rsid w:val="000753CA"/>
    <w:rsid w:val="000800B5"/>
    <w:rsid w:val="0008280A"/>
    <w:rsid w:val="00087D23"/>
    <w:rsid w:val="0009310F"/>
    <w:rsid w:val="000938EA"/>
    <w:rsid w:val="000943D5"/>
    <w:rsid w:val="000A6FFE"/>
    <w:rsid w:val="000B1673"/>
    <w:rsid w:val="000B6E80"/>
    <w:rsid w:val="000C26C7"/>
    <w:rsid w:val="000D5C68"/>
    <w:rsid w:val="000E0622"/>
    <w:rsid w:val="000E4880"/>
    <w:rsid w:val="000E5CA1"/>
    <w:rsid w:val="000F2451"/>
    <w:rsid w:val="000F4A59"/>
    <w:rsid w:val="00103647"/>
    <w:rsid w:val="00127795"/>
    <w:rsid w:val="00127D39"/>
    <w:rsid w:val="00140F70"/>
    <w:rsid w:val="00144F32"/>
    <w:rsid w:val="00150650"/>
    <w:rsid w:val="001565BF"/>
    <w:rsid w:val="0016174E"/>
    <w:rsid w:val="00162BFA"/>
    <w:rsid w:val="00170CA5"/>
    <w:rsid w:val="00176434"/>
    <w:rsid w:val="001829EB"/>
    <w:rsid w:val="00184273"/>
    <w:rsid w:val="00186096"/>
    <w:rsid w:val="0019094E"/>
    <w:rsid w:val="001A0880"/>
    <w:rsid w:val="001A68AF"/>
    <w:rsid w:val="001A7108"/>
    <w:rsid w:val="001B4C36"/>
    <w:rsid w:val="001B689E"/>
    <w:rsid w:val="001C26EB"/>
    <w:rsid w:val="001C4B70"/>
    <w:rsid w:val="001C5CC4"/>
    <w:rsid w:val="001D0DFC"/>
    <w:rsid w:val="001D43E4"/>
    <w:rsid w:val="001D6793"/>
    <w:rsid w:val="001E1C1E"/>
    <w:rsid w:val="001E7BE2"/>
    <w:rsid w:val="001F18B0"/>
    <w:rsid w:val="00200B5E"/>
    <w:rsid w:val="00201639"/>
    <w:rsid w:val="00201999"/>
    <w:rsid w:val="00203B00"/>
    <w:rsid w:val="00205925"/>
    <w:rsid w:val="00216C6D"/>
    <w:rsid w:val="00220C7D"/>
    <w:rsid w:val="002427A2"/>
    <w:rsid w:val="00253EA5"/>
    <w:rsid w:val="002600B3"/>
    <w:rsid w:val="002633D0"/>
    <w:rsid w:val="0026713D"/>
    <w:rsid w:val="002A415F"/>
    <w:rsid w:val="002A65BA"/>
    <w:rsid w:val="002C3F3C"/>
    <w:rsid w:val="002C401B"/>
    <w:rsid w:val="002D2CB0"/>
    <w:rsid w:val="002E07C9"/>
    <w:rsid w:val="002F259F"/>
    <w:rsid w:val="002F36EC"/>
    <w:rsid w:val="00300A8E"/>
    <w:rsid w:val="003050A3"/>
    <w:rsid w:val="003102AF"/>
    <w:rsid w:val="003122DE"/>
    <w:rsid w:val="003126E5"/>
    <w:rsid w:val="00313892"/>
    <w:rsid w:val="00320BEA"/>
    <w:rsid w:val="003237A7"/>
    <w:rsid w:val="0034245D"/>
    <w:rsid w:val="00351F46"/>
    <w:rsid w:val="003779A7"/>
    <w:rsid w:val="00377A61"/>
    <w:rsid w:val="0038094F"/>
    <w:rsid w:val="00381F2E"/>
    <w:rsid w:val="00385521"/>
    <w:rsid w:val="00396BD5"/>
    <w:rsid w:val="00397B78"/>
    <w:rsid w:val="003A1277"/>
    <w:rsid w:val="003B5D1C"/>
    <w:rsid w:val="003C0831"/>
    <w:rsid w:val="003C1455"/>
    <w:rsid w:val="003C3E49"/>
    <w:rsid w:val="003D3600"/>
    <w:rsid w:val="003E04E6"/>
    <w:rsid w:val="003E052B"/>
    <w:rsid w:val="00404AEF"/>
    <w:rsid w:val="00406A7F"/>
    <w:rsid w:val="004176AA"/>
    <w:rsid w:val="00425338"/>
    <w:rsid w:val="004254C4"/>
    <w:rsid w:val="0042748C"/>
    <w:rsid w:val="004350EE"/>
    <w:rsid w:val="004353C4"/>
    <w:rsid w:val="00435981"/>
    <w:rsid w:val="00437FBC"/>
    <w:rsid w:val="00442159"/>
    <w:rsid w:val="004546EC"/>
    <w:rsid w:val="00454894"/>
    <w:rsid w:val="004622BE"/>
    <w:rsid w:val="00475271"/>
    <w:rsid w:val="00480ADE"/>
    <w:rsid w:val="004841A8"/>
    <w:rsid w:val="004875B2"/>
    <w:rsid w:val="00487F4E"/>
    <w:rsid w:val="00493BC4"/>
    <w:rsid w:val="004A051F"/>
    <w:rsid w:val="004A2EBD"/>
    <w:rsid w:val="004A2EE0"/>
    <w:rsid w:val="004C19EA"/>
    <w:rsid w:val="004C4C87"/>
    <w:rsid w:val="004D522C"/>
    <w:rsid w:val="004E1D2A"/>
    <w:rsid w:val="004E37E4"/>
    <w:rsid w:val="004E5AC5"/>
    <w:rsid w:val="004E6771"/>
    <w:rsid w:val="004F6D3C"/>
    <w:rsid w:val="00500532"/>
    <w:rsid w:val="00506DEE"/>
    <w:rsid w:val="00507628"/>
    <w:rsid w:val="00531BA1"/>
    <w:rsid w:val="005400A0"/>
    <w:rsid w:val="005435B5"/>
    <w:rsid w:val="00550D7A"/>
    <w:rsid w:val="00562E6B"/>
    <w:rsid w:val="00566EBB"/>
    <w:rsid w:val="00567281"/>
    <w:rsid w:val="0057641A"/>
    <w:rsid w:val="00576BBA"/>
    <w:rsid w:val="00585CC2"/>
    <w:rsid w:val="00586B28"/>
    <w:rsid w:val="005915C6"/>
    <w:rsid w:val="005938C3"/>
    <w:rsid w:val="005A5478"/>
    <w:rsid w:val="005B67A9"/>
    <w:rsid w:val="005C18A4"/>
    <w:rsid w:val="005D2BED"/>
    <w:rsid w:val="005D2F86"/>
    <w:rsid w:val="00615227"/>
    <w:rsid w:val="006166C3"/>
    <w:rsid w:val="006238BD"/>
    <w:rsid w:val="00631794"/>
    <w:rsid w:val="00634662"/>
    <w:rsid w:val="00637903"/>
    <w:rsid w:val="00642572"/>
    <w:rsid w:val="006476EE"/>
    <w:rsid w:val="00654193"/>
    <w:rsid w:val="00656540"/>
    <w:rsid w:val="0065729F"/>
    <w:rsid w:val="006575B8"/>
    <w:rsid w:val="0066027B"/>
    <w:rsid w:val="00661078"/>
    <w:rsid w:val="00664F6C"/>
    <w:rsid w:val="00672504"/>
    <w:rsid w:val="006932F5"/>
    <w:rsid w:val="006A7D70"/>
    <w:rsid w:val="006C025B"/>
    <w:rsid w:val="006C0643"/>
    <w:rsid w:val="006C57B2"/>
    <w:rsid w:val="006C6FCB"/>
    <w:rsid w:val="006D371D"/>
    <w:rsid w:val="006E1E63"/>
    <w:rsid w:val="006E42B5"/>
    <w:rsid w:val="006F7729"/>
    <w:rsid w:val="0070649F"/>
    <w:rsid w:val="00707DC0"/>
    <w:rsid w:val="00710075"/>
    <w:rsid w:val="007115DF"/>
    <w:rsid w:val="0072483A"/>
    <w:rsid w:val="00743DF2"/>
    <w:rsid w:val="00745782"/>
    <w:rsid w:val="00747003"/>
    <w:rsid w:val="00750741"/>
    <w:rsid w:val="00757296"/>
    <w:rsid w:val="00791BE4"/>
    <w:rsid w:val="0079662E"/>
    <w:rsid w:val="007A355D"/>
    <w:rsid w:val="007B5D85"/>
    <w:rsid w:val="007B6893"/>
    <w:rsid w:val="007C6953"/>
    <w:rsid w:val="007D0B14"/>
    <w:rsid w:val="007D5C77"/>
    <w:rsid w:val="007E6698"/>
    <w:rsid w:val="00800246"/>
    <w:rsid w:val="00801219"/>
    <w:rsid w:val="008046A1"/>
    <w:rsid w:val="0080516F"/>
    <w:rsid w:val="00822184"/>
    <w:rsid w:val="00822CBE"/>
    <w:rsid w:val="00824F1C"/>
    <w:rsid w:val="008257C5"/>
    <w:rsid w:val="00843BBC"/>
    <w:rsid w:val="00844737"/>
    <w:rsid w:val="00856AD4"/>
    <w:rsid w:val="008660D6"/>
    <w:rsid w:val="00866983"/>
    <w:rsid w:val="00882E4A"/>
    <w:rsid w:val="00887C24"/>
    <w:rsid w:val="00887F22"/>
    <w:rsid w:val="008A064D"/>
    <w:rsid w:val="008A2146"/>
    <w:rsid w:val="008A2604"/>
    <w:rsid w:val="008A72A9"/>
    <w:rsid w:val="008E650A"/>
    <w:rsid w:val="008F5B8F"/>
    <w:rsid w:val="008F6378"/>
    <w:rsid w:val="00904DD8"/>
    <w:rsid w:val="00904E28"/>
    <w:rsid w:val="009067FA"/>
    <w:rsid w:val="00913782"/>
    <w:rsid w:val="00915552"/>
    <w:rsid w:val="00921382"/>
    <w:rsid w:val="00927647"/>
    <w:rsid w:val="00931A60"/>
    <w:rsid w:val="00941AC5"/>
    <w:rsid w:val="00944B4C"/>
    <w:rsid w:val="009474AC"/>
    <w:rsid w:val="009524B7"/>
    <w:rsid w:val="00957952"/>
    <w:rsid w:val="009624BA"/>
    <w:rsid w:val="009716A0"/>
    <w:rsid w:val="00980DA9"/>
    <w:rsid w:val="00981796"/>
    <w:rsid w:val="00982113"/>
    <w:rsid w:val="009845F7"/>
    <w:rsid w:val="009855D3"/>
    <w:rsid w:val="00987A85"/>
    <w:rsid w:val="00991919"/>
    <w:rsid w:val="00993390"/>
    <w:rsid w:val="009937B6"/>
    <w:rsid w:val="009A1EFF"/>
    <w:rsid w:val="009A2A84"/>
    <w:rsid w:val="009B02E7"/>
    <w:rsid w:val="009C1E70"/>
    <w:rsid w:val="009C58BB"/>
    <w:rsid w:val="009D06ED"/>
    <w:rsid w:val="009D22CD"/>
    <w:rsid w:val="009D776C"/>
    <w:rsid w:val="009E4043"/>
    <w:rsid w:val="009E524D"/>
    <w:rsid w:val="009E5B19"/>
    <w:rsid w:val="00A05945"/>
    <w:rsid w:val="00A149D8"/>
    <w:rsid w:val="00A165B9"/>
    <w:rsid w:val="00A16B06"/>
    <w:rsid w:val="00A20744"/>
    <w:rsid w:val="00A22172"/>
    <w:rsid w:val="00A26A34"/>
    <w:rsid w:val="00A45BEB"/>
    <w:rsid w:val="00A50DF6"/>
    <w:rsid w:val="00A66F87"/>
    <w:rsid w:val="00A70FC3"/>
    <w:rsid w:val="00A71AE7"/>
    <w:rsid w:val="00A851B9"/>
    <w:rsid w:val="00A91E97"/>
    <w:rsid w:val="00A923E0"/>
    <w:rsid w:val="00A94BF5"/>
    <w:rsid w:val="00A96ACE"/>
    <w:rsid w:val="00AA7B2C"/>
    <w:rsid w:val="00AA7EE4"/>
    <w:rsid w:val="00AB13B4"/>
    <w:rsid w:val="00AB167E"/>
    <w:rsid w:val="00AB191A"/>
    <w:rsid w:val="00AB6E7F"/>
    <w:rsid w:val="00AC5623"/>
    <w:rsid w:val="00AE3FE2"/>
    <w:rsid w:val="00AE70A9"/>
    <w:rsid w:val="00AF1B16"/>
    <w:rsid w:val="00AF52C5"/>
    <w:rsid w:val="00AF6F6D"/>
    <w:rsid w:val="00B13E21"/>
    <w:rsid w:val="00B15867"/>
    <w:rsid w:val="00B16309"/>
    <w:rsid w:val="00B235AD"/>
    <w:rsid w:val="00B24E46"/>
    <w:rsid w:val="00B408BE"/>
    <w:rsid w:val="00B50B8A"/>
    <w:rsid w:val="00B56C0E"/>
    <w:rsid w:val="00B63AFC"/>
    <w:rsid w:val="00B64FD0"/>
    <w:rsid w:val="00B65D02"/>
    <w:rsid w:val="00B664FD"/>
    <w:rsid w:val="00B76FF7"/>
    <w:rsid w:val="00B8297A"/>
    <w:rsid w:val="00B9251E"/>
    <w:rsid w:val="00B9325D"/>
    <w:rsid w:val="00B95ADE"/>
    <w:rsid w:val="00BA23C4"/>
    <w:rsid w:val="00BB1419"/>
    <w:rsid w:val="00BB2860"/>
    <w:rsid w:val="00BB2CDA"/>
    <w:rsid w:val="00BC0DB0"/>
    <w:rsid w:val="00BD381C"/>
    <w:rsid w:val="00BE1E15"/>
    <w:rsid w:val="00BE231C"/>
    <w:rsid w:val="00BE6C2E"/>
    <w:rsid w:val="00C23D39"/>
    <w:rsid w:val="00C3579C"/>
    <w:rsid w:val="00C365A5"/>
    <w:rsid w:val="00C375CD"/>
    <w:rsid w:val="00C5306C"/>
    <w:rsid w:val="00C5410F"/>
    <w:rsid w:val="00C5441A"/>
    <w:rsid w:val="00C5448A"/>
    <w:rsid w:val="00C600C3"/>
    <w:rsid w:val="00C6246C"/>
    <w:rsid w:val="00C845AD"/>
    <w:rsid w:val="00C84685"/>
    <w:rsid w:val="00C87139"/>
    <w:rsid w:val="00C871F2"/>
    <w:rsid w:val="00C8779A"/>
    <w:rsid w:val="00C92B3C"/>
    <w:rsid w:val="00CA56A9"/>
    <w:rsid w:val="00CB37DE"/>
    <w:rsid w:val="00CC0E47"/>
    <w:rsid w:val="00CD3FC7"/>
    <w:rsid w:val="00CD46FB"/>
    <w:rsid w:val="00CD5106"/>
    <w:rsid w:val="00CD6EAE"/>
    <w:rsid w:val="00CD791A"/>
    <w:rsid w:val="00CD7E97"/>
    <w:rsid w:val="00CE235C"/>
    <w:rsid w:val="00CE631E"/>
    <w:rsid w:val="00CF145D"/>
    <w:rsid w:val="00D02455"/>
    <w:rsid w:val="00D241CC"/>
    <w:rsid w:val="00D301D9"/>
    <w:rsid w:val="00D309AB"/>
    <w:rsid w:val="00D50EF3"/>
    <w:rsid w:val="00D55341"/>
    <w:rsid w:val="00D55427"/>
    <w:rsid w:val="00D75BDF"/>
    <w:rsid w:val="00D771BB"/>
    <w:rsid w:val="00D919F7"/>
    <w:rsid w:val="00D93A1E"/>
    <w:rsid w:val="00D95AE6"/>
    <w:rsid w:val="00DA5679"/>
    <w:rsid w:val="00DB77E1"/>
    <w:rsid w:val="00DC107F"/>
    <w:rsid w:val="00DC43FA"/>
    <w:rsid w:val="00DD0C77"/>
    <w:rsid w:val="00DF6963"/>
    <w:rsid w:val="00E00B55"/>
    <w:rsid w:val="00E00E00"/>
    <w:rsid w:val="00E01946"/>
    <w:rsid w:val="00E01F7A"/>
    <w:rsid w:val="00E0588F"/>
    <w:rsid w:val="00E15D1A"/>
    <w:rsid w:val="00E17BB4"/>
    <w:rsid w:val="00E22670"/>
    <w:rsid w:val="00E2773A"/>
    <w:rsid w:val="00E319E6"/>
    <w:rsid w:val="00E32AC5"/>
    <w:rsid w:val="00E37172"/>
    <w:rsid w:val="00E40F31"/>
    <w:rsid w:val="00E46C29"/>
    <w:rsid w:val="00E54A1B"/>
    <w:rsid w:val="00E566DD"/>
    <w:rsid w:val="00E73A65"/>
    <w:rsid w:val="00E757E9"/>
    <w:rsid w:val="00E839C1"/>
    <w:rsid w:val="00E8419D"/>
    <w:rsid w:val="00EA28E8"/>
    <w:rsid w:val="00EA7674"/>
    <w:rsid w:val="00ED1DDE"/>
    <w:rsid w:val="00ED699F"/>
    <w:rsid w:val="00EE2097"/>
    <w:rsid w:val="00EE5D8A"/>
    <w:rsid w:val="00EF7144"/>
    <w:rsid w:val="00F07D43"/>
    <w:rsid w:val="00F170CB"/>
    <w:rsid w:val="00F176AB"/>
    <w:rsid w:val="00F17968"/>
    <w:rsid w:val="00F20350"/>
    <w:rsid w:val="00F213F6"/>
    <w:rsid w:val="00F24A43"/>
    <w:rsid w:val="00F35BF1"/>
    <w:rsid w:val="00F47CD6"/>
    <w:rsid w:val="00F50B43"/>
    <w:rsid w:val="00F53155"/>
    <w:rsid w:val="00F57619"/>
    <w:rsid w:val="00F63547"/>
    <w:rsid w:val="00F65AA6"/>
    <w:rsid w:val="00F730B2"/>
    <w:rsid w:val="00F7640B"/>
    <w:rsid w:val="00F84229"/>
    <w:rsid w:val="00F956A4"/>
    <w:rsid w:val="00F96308"/>
    <w:rsid w:val="00FB1D6B"/>
    <w:rsid w:val="00FB3D32"/>
    <w:rsid w:val="00FB794D"/>
    <w:rsid w:val="00FD032B"/>
    <w:rsid w:val="00FD485B"/>
    <w:rsid w:val="00FD5585"/>
    <w:rsid w:val="00FE22AF"/>
    <w:rsid w:val="00FF1163"/>
    <w:rsid w:val="00FF56FC"/>
    <w:rsid w:val="00FF5EFF"/>
    <w:rsid w:val="00FF7B75"/>
  </w:rsids>
  <m:mathPr>
    <m:mathFont m:val="Cambria Math"/>
    <m:brkBin m:val="before"/>
    <m:brkBinSub m:val="--"/>
    <m:smallFrac m:val="off"/>
    <m:dispDef/>
    <m:lMargin m:val="0"/>
    <m:rMargin m:val="0"/>
    <m:defJc m:val="centerGroup"/>
    <m:wrapIndent m:val="1440"/>
    <m:intLim m:val="subSup"/>
    <m:naryLim m:val="undOvr"/>
  </m:mathPr>
  <w:uiCompat97To2003/>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ACE"/>
    <w:pPr>
      <w:spacing w:after="200" w:line="276" w:lineRule="auto"/>
    </w:pPr>
    <w:rPr>
      <w:sz w:val="22"/>
      <w:szCs w:val="22"/>
      <w:lang w:val="es-CL" w:eastAsia="en-US"/>
    </w:rPr>
  </w:style>
  <w:style w:type="paragraph" w:styleId="Ttulo1">
    <w:name w:val="heading 1"/>
    <w:basedOn w:val="Normal"/>
    <w:next w:val="Normal"/>
    <w:link w:val="Ttulo1Car"/>
    <w:uiPriority w:val="9"/>
    <w:qFormat/>
    <w:rsid w:val="00AA7B2C"/>
    <w:pPr>
      <w:keepNext/>
      <w:spacing w:before="240" w:after="60"/>
      <w:outlineLvl w:val="0"/>
    </w:pPr>
    <w:rPr>
      <w:rFonts w:ascii="Cambria" w:eastAsia="Times New Roman" w:hAnsi="Cambria"/>
      <w:b/>
      <w:bCs/>
      <w:kern w:val="32"/>
      <w:sz w:val="32"/>
      <w:szCs w:val="32"/>
    </w:rPr>
  </w:style>
  <w:style w:type="paragraph" w:styleId="Ttulo3">
    <w:name w:val="heading 3"/>
    <w:basedOn w:val="Normal"/>
    <w:next w:val="Normal"/>
    <w:link w:val="Ttulo3Car"/>
    <w:uiPriority w:val="9"/>
    <w:qFormat/>
    <w:rsid w:val="00BB2CDA"/>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69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6983"/>
  </w:style>
  <w:style w:type="paragraph" w:styleId="Piedepgina">
    <w:name w:val="footer"/>
    <w:basedOn w:val="Normal"/>
    <w:link w:val="PiedepginaCar"/>
    <w:uiPriority w:val="99"/>
    <w:unhideWhenUsed/>
    <w:rsid w:val="008669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6983"/>
  </w:style>
  <w:style w:type="paragraph" w:styleId="Textodeglobo">
    <w:name w:val="Balloon Text"/>
    <w:basedOn w:val="Normal"/>
    <w:link w:val="TextodegloboCar"/>
    <w:uiPriority w:val="99"/>
    <w:semiHidden/>
    <w:unhideWhenUsed/>
    <w:rsid w:val="008669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6983"/>
    <w:rPr>
      <w:rFonts w:ascii="Tahoma" w:hAnsi="Tahoma" w:cs="Tahoma"/>
      <w:sz w:val="16"/>
      <w:szCs w:val="16"/>
    </w:rPr>
  </w:style>
  <w:style w:type="paragraph" w:styleId="Sinespaciado">
    <w:name w:val="No Spacing"/>
    <w:uiPriority w:val="1"/>
    <w:qFormat/>
    <w:rsid w:val="00AA7B2C"/>
    <w:rPr>
      <w:sz w:val="22"/>
      <w:szCs w:val="22"/>
      <w:lang w:val="es-CL" w:eastAsia="en-US"/>
    </w:rPr>
  </w:style>
  <w:style w:type="character" w:customStyle="1" w:styleId="Ttulo1Car">
    <w:name w:val="Título 1 Car"/>
    <w:basedOn w:val="Fuentedeprrafopredeter"/>
    <w:link w:val="Ttulo1"/>
    <w:uiPriority w:val="9"/>
    <w:rsid w:val="00AA7B2C"/>
    <w:rPr>
      <w:rFonts w:ascii="Cambria" w:eastAsia="Times New Roman" w:hAnsi="Cambria" w:cs="Times New Roman"/>
      <w:b/>
      <w:bCs/>
      <w:kern w:val="32"/>
      <w:sz w:val="32"/>
      <w:szCs w:val="32"/>
      <w:lang w:eastAsia="en-US"/>
    </w:rPr>
  </w:style>
  <w:style w:type="table" w:styleId="Tablaconcuadrcula">
    <w:name w:val="Table Grid"/>
    <w:basedOn w:val="Tablanormal"/>
    <w:uiPriority w:val="59"/>
    <w:rsid w:val="00586B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BB2CDA"/>
    <w:rPr>
      <w:rFonts w:ascii="Cambria" w:eastAsia="Times New Roman" w:hAnsi="Cambria" w:cs="Times New Roman"/>
      <w:b/>
      <w:bCs/>
      <w:sz w:val="26"/>
      <w:szCs w:val="26"/>
      <w:lang w:eastAsia="en-US"/>
    </w:rPr>
  </w:style>
  <w:style w:type="paragraph" w:styleId="Prrafodelista">
    <w:name w:val="List Paragraph"/>
    <w:basedOn w:val="Normal"/>
    <w:uiPriority w:val="34"/>
    <w:qFormat/>
    <w:rsid w:val="003D3600"/>
    <w:pPr>
      <w:ind w:left="708"/>
    </w:pPr>
  </w:style>
  <w:style w:type="paragraph" w:styleId="Subttulo">
    <w:name w:val="Subtitle"/>
    <w:basedOn w:val="Normal"/>
    <w:next w:val="Textoindependiente"/>
    <w:link w:val="SubttuloCar"/>
    <w:qFormat/>
    <w:rsid w:val="00BE6C2E"/>
    <w:pPr>
      <w:suppressAutoHyphens/>
      <w:spacing w:after="0" w:line="240" w:lineRule="auto"/>
      <w:jc w:val="center"/>
    </w:pPr>
    <w:rPr>
      <w:rFonts w:ascii="Arial" w:eastAsia="Times New Roman" w:hAnsi="Arial"/>
      <w:b/>
      <w:szCs w:val="20"/>
      <w:lang w:eastAsia="ar-SA"/>
    </w:rPr>
  </w:style>
  <w:style w:type="character" w:customStyle="1" w:styleId="SubttuloCar">
    <w:name w:val="Subtítulo Car"/>
    <w:basedOn w:val="Fuentedeprrafopredeter"/>
    <w:link w:val="Subttulo"/>
    <w:rsid w:val="00BE6C2E"/>
    <w:rPr>
      <w:rFonts w:ascii="Arial" w:eastAsia="Times New Roman" w:hAnsi="Arial"/>
      <w:b/>
      <w:sz w:val="22"/>
      <w:lang w:eastAsia="ar-SA"/>
    </w:rPr>
  </w:style>
  <w:style w:type="paragraph" w:styleId="Textoindependiente">
    <w:name w:val="Body Text"/>
    <w:basedOn w:val="Normal"/>
    <w:link w:val="TextoindependienteCar"/>
    <w:uiPriority w:val="99"/>
    <w:unhideWhenUsed/>
    <w:rsid w:val="00BE6C2E"/>
    <w:pPr>
      <w:spacing w:after="120"/>
    </w:pPr>
  </w:style>
  <w:style w:type="character" w:customStyle="1" w:styleId="TextoindependienteCar">
    <w:name w:val="Texto independiente Car"/>
    <w:basedOn w:val="Fuentedeprrafopredeter"/>
    <w:link w:val="Textoindependiente"/>
    <w:uiPriority w:val="99"/>
    <w:rsid w:val="00BE6C2E"/>
    <w:rPr>
      <w:sz w:val="22"/>
      <w:szCs w:val="22"/>
      <w:lang w:eastAsia="en-US"/>
    </w:rPr>
  </w:style>
  <w:style w:type="paragraph" w:styleId="Textonotapie">
    <w:name w:val="footnote text"/>
    <w:basedOn w:val="Normal"/>
    <w:link w:val="TextonotapieCar"/>
    <w:uiPriority w:val="99"/>
    <w:semiHidden/>
    <w:unhideWhenUsed/>
    <w:rsid w:val="00AF1B16"/>
    <w:rPr>
      <w:sz w:val="20"/>
      <w:szCs w:val="20"/>
    </w:rPr>
  </w:style>
  <w:style w:type="character" w:customStyle="1" w:styleId="TextonotapieCar">
    <w:name w:val="Texto nota pie Car"/>
    <w:basedOn w:val="Fuentedeprrafopredeter"/>
    <w:link w:val="Textonotapie"/>
    <w:uiPriority w:val="99"/>
    <w:semiHidden/>
    <w:rsid w:val="00AF1B16"/>
    <w:rPr>
      <w:lang w:eastAsia="en-US"/>
    </w:rPr>
  </w:style>
  <w:style w:type="character" w:styleId="Refdenotaalpie">
    <w:name w:val="footnote reference"/>
    <w:basedOn w:val="Fuentedeprrafopredeter"/>
    <w:uiPriority w:val="99"/>
    <w:semiHidden/>
    <w:unhideWhenUsed/>
    <w:rsid w:val="00AF1B16"/>
    <w:rPr>
      <w:vertAlign w:val="superscript"/>
    </w:rPr>
  </w:style>
  <w:style w:type="paragraph" w:customStyle="1" w:styleId="WW-Textoindependiente2">
    <w:name w:val="WW-Texto independiente 2"/>
    <w:basedOn w:val="Normal"/>
    <w:rsid w:val="00747003"/>
    <w:pPr>
      <w:suppressAutoHyphens/>
      <w:spacing w:after="0" w:line="360" w:lineRule="auto"/>
      <w:jc w:val="both"/>
    </w:pPr>
    <w:rPr>
      <w:rFonts w:ascii="Microsoft Sans Serif" w:eastAsia="Batang" w:hAnsi="Microsoft Sans Serif"/>
      <w:color w:val="FF0000"/>
      <w:sz w:val="24"/>
      <w:szCs w:val="20"/>
      <w:lang w:val="es-ES" w:eastAsia="ar-SA"/>
    </w:rPr>
  </w:style>
  <w:style w:type="paragraph" w:customStyle="1" w:styleId="Default">
    <w:name w:val="Default"/>
    <w:rsid w:val="00824F1C"/>
    <w:pPr>
      <w:autoSpaceDE w:val="0"/>
      <w:autoSpaceDN w:val="0"/>
      <w:adjustRightInd w:val="0"/>
    </w:pPr>
    <w:rPr>
      <w:rFonts w:ascii="EMKIK D+ Palatino Linotype" w:hAnsi="EMKIK D+ Palatino Linotype" w:cs="EMKIK D+ Palatino Linotype"/>
      <w:color w:val="000000"/>
      <w:sz w:val="24"/>
      <w:szCs w:val="24"/>
      <w:lang w:val="es-CL" w:eastAsia="es-CL"/>
    </w:rPr>
  </w:style>
  <w:style w:type="paragraph" w:customStyle="1" w:styleId="Pa0">
    <w:name w:val="Pa0"/>
    <w:basedOn w:val="Default"/>
    <w:next w:val="Default"/>
    <w:uiPriority w:val="99"/>
    <w:rsid w:val="00824F1C"/>
    <w:pPr>
      <w:spacing w:line="241" w:lineRule="atLeast"/>
    </w:pPr>
    <w:rPr>
      <w:rFonts w:ascii="Garamond" w:hAnsi="Garamond" w:cs="Times New Roman"/>
      <w:color w:val="auto"/>
    </w:rPr>
  </w:style>
  <w:style w:type="character" w:styleId="Hipervnculo">
    <w:name w:val="Hyperlink"/>
    <w:basedOn w:val="Fuentedeprrafopredeter"/>
    <w:uiPriority w:val="99"/>
    <w:unhideWhenUsed/>
    <w:rsid w:val="006E42B5"/>
    <w:rPr>
      <w:color w:val="1E66AC"/>
      <w:u w:val="single"/>
    </w:rPr>
  </w:style>
  <w:style w:type="character" w:customStyle="1" w:styleId="subtitle">
    <w:name w:val="subtitle"/>
    <w:basedOn w:val="Fuentedeprrafopredeter"/>
    <w:rsid w:val="006E42B5"/>
  </w:style>
  <w:style w:type="character" w:styleId="nfasis">
    <w:name w:val="Emphasis"/>
    <w:basedOn w:val="Fuentedeprrafopredeter"/>
    <w:uiPriority w:val="20"/>
    <w:qFormat/>
    <w:rsid w:val="006E42B5"/>
    <w:rPr>
      <w:b/>
      <w:bCs/>
      <w:i w:val="0"/>
      <w:iCs w:val="0"/>
    </w:rPr>
  </w:style>
  <w:style w:type="paragraph" w:customStyle="1" w:styleId="textprofesores">
    <w:name w:val="textprofesores"/>
    <w:basedOn w:val="Normal"/>
    <w:rsid w:val="00203B00"/>
    <w:pPr>
      <w:spacing w:before="20" w:after="20" w:line="240" w:lineRule="auto"/>
    </w:pPr>
    <w:rPr>
      <w:rFonts w:ascii="Arial" w:eastAsia="Times New Roman" w:hAnsi="Arial" w:cs="Arial"/>
      <w:color w:val="000066"/>
      <w:sz w:val="18"/>
      <w:szCs w:val="18"/>
      <w:lang w:eastAsia="es-CL"/>
    </w:rPr>
  </w:style>
  <w:style w:type="character" w:styleId="Textoennegrita">
    <w:name w:val="Strong"/>
    <w:basedOn w:val="Fuentedeprrafopredeter"/>
    <w:uiPriority w:val="22"/>
    <w:qFormat/>
    <w:rsid w:val="000943D5"/>
    <w:rPr>
      <w:b/>
      <w:bCs/>
    </w:rPr>
  </w:style>
  <w:style w:type="character" w:styleId="MquinadeescribirHTML">
    <w:name w:val="HTML Typewriter"/>
    <w:basedOn w:val="Fuentedeprrafopredeter"/>
    <w:uiPriority w:val="99"/>
    <w:semiHidden/>
    <w:unhideWhenUsed/>
    <w:rsid w:val="00FB1D6B"/>
    <w:rPr>
      <w:rFonts w:ascii="Courier New" w:eastAsia="Times New Roman" w:hAnsi="Courier New" w:cs="Courier New"/>
      <w:sz w:val="20"/>
      <w:szCs w:val="20"/>
    </w:rPr>
  </w:style>
  <w:style w:type="character" w:customStyle="1" w:styleId="small">
    <w:name w:val="small"/>
    <w:basedOn w:val="Fuentedeprrafopredeter"/>
    <w:rsid w:val="00FB1D6B"/>
  </w:style>
  <w:style w:type="character" w:customStyle="1" w:styleId="tooltipcontent">
    <w:name w:val="tooltipcontent"/>
    <w:basedOn w:val="Fuentedeprrafopredeter"/>
    <w:rsid w:val="00FB1D6B"/>
  </w:style>
</w:styles>
</file>

<file path=word/webSettings.xml><?xml version="1.0" encoding="utf-8"?>
<w:webSettings xmlns:r="http://schemas.openxmlformats.org/officeDocument/2006/relationships" xmlns:w="http://schemas.openxmlformats.org/wordprocessingml/2006/main">
  <w:divs>
    <w:div w:id="1031539997">
      <w:bodyDiv w:val="1"/>
      <w:marLeft w:val="0"/>
      <w:marRight w:val="0"/>
      <w:marTop w:val="0"/>
      <w:marBottom w:val="0"/>
      <w:divBdr>
        <w:top w:val="none" w:sz="0" w:space="0" w:color="auto"/>
        <w:left w:val="none" w:sz="0" w:space="0" w:color="auto"/>
        <w:bottom w:val="none" w:sz="0" w:space="0" w:color="auto"/>
        <w:right w:val="none" w:sz="0" w:space="0" w:color="auto"/>
      </w:divBdr>
      <w:divsChild>
        <w:div w:id="1521355698">
          <w:marLeft w:val="0"/>
          <w:marRight w:val="0"/>
          <w:marTop w:val="0"/>
          <w:marBottom w:val="0"/>
          <w:divBdr>
            <w:top w:val="none" w:sz="0" w:space="0" w:color="auto"/>
            <w:left w:val="none" w:sz="0" w:space="0" w:color="auto"/>
            <w:bottom w:val="none" w:sz="0" w:space="0" w:color="auto"/>
            <w:right w:val="none" w:sz="0" w:space="0" w:color="auto"/>
          </w:divBdr>
          <w:divsChild>
            <w:div w:id="1844707597">
              <w:marLeft w:val="0"/>
              <w:marRight w:val="0"/>
              <w:marTop w:val="0"/>
              <w:marBottom w:val="0"/>
              <w:divBdr>
                <w:top w:val="none" w:sz="0" w:space="0" w:color="auto"/>
                <w:left w:val="none" w:sz="0" w:space="0" w:color="auto"/>
                <w:bottom w:val="none" w:sz="0" w:space="0" w:color="auto"/>
                <w:right w:val="none" w:sz="0" w:space="0" w:color="auto"/>
              </w:divBdr>
              <w:divsChild>
                <w:div w:id="838086128">
                  <w:marLeft w:val="0"/>
                  <w:marRight w:val="0"/>
                  <w:marTop w:val="0"/>
                  <w:marBottom w:val="0"/>
                  <w:divBdr>
                    <w:top w:val="none" w:sz="0" w:space="0" w:color="auto"/>
                    <w:left w:val="none" w:sz="0" w:space="0" w:color="auto"/>
                    <w:bottom w:val="none" w:sz="0" w:space="0" w:color="auto"/>
                    <w:right w:val="none" w:sz="0" w:space="0" w:color="auto"/>
                  </w:divBdr>
                  <w:divsChild>
                    <w:div w:id="924800174">
                      <w:marLeft w:val="0"/>
                      <w:marRight w:val="0"/>
                      <w:marTop w:val="0"/>
                      <w:marBottom w:val="0"/>
                      <w:divBdr>
                        <w:top w:val="none" w:sz="0" w:space="0" w:color="auto"/>
                        <w:left w:val="none" w:sz="0" w:space="0" w:color="auto"/>
                        <w:bottom w:val="none" w:sz="0" w:space="0" w:color="auto"/>
                        <w:right w:val="none" w:sz="0" w:space="0" w:color="auto"/>
                      </w:divBdr>
                      <w:divsChild>
                        <w:div w:id="945575980">
                          <w:marLeft w:val="0"/>
                          <w:marRight w:val="0"/>
                          <w:marTop w:val="0"/>
                          <w:marBottom w:val="0"/>
                          <w:divBdr>
                            <w:top w:val="none" w:sz="0" w:space="0" w:color="auto"/>
                            <w:left w:val="none" w:sz="0" w:space="0" w:color="auto"/>
                            <w:bottom w:val="none" w:sz="0" w:space="0" w:color="auto"/>
                            <w:right w:val="none" w:sz="0" w:space="0" w:color="auto"/>
                          </w:divBdr>
                          <w:divsChild>
                            <w:div w:id="19528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4424C-547F-482E-97C0-D74D64F7D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2315</Words>
  <Characters>12736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Eugenia</dc:creator>
  <cp:lastModifiedBy>Felix Peña</cp:lastModifiedBy>
  <cp:revision>2</cp:revision>
  <cp:lastPrinted>2010-05-13T13:29:00Z</cp:lastPrinted>
  <dcterms:created xsi:type="dcterms:W3CDTF">2010-06-28T22:59:00Z</dcterms:created>
  <dcterms:modified xsi:type="dcterms:W3CDTF">2010-06-28T22:59:00Z</dcterms:modified>
</cp:coreProperties>
</file>