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AAC72" w14:textId="1C5524AB" w:rsidR="00BF7214" w:rsidRDefault="00EE6116" w:rsidP="00420FBE">
      <w:pPr>
        <w:keepNext/>
        <w:keepLines/>
        <w:spacing w:before="340" w:after="120"/>
        <w:jc w:val="center"/>
        <w:outlineLvl w:val="0"/>
        <w:rPr>
          <w:b/>
          <w:bCs/>
          <w:kern w:val="44"/>
          <w:sz w:val="22"/>
          <w:szCs w:val="48"/>
        </w:rPr>
      </w:pPr>
      <w:r>
        <w:rPr>
          <w:b/>
          <w:bCs/>
          <w:kern w:val="44"/>
          <w:sz w:val="22"/>
          <w:szCs w:val="48"/>
        </w:rPr>
        <w:t>1</w:t>
      </w:r>
      <w:r w:rsidR="00BF7214" w:rsidRPr="00BF7214">
        <w:rPr>
          <w:b/>
          <w:bCs/>
          <w:kern w:val="44"/>
          <w:sz w:val="22"/>
          <w:szCs w:val="48"/>
        </w:rPr>
        <w:t xml:space="preserve"> </w:t>
      </w:r>
      <w:r>
        <w:rPr>
          <w:b/>
          <w:bCs/>
          <w:kern w:val="44"/>
          <w:sz w:val="22"/>
          <w:szCs w:val="48"/>
        </w:rPr>
        <w:t>Multimodal Databases</w:t>
      </w:r>
    </w:p>
    <w:p w14:paraId="1997DC1A" w14:textId="0D70AAE2" w:rsidR="00BF7214" w:rsidRPr="00BF7214" w:rsidRDefault="00EE6116" w:rsidP="00BF7214">
      <w:pPr>
        <w:keepNext/>
        <w:keepLines/>
        <w:spacing w:before="340" w:after="120"/>
        <w:jc w:val="left"/>
        <w:outlineLvl w:val="0"/>
        <w:rPr>
          <w:b/>
          <w:bCs/>
          <w:kern w:val="44"/>
          <w:sz w:val="21"/>
          <w:szCs w:val="44"/>
        </w:rPr>
      </w:pPr>
      <w:r>
        <w:rPr>
          <w:b/>
          <w:bCs/>
          <w:kern w:val="44"/>
          <w:sz w:val="21"/>
          <w:szCs w:val="44"/>
        </w:rPr>
        <w:t>1</w:t>
      </w:r>
      <w:r w:rsidR="00420FBE" w:rsidRPr="00420FBE">
        <w:rPr>
          <w:b/>
          <w:bCs/>
          <w:kern w:val="44"/>
          <w:sz w:val="21"/>
          <w:szCs w:val="44"/>
        </w:rPr>
        <w:t xml:space="preserve">.1 </w:t>
      </w:r>
      <w:r w:rsidRPr="00EE6116">
        <w:rPr>
          <w:b/>
          <w:bCs/>
          <w:kern w:val="44"/>
          <w:sz w:val="21"/>
          <w:szCs w:val="44"/>
        </w:rPr>
        <w:t>Design &amp;&amp; Innovation</w:t>
      </w:r>
    </w:p>
    <w:p w14:paraId="65E9D143" w14:textId="7EB1FED1" w:rsidR="003552BB" w:rsidRDefault="00D93299" w:rsidP="003552BB">
      <w:pPr>
        <w:pStyle w:val="2"/>
      </w:pPr>
      <w:r>
        <w:t>1.</w:t>
      </w:r>
      <w:r w:rsidR="00BF7214">
        <w:t>1</w:t>
      </w:r>
      <w:r w:rsidR="00750824">
        <w:t xml:space="preserve">.1 </w:t>
      </w:r>
      <w:r w:rsidRPr="00D93299">
        <w:t>Multimodal Neural Databases</w:t>
      </w:r>
      <w:r w:rsidR="003552BB">
        <w:rPr>
          <w:rFonts w:hint="eastAsia"/>
        </w:rPr>
        <w:t>（</w:t>
      </w:r>
      <w:r>
        <w:t>SIGIR</w:t>
      </w:r>
      <w:r w:rsidR="003552BB">
        <w:t>-</w:t>
      </w:r>
      <w:r>
        <w:t>2023</w:t>
      </w:r>
      <w:r w:rsidR="003552BB">
        <w:rPr>
          <w:rFonts w:hint="eastAsia"/>
        </w:rPr>
        <w:t>）</w:t>
      </w:r>
    </w:p>
    <w:p w14:paraId="6E94B9B4" w14:textId="77777777" w:rsidR="00EE3CE2" w:rsidRDefault="00EE3CE2" w:rsidP="00EE3CE2">
      <w:r>
        <w:rPr>
          <w:rFonts w:hint="eastAsia"/>
        </w:rPr>
        <w:t>（1）尽管多媒体信息检索取得了较大进展，但仍然受限于支持的查询类型，于是文章根据神经数据库工作提出了新的框架：多模态神经数据库（</w:t>
      </w:r>
      <w:proofErr w:type="spellStart"/>
      <w:r>
        <w:rPr>
          <w:rFonts w:hint="eastAsia"/>
        </w:rPr>
        <w:t>mmndb</w:t>
      </w:r>
      <w:proofErr w:type="spellEnd"/>
      <w:r>
        <w:rPr>
          <w:rFonts w:hint="eastAsia"/>
        </w:rPr>
        <w:t>）；</w:t>
      </w:r>
      <w:proofErr w:type="spellStart"/>
      <w:r>
        <w:rPr>
          <w:rFonts w:hint="eastAsia"/>
        </w:rPr>
        <w:t>mmndb</w:t>
      </w:r>
      <w:proofErr w:type="spellEnd"/>
      <w:r>
        <w:rPr>
          <w:rFonts w:hint="eastAsia"/>
        </w:rPr>
        <w:t>可以回答复杂的类似数据库的查询，针对不同输入模式（如文本和图像）进行大规模推理；</w:t>
      </w:r>
    </w:p>
    <w:p w14:paraId="5AA513EB" w14:textId="77777777" w:rsidR="00EE3CE2" w:rsidRDefault="00EE3CE2" w:rsidP="00EE3CE2">
      <w:pPr>
        <w:jc w:val="center"/>
      </w:pPr>
      <w:r>
        <w:rPr>
          <w:noProof/>
        </w:rPr>
        <w:drawing>
          <wp:inline distT="0" distB="0" distL="0" distR="0" wp14:anchorId="10585115" wp14:editId="272B44D5">
            <wp:extent cx="3260260" cy="2850078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8766" cy="285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FD02" w14:textId="77777777" w:rsidR="00EE3CE2" w:rsidRDefault="00EE3CE2" w:rsidP="00EE3CE2">
      <w:r>
        <w:rPr>
          <w:rFonts w:hint="eastAsia"/>
        </w:rPr>
        <w:t>（2）文章提出：检索器——</w:t>
      </w:r>
      <w:proofErr w:type="gramStart"/>
      <w:r>
        <w:rPr>
          <w:rFonts w:hint="eastAsia"/>
        </w:rPr>
        <w:t>推理器</w:t>
      </w:r>
      <w:proofErr w:type="gramEnd"/>
      <w:r>
        <w:rPr>
          <w:rFonts w:hint="eastAsia"/>
        </w:rPr>
        <w:t>——聚合器模型；给定一个查询检索器从数据库中返回与该查询相关的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小部分文档、系统并行运行</w:t>
      </w:r>
      <w:proofErr w:type="gramStart"/>
      <w:r>
        <w:rPr>
          <w:rFonts w:hint="eastAsia"/>
        </w:rPr>
        <w:t>推理器</w:t>
      </w:r>
      <w:proofErr w:type="gramEnd"/>
      <w:r>
        <w:rPr>
          <w:rFonts w:hint="eastAsia"/>
        </w:rPr>
        <w:t>的多个副本，每个</w:t>
      </w:r>
      <w:proofErr w:type="gramStart"/>
      <w:r>
        <w:rPr>
          <w:rFonts w:hint="eastAsia"/>
        </w:rPr>
        <w:t>推理器</w:t>
      </w:r>
      <w:proofErr w:type="gramEnd"/>
      <w:r>
        <w:rPr>
          <w:rFonts w:hint="eastAsia"/>
        </w:rPr>
        <w:t>为查询生成部分结果；最后聚合器组件将从中间查询结果创建查询结果；</w:t>
      </w:r>
    </w:p>
    <w:p w14:paraId="566BF903" w14:textId="77777777" w:rsidR="00EE3CE2" w:rsidRPr="00E021F9" w:rsidRDefault="00EE3CE2" w:rsidP="00EE3CE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1FC6DAE" wp14:editId="0C087EEF">
            <wp:extent cx="4376057" cy="139880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6970" cy="140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C647" w14:textId="77777777" w:rsidR="00EE3CE2" w:rsidRDefault="00EE3CE2" w:rsidP="00EE3CE2">
      <w:pPr>
        <w:rPr>
          <w:rFonts w:hint="eastAsia"/>
        </w:rPr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）理想的数据库：数据是多媒体的，例如社交圈的帖子、智能眼镜带来的一天；查询利用自然语言而非SQL语言；</w:t>
      </w:r>
    </w:p>
    <w:p w14:paraId="418F51A2" w14:textId="77777777" w:rsidR="00EE3CE2" w:rsidRDefault="00EE3CE2" w:rsidP="00EE3CE2">
      <w:r>
        <w:rPr>
          <w:rFonts w:hint="eastAsia"/>
        </w:rPr>
        <w:t>（4）文章提出的系统的第一个原型：所有文档都是图像的数据库；自然语言提出的查询；数据集：</w:t>
      </w:r>
      <w:r>
        <w:t>MS-COCO dataset (Common</w:t>
      </w:r>
      <w:r>
        <w:rPr>
          <w:rFonts w:hint="eastAsia"/>
        </w:rPr>
        <w:t xml:space="preserve"> </w:t>
      </w:r>
      <w:r>
        <w:t>Object in Context</w:t>
      </w:r>
      <w:r>
        <w:rPr>
          <w:rFonts w:hint="eastAsia"/>
        </w:rPr>
        <w:t>)（大约包含1</w:t>
      </w:r>
      <w:r>
        <w:t>23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带标签的图像，每张图片和五个标题关联，分为训练子集和测试子集，分别包含1</w:t>
      </w:r>
      <w:r>
        <w:t>18</w:t>
      </w:r>
      <w:r>
        <w:rPr>
          <w:rFonts w:hint="eastAsia"/>
        </w:rPr>
        <w:t>k和5k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图像）；采用训练/微调的方法；</w:t>
      </w:r>
      <w:proofErr w:type="gramStart"/>
      <w:r>
        <w:rPr>
          <w:rFonts w:hint="eastAsia"/>
        </w:rPr>
        <w:t>推理器</w:t>
      </w:r>
      <w:proofErr w:type="gramEnd"/>
      <w:r>
        <w:rPr>
          <w:rFonts w:hint="eastAsia"/>
        </w:rPr>
        <w:t>使用OFA（在各种多模态任务上进行训练，目前最好的开源多模态模型之一）；检索器使用CLIP模型，能通过匹配字幕和图像以</w:t>
      </w:r>
      <w:r>
        <w:rPr>
          <w:rFonts w:hint="eastAsia"/>
        </w:rPr>
        <w:lastRenderedPageBreak/>
        <w:t>一种无监督的对比方式进行训练，CLIP创建的嵌入是静态的不依赖于查询，我们可以预先计算图像的嵌入，文中使用了八个版本的模型：</w:t>
      </w:r>
      <w:r w:rsidRPr="0027040A">
        <w:t xml:space="preserve">RN50, RN101, RN50x4, RN50x16, RN50x64, </w:t>
      </w:r>
      <w:proofErr w:type="spellStart"/>
      <w:r w:rsidRPr="0027040A">
        <w:t>vitb</w:t>
      </w:r>
      <w:proofErr w:type="spellEnd"/>
      <w:r w:rsidRPr="0027040A">
        <w:t xml:space="preserve"> /32, </w:t>
      </w:r>
      <w:proofErr w:type="spellStart"/>
      <w:r w:rsidRPr="0027040A">
        <w:t>ViTL</w:t>
      </w:r>
      <w:proofErr w:type="spellEnd"/>
      <w:r w:rsidRPr="0027040A">
        <w:t xml:space="preserve">/14, </w:t>
      </w:r>
      <w:proofErr w:type="spellStart"/>
      <w:r w:rsidRPr="0027040A">
        <w:t>ViTL</w:t>
      </w:r>
      <w:proofErr w:type="spellEnd"/>
      <w:r w:rsidRPr="0027040A">
        <w:t>/14@366px</w:t>
      </w:r>
      <w:r>
        <w:rPr>
          <w:rFonts w:hint="eastAsia"/>
        </w:rPr>
        <w:t>；</w:t>
      </w:r>
    </w:p>
    <w:p w14:paraId="323B8467" w14:textId="77777777" w:rsidR="00EE3CE2" w:rsidRDefault="00EE3CE2" w:rsidP="00EE3CE2">
      <w:r>
        <w:rPr>
          <w:rFonts w:hint="eastAsia"/>
        </w:rPr>
        <w:t>（5）由检索器提前计算了嵌入我们就可以选择哪些文档被认为是相关的，哪些不是，在选择上，文中提出了三种策略：</w:t>
      </w:r>
    </w:p>
    <w:p w14:paraId="30532103" w14:textId="77777777" w:rsidR="00EE3CE2" w:rsidRDefault="00EE3CE2" w:rsidP="00EE3CE2">
      <w:r>
        <w:tab/>
        <w:t>1</w:t>
      </w:r>
      <w:r>
        <w:rPr>
          <w:rFonts w:hint="eastAsia"/>
        </w:rPr>
        <w:t>、top</w:t>
      </w:r>
      <w:r>
        <w:t xml:space="preserve"> </w:t>
      </w:r>
      <w:r>
        <w:rPr>
          <w:rFonts w:hint="eastAsia"/>
        </w:rPr>
        <w:t>k，计算文档和查询之间的点积，对他们进行排序选择top</w:t>
      </w:r>
      <w:r>
        <w:t xml:space="preserve"> </w:t>
      </w:r>
      <w:r>
        <w:rPr>
          <w:rFonts w:hint="eastAsia"/>
        </w:rPr>
        <w:t>K；</w:t>
      </w:r>
    </w:p>
    <w:p w14:paraId="00262F69" w14:textId="77777777" w:rsidR="00EE3CE2" w:rsidRDefault="00EE3CE2" w:rsidP="00EE3CE2">
      <w:r>
        <w:tab/>
        <w:t>2</w:t>
      </w:r>
      <w:r>
        <w:rPr>
          <w:rFonts w:hint="eastAsia"/>
        </w:rPr>
        <w:t>、阈值，</w:t>
      </w:r>
      <w:r w:rsidRPr="00A62D17">
        <w:rPr>
          <w:rFonts w:hint="eastAsia"/>
        </w:rPr>
        <w:t>计算文本和图像嵌入之间的余弦相似度，返回余弦相似度大于某个阈值的所有文档，该阈值取决于正在使用的特定</w:t>
      </w:r>
      <w:r w:rsidRPr="00A62D17">
        <w:t>CLIP模型，范围在0.15到0.4之间</w:t>
      </w:r>
      <w:r>
        <w:rPr>
          <w:rFonts w:hint="eastAsia"/>
        </w:rPr>
        <w:t>；</w:t>
      </w:r>
    </w:p>
    <w:p w14:paraId="53F56EEA" w14:textId="77777777" w:rsidR="00EE3CE2" w:rsidRDefault="00EE3CE2" w:rsidP="00EE3CE2">
      <w:r>
        <w:tab/>
        <w:t>3</w:t>
      </w:r>
      <w:r>
        <w:rPr>
          <w:rFonts w:hint="eastAsia"/>
        </w:rPr>
        <w:t>、</w:t>
      </w:r>
      <w:r w:rsidRPr="00A62D17">
        <w:rPr>
          <w:rFonts w:hint="eastAsia"/>
        </w:rPr>
        <w:t>神经选择器</w:t>
      </w:r>
      <w:r>
        <w:rPr>
          <w:rFonts w:hint="eastAsia"/>
        </w:rPr>
        <w:t>，</w:t>
      </w:r>
      <w:r w:rsidRPr="00A62D17">
        <w:t>训练一个小的神经网络，给定</w:t>
      </w:r>
      <w:r w:rsidRPr="00A62D17">
        <w:rPr>
          <w:rFonts w:ascii="Cambria Math" w:hAnsi="Cambria Math" w:cs="Cambria Math"/>
        </w:rPr>
        <w:t>𝑞</w:t>
      </w:r>
      <w:r w:rsidRPr="00A62D17">
        <w:t>和</w:t>
      </w:r>
      <w:r w:rsidRPr="00A62D17">
        <w:rPr>
          <w:rFonts w:ascii="Cambria Math" w:hAnsi="Cambria Math" w:cs="Cambria Math"/>
        </w:rPr>
        <w:t>𝐷</w:t>
      </w:r>
      <w:r w:rsidRPr="00A62D17">
        <w:t>嵌入，返回一个二进制结果，表明文档是否与查询相关，以及是否应该返回</w:t>
      </w:r>
      <w:r>
        <w:rPr>
          <w:rFonts w:hint="eastAsia"/>
        </w:rPr>
        <w:t>；</w:t>
      </w:r>
    </w:p>
    <w:p w14:paraId="09ACE174" w14:textId="77777777" w:rsidR="00EE3CE2" w:rsidRDefault="00EE3CE2" w:rsidP="00EE3CE2">
      <w:pPr>
        <w:rPr>
          <w:rFonts w:hint="eastAsia"/>
        </w:rPr>
      </w:pPr>
      <w:r>
        <w:rPr>
          <w:rFonts w:hint="eastAsia"/>
        </w:rPr>
        <w:t>混合策略：</w:t>
      </w:r>
      <w:proofErr w:type="spellStart"/>
      <w:r>
        <w:rPr>
          <w:rFonts w:hint="eastAsia"/>
        </w:rPr>
        <w:t>topK</w:t>
      </w:r>
      <w:proofErr w:type="spellEnd"/>
      <w:r>
        <w:rPr>
          <w:rFonts w:hint="eastAsia"/>
        </w:rPr>
        <w:t>和神经选择器的并集；</w:t>
      </w:r>
    </w:p>
    <w:p w14:paraId="4851C3DB" w14:textId="77777777" w:rsidR="00EE3CE2" w:rsidRPr="00347925" w:rsidRDefault="00EE3CE2" w:rsidP="00EE3CE2">
      <w:pPr>
        <w:rPr>
          <w:rFonts w:hint="eastAsia"/>
        </w:rPr>
      </w:pPr>
      <w:r>
        <w:rPr>
          <w:rFonts w:hint="eastAsia"/>
        </w:rPr>
        <w:t>（6）结果1：“混合”检索策略下不同</w:t>
      </w:r>
      <w:proofErr w:type="gramStart"/>
      <w:r>
        <w:rPr>
          <w:rFonts w:hint="eastAsia"/>
        </w:rPr>
        <w:t>推理器</w:t>
      </w:r>
      <w:proofErr w:type="gramEnd"/>
      <w:r>
        <w:rPr>
          <w:rFonts w:hint="eastAsia"/>
        </w:rPr>
        <w:t>模型的结果比较：</w:t>
      </w:r>
    </w:p>
    <w:p w14:paraId="03D3828D" w14:textId="77777777" w:rsidR="00EE3CE2" w:rsidRDefault="00EE3CE2" w:rsidP="00EE3CE2">
      <w:pPr>
        <w:jc w:val="center"/>
      </w:pPr>
      <w:r>
        <w:rPr>
          <w:noProof/>
        </w:rPr>
        <w:drawing>
          <wp:inline distT="0" distB="0" distL="0" distR="0" wp14:anchorId="3CFA5EAE" wp14:editId="6C0F1A77">
            <wp:extent cx="4684815" cy="1307980"/>
            <wp:effectExtent l="0" t="0" r="190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2053" cy="131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1477" w14:textId="77777777" w:rsidR="00EE3CE2" w:rsidRDefault="00EE3CE2" w:rsidP="00EE3CE2">
      <w:r>
        <w:rPr>
          <w:rFonts w:hint="eastAsia"/>
        </w:rPr>
        <w:t>结果2：不同检索策略的比较：混合策略有更高的召回率：</w:t>
      </w:r>
    </w:p>
    <w:p w14:paraId="22D210BE" w14:textId="77777777" w:rsidR="00EE3CE2" w:rsidRDefault="00EE3CE2" w:rsidP="00EE3CE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A773E98" wp14:editId="6BA90E54">
            <wp:extent cx="4500748" cy="76728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4740" cy="77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17FF" w14:textId="77777777" w:rsidR="00EE3CE2" w:rsidRDefault="00EE3CE2" w:rsidP="00EE3CE2">
      <w:r>
        <w:rPr>
          <w:rFonts w:hint="eastAsia"/>
        </w:rPr>
        <w:t>结果</w:t>
      </w:r>
      <w:r>
        <w:t>3</w:t>
      </w:r>
      <w:r>
        <w:rPr>
          <w:rFonts w:hint="eastAsia"/>
        </w:rPr>
        <w:t>：查询max的结果：</w:t>
      </w:r>
    </w:p>
    <w:p w14:paraId="767A7CB5" w14:textId="77777777" w:rsidR="00EE3CE2" w:rsidRDefault="00EE3CE2" w:rsidP="00EE3CE2">
      <w:pPr>
        <w:jc w:val="center"/>
      </w:pPr>
      <w:r>
        <w:rPr>
          <w:noProof/>
        </w:rPr>
        <w:drawing>
          <wp:inline distT="0" distB="0" distL="0" distR="0" wp14:anchorId="4F97A6CC" wp14:editId="07E6CABC">
            <wp:extent cx="1941171" cy="108837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6740" cy="109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1B52" w14:textId="77777777" w:rsidR="00EE3CE2" w:rsidRDefault="00EE3CE2" w:rsidP="00EE3CE2">
      <w:pPr>
        <w:jc w:val="left"/>
      </w:pPr>
      <w:r>
        <w:rPr>
          <w:rFonts w:hint="eastAsia"/>
        </w:rPr>
        <w:t>结果4：查询in的结果</w:t>
      </w:r>
    </w:p>
    <w:p w14:paraId="62980476" w14:textId="77777777" w:rsidR="00EE3CE2" w:rsidRDefault="00EE3CE2" w:rsidP="00EE3CE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BFC53FB" wp14:editId="5A2E9B2D">
            <wp:extent cx="1751610" cy="1379507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0956" cy="139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FD61" w14:textId="77777777" w:rsidR="00EE3CE2" w:rsidRDefault="00EE3CE2" w:rsidP="00EE3CE2">
      <w:proofErr w:type="spellStart"/>
      <w:r>
        <w:t>PerfectIR</w:t>
      </w:r>
      <w:proofErr w:type="spellEnd"/>
      <w:r>
        <w:t>版本</w:t>
      </w:r>
      <w:r>
        <w:rPr>
          <w:rFonts w:hint="eastAsia"/>
        </w:rPr>
        <w:t>表现较好，</w:t>
      </w:r>
      <w:r>
        <w:t>证明了本文任务的可行性。Full Pipeline</w:t>
      </w:r>
      <w:r>
        <w:rPr>
          <w:rFonts w:hint="eastAsia"/>
        </w:rPr>
        <w:t>稍</w:t>
      </w:r>
      <w:r>
        <w:t>落后于</w:t>
      </w:r>
      <w:proofErr w:type="spellStart"/>
      <w:r>
        <w:t>PerfectIR</w:t>
      </w:r>
      <w:proofErr w:type="spellEnd"/>
      <w:r>
        <w:t>设置。TP正确检索的文档，FP是错误检索的文档，假阴性(FN)指的是应该检索但没有检索的文档</w:t>
      </w:r>
      <w:r>
        <w:rPr>
          <w:rFonts w:hint="eastAsia"/>
        </w:rPr>
        <w:t>，在总误差上</w:t>
      </w:r>
      <w:r>
        <w:t>FN几乎可以忽</w:t>
      </w:r>
      <w:r>
        <w:lastRenderedPageBreak/>
        <w:t>略不计，意味着总误差的差距不是由于未检索文档造成的。实际上是由误报造成的</w:t>
      </w:r>
      <w:r>
        <w:rPr>
          <w:rFonts w:hint="eastAsia"/>
        </w:rPr>
        <w:t>，于是增加</w:t>
      </w:r>
      <w:proofErr w:type="spellStart"/>
      <w:r>
        <w:t>NoisyIR</w:t>
      </w:r>
      <w:proofErr w:type="spellEnd"/>
      <w:r>
        <w:t>的附加设置</w:t>
      </w:r>
      <w:r>
        <w:rPr>
          <w:rFonts w:hint="eastAsia"/>
        </w:rPr>
        <w:t>：</w:t>
      </w:r>
      <w:r>
        <w:t>随机选取一些不相关的文档(300个)</w:t>
      </w:r>
      <w:r>
        <w:rPr>
          <w:rFonts w:hint="eastAsia"/>
        </w:rPr>
        <w:t>；同时增加</w:t>
      </w:r>
      <w:r>
        <w:t>底片文件不</w:t>
      </w:r>
      <w:r>
        <w:rPr>
          <w:rFonts w:hint="eastAsia"/>
        </w:rPr>
        <w:t>是</w:t>
      </w:r>
      <w:r>
        <w:t>随机取的</w:t>
      </w:r>
      <w:proofErr w:type="spellStart"/>
      <w:r>
        <w:rPr>
          <w:rFonts w:hint="eastAsia"/>
        </w:rPr>
        <w:t>DamagingIR</w:t>
      </w:r>
      <w:proofErr w:type="spellEnd"/>
      <w:r>
        <w:rPr>
          <w:rFonts w:hint="eastAsia"/>
        </w:rPr>
        <w:t>设置，选取方式为</w:t>
      </w:r>
      <w:r>
        <w:t>与查询的CLIP嵌入最高的非相关文档</w:t>
      </w:r>
      <w:r>
        <w:rPr>
          <w:rFonts w:hint="eastAsia"/>
        </w:rPr>
        <w:t>。</w:t>
      </w:r>
    </w:p>
    <w:p w14:paraId="1DD85C44" w14:textId="77777777" w:rsidR="00EE3CE2" w:rsidRDefault="00EE3CE2" w:rsidP="00EE3CE2">
      <w:r>
        <w:rPr>
          <w:rFonts w:hint="eastAsia"/>
        </w:rPr>
        <w:t>（7）结果表明：多模态神经网络是非常有希望的，文章设法建立的高效的检索系统有很高的召回率，表明了巨大的潜力；</w:t>
      </w:r>
    </w:p>
    <w:p w14:paraId="78032169" w14:textId="77777777" w:rsidR="007D652D" w:rsidRPr="00EE3CE2" w:rsidRDefault="007D652D"/>
    <w:sectPr w:rsidR="007D652D" w:rsidRPr="00EE3C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6C18B" w14:textId="77777777" w:rsidR="003206FD" w:rsidRDefault="003206FD"/>
  </w:endnote>
  <w:endnote w:type="continuationSeparator" w:id="0">
    <w:p w14:paraId="273F816C" w14:textId="77777777" w:rsidR="003206FD" w:rsidRDefault="003206F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C735B" w14:textId="77777777" w:rsidR="003206FD" w:rsidRDefault="003206FD"/>
  </w:footnote>
  <w:footnote w:type="continuationSeparator" w:id="0">
    <w:p w14:paraId="04393476" w14:textId="77777777" w:rsidR="003206FD" w:rsidRDefault="003206FD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85C"/>
    <w:rsid w:val="002653CC"/>
    <w:rsid w:val="002D1056"/>
    <w:rsid w:val="003206FD"/>
    <w:rsid w:val="003552BB"/>
    <w:rsid w:val="00420FBE"/>
    <w:rsid w:val="004B1E15"/>
    <w:rsid w:val="00567380"/>
    <w:rsid w:val="00750824"/>
    <w:rsid w:val="007769BE"/>
    <w:rsid w:val="007D652D"/>
    <w:rsid w:val="00964A86"/>
    <w:rsid w:val="00BD6F8C"/>
    <w:rsid w:val="00BF7214"/>
    <w:rsid w:val="00C21721"/>
    <w:rsid w:val="00D1617F"/>
    <w:rsid w:val="00D74E94"/>
    <w:rsid w:val="00D93299"/>
    <w:rsid w:val="00EE3CE2"/>
    <w:rsid w:val="00EE6116"/>
    <w:rsid w:val="00EF2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BC9213"/>
  <w15:chartTrackingRefBased/>
  <w15:docId w15:val="{E1A7567A-63CE-4BD0-9185-4329F58A7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652D"/>
    <w:pPr>
      <w:widowControl w:val="0"/>
      <w:spacing w:line="300" w:lineRule="auto"/>
      <w:jc w:val="both"/>
    </w:pPr>
    <w:rPr>
      <w:sz w:val="18"/>
    </w:rPr>
  </w:style>
  <w:style w:type="paragraph" w:styleId="1">
    <w:name w:val="heading 1"/>
    <w:basedOn w:val="a"/>
    <w:next w:val="a"/>
    <w:link w:val="10"/>
    <w:uiPriority w:val="9"/>
    <w:qFormat/>
    <w:rsid w:val="00BF72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52BB"/>
    <w:pPr>
      <w:keepNext/>
      <w:keepLines/>
      <w:spacing w:before="120"/>
      <w:jc w:val="left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552BB"/>
    <w:rPr>
      <w:rFonts w:asciiTheme="majorHAnsi" w:eastAsiaTheme="majorEastAsia" w:hAnsiTheme="majorHAnsi" w:cstheme="majorBidi"/>
      <w:b/>
      <w:bCs/>
      <w:sz w:val="18"/>
      <w:szCs w:val="32"/>
    </w:rPr>
  </w:style>
  <w:style w:type="paragraph" w:styleId="a3">
    <w:name w:val="header"/>
    <w:basedOn w:val="a"/>
    <w:link w:val="a4"/>
    <w:uiPriority w:val="99"/>
    <w:unhideWhenUsed/>
    <w:rsid w:val="007508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character" w:customStyle="1" w:styleId="a4">
    <w:name w:val="页眉 字符"/>
    <w:basedOn w:val="a0"/>
    <w:link w:val="a3"/>
    <w:uiPriority w:val="99"/>
    <w:rsid w:val="007508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50824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character" w:customStyle="1" w:styleId="a6">
    <w:name w:val="页脚 字符"/>
    <w:basedOn w:val="a0"/>
    <w:link w:val="a5"/>
    <w:uiPriority w:val="99"/>
    <w:rsid w:val="0075082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F721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7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203</Words>
  <Characters>1161</Characters>
  <Application>Microsoft Office Word</Application>
  <DocSecurity>0</DocSecurity>
  <Lines>9</Lines>
  <Paragraphs>2</Paragraphs>
  <ScaleCrop>false</ScaleCrop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 绅豪</dc:creator>
  <cp:keywords/>
  <dc:description/>
  <cp:lastModifiedBy>彭 绅豪</cp:lastModifiedBy>
  <cp:revision>5</cp:revision>
  <dcterms:created xsi:type="dcterms:W3CDTF">2024-07-23T05:50:00Z</dcterms:created>
  <dcterms:modified xsi:type="dcterms:W3CDTF">2024-07-23T05:52:00Z</dcterms:modified>
</cp:coreProperties>
</file>