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selvzpc5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zp5ac41b3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ОСНОВЫ ПРОФЕССИИ СНАБЖЕНЦА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d0l157nh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1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m1072xhee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Кто такой специалист по снабжению сегодня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Разбираем: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задачи снабженца;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роль в компании;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ошибки новичков;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работы.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 свой рабочий день и выделите действия, которые создают ценность компании.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b169d14dd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2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9c4py1ki8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Как устроена система снабжения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Изучаем: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заявка;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закупка;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поставка;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приемка;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оплата.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Нарисовать схему движения заявки в своей компании.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2i79q7zti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3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e8hav4hyn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Взаимодействие с подразделениями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Разбираем: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продажи;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производство;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бухгалтерия;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руководство.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Составить карту взаимодействия.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zlceex6pt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4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gke1237ou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Документы снабженца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Изучаем: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заявки;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счета;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договоры;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накладные;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акты.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назначение каждого документа.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du4gyd4fl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5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9uxua5hap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Закупочный цикл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Разбираем полный путь товара.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Построить цикл закупки своей компании.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i6vhakjej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6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ckuz7h5ff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Основы планирования закупок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Изучаем: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потребность;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прогнозирование;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закупок.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Составить план закупок на месяц.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r4p7g11oe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7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dp3h6wtxz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Ошибки в снабжении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Разбираем: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дефицит;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избыток;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неверный поставщик;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срочные закупки.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Найти 5 ошибок в своей работе.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fr0exwuqa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8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a37u0722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Виды поставщиков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Изучаем: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производители;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дилеры;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дистрибьюторы;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посредники.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тип своих поставщиков.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2s8bwo2b9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9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edkto6kja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Основы деловой коммуникации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Разбираем: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телефон;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почта;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переписка;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встречи.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Составить шаблон делового письма.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j1nzo4g99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10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4rgl5wvvk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Личная эффективность снабженца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Изучаем: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приоритеты;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задач;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со сроками.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ежедневный план работы.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v2prood73h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ТЕСТ №1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in4i6ndoc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 вопросов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Основная задача снабжения:</w:t>
        <w:br w:type="textWrapping"/>
        <w:t xml:space="preserve"> а) покупать дешевле</w:t>
        <w:br w:type="textWrapping"/>
        <w:t xml:space="preserve"> б) обеспечивать потребность компании</w:t>
        <w:br w:type="textWrapping"/>
        <w:t xml:space="preserve"> в) искать скидки</w:t>
        <w:br w:type="textWrapping"/>
        <w:t xml:space="preserve"> г) оформлять документы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начинается после получения заявки?</w:t>
        <w:br w:type="textWrapping"/>
        <w:t xml:space="preserve"> а) оплата</w:t>
        <w:br w:type="textWrapping"/>
        <w:t xml:space="preserve"> б) закупочный процесс</w:t>
        <w:br w:type="textWrapping"/>
        <w:t xml:space="preserve"> в) инвентаризация</w:t>
        <w:br w:type="textWrapping"/>
        <w:t xml:space="preserve"> г) продажа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отвечает за приемку товара?</w:t>
        <w:br w:type="textWrapping"/>
        <w:t xml:space="preserve"> а) склад</w:t>
        <w:br w:type="textWrapping"/>
        <w:t xml:space="preserve"> б) бухгалтер</w:t>
        <w:br w:type="textWrapping"/>
        <w:t xml:space="preserve"> в) директор</w:t>
        <w:br w:type="textWrapping"/>
        <w:t xml:space="preserve"> г) водитель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документ подтверждает поставку?</w:t>
        <w:br w:type="textWrapping"/>
        <w:t xml:space="preserve"> а) договор</w:t>
        <w:br w:type="textWrapping"/>
        <w:t xml:space="preserve"> б) заявка</w:t>
        <w:br w:type="textWrapping"/>
        <w:t xml:space="preserve"> в) накладная</w:t>
        <w:br w:type="textWrapping"/>
        <w:t xml:space="preserve"> г) доверенность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опаснее для бизнеса?</w:t>
        <w:br w:type="textWrapping"/>
        <w:t xml:space="preserve"> а) отсутствие товара</w:t>
        <w:br w:type="textWrapping"/>
        <w:t xml:space="preserve"> б) избыток товара</w:t>
        <w:br w:type="textWrapping"/>
        <w:t xml:space="preserve"> в) оба варианта</w:t>
        <w:br w:type="textWrapping"/>
        <w:t xml:space="preserve"> г) ничего из перечисленного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6–25.</w:t>
        <w:br w:type="textWrapping"/>
        <w:t xml:space="preserve"> (аналогичные вопросы по всем 10 урокам)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