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EA8D19" w14:textId="4ECF1C76" w:rsidR="00B844DD" w:rsidRDefault="001A475D" w:rsidP="009C3A3A">
      <w:pPr>
        <w:spacing w:after="240"/>
        <w:jc w:val="center"/>
        <w:rPr>
          <w:b/>
        </w:rPr>
      </w:pPr>
      <w:bookmarkStart w:id="0" w:name="_Hlk98228393"/>
      <w:r>
        <w:rPr>
          <w:b/>
        </w:rPr>
        <w:t>Л</w:t>
      </w:r>
      <w:proofErr w:type="gramStart"/>
      <w:r>
        <w:rPr>
          <w:b/>
        </w:rPr>
        <w:t>1</w:t>
      </w:r>
      <w:proofErr w:type="gramEnd"/>
      <w:r>
        <w:rPr>
          <w:b/>
        </w:rPr>
        <w:t xml:space="preserve"> </w:t>
      </w:r>
      <w:r w:rsidR="00B844DD" w:rsidRPr="00A24489">
        <w:rPr>
          <w:b/>
        </w:rPr>
        <w:t>ПРИМЕНЕНИЕ АЛГЕБРЫ ЛОГИКИ К СИНТЕЗУ ЦИФРОВЫХ УСТРОЙСТВ</w:t>
      </w:r>
    </w:p>
    <w:p w14:paraId="76611B5F" w14:textId="611B35BB" w:rsidR="009D2AE0" w:rsidRPr="00C8386D" w:rsidRDefault="009D2AE0" w:rsidP="009C3A3A">
      <w:pPr>
        <w:spacing w:after="240"/>
        <w:jc w:val="center"/>
        <w:rPr>
          <w:b/>
        </w:rPr>
      </w:pPr>
      <w:r>
        <w:rPr>
          <w:b/>
        </w:rPr>
        <w:t>(</w:t>
      </w:r>
      <w:r w:rsidR="008F2188">
        <w:rPr>
          <w:b/>
        </w:rPr>
        <w:t>АиЛОЦУ</w:t>
      </w:r>
      <w:r>
        <w:rPr>
          <w:b/>
        </w:rPr>
        <w:t>)</w:t>
      </w:r>
    </w:p>
    <w:p w14:paraId="0663F59D" w14:textId="77777777" w:rsidR="009D2AE0" w:rsidRDefault="009D2AE0" w:rsidP="009D2AE0">
      <w:pPr>
        <w:jc w:val="center"/>
        <w:rPr>
          <w:b/>
        </w:rPr>
      </w:pPr>
    </w:p>
    <w:p w14:paraId="43D2434E" w14:textId="77777777" w:rsidR="009C3A3A" w:rsidRDefault="009D2AE0" w:rsidP="009D2AE0">
      <w:pPr>
        <w:rPr>
          <w:b/>
        </w:rPr>
      </w:pPr>
      <w:r>
        <w:rPr>
          <w:b/>
        </w:rPr>
        <w:t>Содержание</w:t>
      </w:r>
      <w:r w:rsidR="009C3A3A">
        <w:rPr>
          <w:b/>
        </w:rPr>
        <w:t>:</w:t>
      </w:r>
    </w:p>
    <w:p w14:paraId="5EF98CEC" w14:textId="4AD56917" w:rsidR="00CD57EA" w:rsidRDefault="00E30F13" w:rsidP="00CD57EA">
      <w:pPr>
        <w:spacing w:after="0" w:line="276" w:lineRule="auto"/>
      </w:pPr>
      <w:r>
        <w:t>Введение</w:t>
      </w:r>
    </w:p>
    <w:p w14:paraId="439D1379" w14:textId="3C542649" w:rsidR="00A24489" w:rsidRPr="00A24489" w:rsidRDefault="00A24489" w:rsidP="00B844DD">
      <w:pPr>
        <w:spacing w:after="0" w:line="276" w:lineRule="auto"/>
      </w:pPr>
      <w:r>
        <w:rPr>
          <w:rStyle w:val="aa"/>
          <w:b w:val="0"/>
          <w:color w:val="000000"/>
          <w:sz w:val="27"/>
          <w:szCs w:val="27"/>
        </w:rPr>
        <w:t>1</w:t>
      </w:r>
      <w:r>
        <w:t xml:space="preserve"> </w:t>
      </w:r>
      <w:r w:rsidRPr="00A24489">
        <w:t>Применение алгебры логики к синтезу цифровых устройств</w:t>
      </w:r>
    </w:p>
    <w:p w14:paraId="4022F7E5" w14:textId="7BDBCDA1" w:rsidR="008F2188" w:rsidRPr="00375E1C" w:rsidRDefault="00375E1C" w:rsidP="00B844DD">
      <w:pPr>
        <w:spacing w:after="0"/>
      </w:pPr>
      <w:r w:rsidRPr="00375E1C">
        <w:t xml:space="preserve">2 </w:t>
      </w:r>
      <w:r>
        <w:t>Синтез комбинационных схем цифровых устройств</w:t>
      </w:r>
    </w:p>
    <w:p w14:paraId="26B45F6D" w14:textId="77777777" w:rsidR="00B844DD" w:rsidRPr="00375E1C" w:rsidRDefault="00B844DD" w:rsidP="00B844DD">
      <w:pPr>
        <w:spacing w:after="0"/>
      </w:pPr>
    </w:p>
    <w:p w14:paraId="4DF3BD4F" w14:textId="034D8CE6" w:rsidR="00E30F13" w:rsidRPr="00E30F13" w:rsidRDefault="00E30F13" w:rsidP="00E30F13">
      <w:pPr>
        <w:spacing w:after="0" w:line="276" w:lineRule="auto"/>
        <w:jc w:val="center"/>
        <w:rPr>
          <w:b/>
        </w:rPr>
      </w:pPr>
      <w:r w:rsidRPr="00E30F13">
        <w:rPr>
          <w:b/>
        </w:rPr>
        <w:t>ВВЕДЕНИЕ</w:t>
      </w:r>
    </w:p>
    <w:p w14:paraId="119BC1E5" w14:textId="77777777" w:rsidR="00E30F13" w:rsidRDefault="00E30F13" w:rsidP="009D2AE0">
      <w:pPr>
        <w:rPr>
          <w:b/>
        </w:rPr>
      </w:pPr>
    </w:p>
    <w:p w14:paraId="3049865E" w14:textId="6795A9C4" w:rsidR="00E30F13" w:rsidRDefault="00E30F13" w:rsidP="00E30F13">
      <w:pPr>
        <w:pStyle w:val="af"/>
        <w:spacing w:line="276" w:lineRule="auto"/>
        <w:ind w:firstLine="708"/>
      </w:pPr>
      <w:r>
        <w:t xml:space="preserve">Цель курса лекций по дисциплине «Арифметические и логические основы </w:t>
      </w:r>
      <w:r w:rsidR="00A24489">
        <w:t>электронно-вычислительных средств</w:t>
      </w:r>
      <w:r>
        <w:t>»</w:t>
      </w:r>
      <w:r w:rsidR="005F2FD3">
        <w:t>,</w:t>
      </w:r>
      <w:r>
        <w:t xml:space="preserve"> часть 2 - предоставить возможность студенту, изучить основы </w:t>
      </w:r>
      <w:r w:rsidR="006411D7">
        <w:t>построения</w:t>
      </w:r>
      <w:r w:rsidR="00A24489">
        <w:t xml:space="preserve"> ЭВС</w:t>
      </w:r>
      <w:r>
        <w:t>, в части анализа и синтеза комбинационных устройств</w:t>
      </w:r>
      <w:r w:rsidR="005F2FD3">
        <w:t>: сумматоров, шифраторов-дешифраторов, мультиплексоров-демультиплексоров</w:t>
      </w:r>
      <w:r w:rsidR="006411D7">
        <w:t xml:space="preserve">, а также </w:t>
      </w:r>
      <w:r>
        <w:t>цифровых автоматов, включая широко распространенные</w:t>
      </w:r>
      <w:r w:rsidR="005F2FD3">
        <w:t xml:space="preserve"> цифровые</w:t>
      </w:r>
      <w:r>
        <w:t xml:space="preserve"> устройства, такие как триггеры, регистры и счетчики. </w:t>
      </w:r>
      <w:r w:rsidR="006411D7">
        <w:t>Уделено внимание методам</w:t>
      </w:r>
      <w:r w:rsidR="00A24489">
        <w:t xml:space="preserve"> синтеза абстрактных и структурных автоматов, а также способам</w:t>
      </w:r>
      <w:r w:rsidR="006411D7">
        <w:t xml:space="preserve"> контроля правильности функционирования цифрового автомата, возможным ошибкам, возникающим при его работе, и их устранения.</w:t>
      </w:r>
    </w:p>
    <w:p w14:paraId="3EBBB812" w14:textId="4A787D41" w:rsidR="00E30F13" w:rsidRDefault="00E30F13" w:rsidP="00E30F13">
      <w:pPr>
        <w:pStyle w:val="af"/>
        <w:spacing w:line="276" w:lineRule="auto"/>
        <w:ind w:firstLine="708"/>
      </w:pPr>
      <w:r>
        <w:t xml:space="preserve">Курс лекций базируется на теоретических знаниях и практических навыках применения основ двоичной арифметики, </w:t>
      </w:r>
      <w:r w:rsidR="006411D7">
        <w:t xml:space="preserve">способах представления и преобразования числовой информации, ее кодирования, </w:t>
      </w:r>
      <w:r>
        <w:t>алгебры логики</w:t>
      </w:r>
      <w:r w:rsidR="006411D7">
        <w:t>,</w:t>
      </w:r>
      <w:r>
        <w:t xml:space="preserve"> логических функци</w:t>
      </w:r>
      <w:r w:rsidR="005F2FD3">
        <w:t>й</w:t>
      </w:r>
      <w:r w:rsidR="006411D7">
        <w:t xml:space="preserve"> и их преобразований</w:t>
      </w:r>
      <w:r w:rsidR="005F2FD3">
        <w:t>, изученных в первой части</w:t>
      </w:r>
      <w:r>
        <w:t xml:space="preserve"> </w:t>
      </w:r>
      <w:r w:rsidR="005F2FD3">
        <w:t xml:space="preserve">этой дисциплины. </w:t>
      </w:r>
    </w:p>
    <w:p w14:paraId="1E09898B" w14:textId="77777777" w:rsidR="00A24489" w:rsidRDefault="009D2612" w:rsidP="00A24489">
      <w:pPr>
        <w:spacing w:line="276" w:lineRule="auto"/>
      </w:pPr>
      <w:r w:rsidRPr="009D2612">
        <w:t xml:space="preserve">Изучаемая </w:t>
      </w:r>
      <w:r>
        <w:t>дисциплина является базовой для дальнейшей успешной подготовки инженера в области электронно-вычислительных средств.</w:t>
      </w:r>
      <w:bookmarkStart w:id="1" w:name="_Toc515619731"/>
      <w:bookmarkStart w:id="2" w:name="_Toc515645198"/>
      <w:bookmarkStart w:id="3" w:name="_Toc516146054"/>
      <w:bookmarkStart w:id="4" w:name="_Toc517115117"/>
      <w:bookmarkStart w:id="5" w:name="_Toc56245431"/>
      <w:bookmarkStart w:id="6" w:name="_Toc56245509"/>
      <w:bookmarkStart w:id="7" w:name="_Toc56245587"/>
      <w:bookmarkStart w:id="8" w:name="_Toc56245773"/>
      <w:bookmarkStart w:id="9" w:name="_Toc56255965"/>
      <w:bookmarkStart w:id="10" w:name="_Toc57576197"/>
      <w:bookmarkStart w:id="11" w:name="_Toc57576294"/>
    </w:p>
    <w:p w14:paraId="279FAE8A" w14:textId="77777777" w:rsidR="005067FB" w:rsidRDefault="005067FB" w:rsidP="00A24489">
      <w:pPr>
        <w:spacing w:line="276" w:lineRule="auto"/>
      </w:pPr>
    </w:p>
    <w:p w14:paraId="2C01AA0E" w14:textId="77777777" w:rsidR="005067FB" w:rsidRDefault="005067FB" w:rsidP="00A24489">
      <w:pPr>
        <w:spacing w:line="276" w:lineRule="auto"/>
      </w:pPr>
    </w:p>
    <w:p w14:paraId="08E42787" w14:textId="44C45D56" w:rsidR="00A24489" w:rsidRDefault="00A24489" w:rsidP="000E3764">
      <w:pPr>
        <w:spacing w:after="0" w:line="276" w:lineRule="auto"/>
        <w:jc w:val="center"/>
        <w:rPr>
          <w:b/>
        </w:rPr>
      </w:pPr>
      <w:r w:rsidRPr="00A24489">
        <w:rPr>
          <w:b/>
        </w:rPr>
        <w:lastRenderedPageBreak/>
        <w:t>1 ПРИМЕНЕНИЕ АЛГЕБРЫ ЛОГИКИ К СИНТЕЗУ ЦИФРОВЫХ УСТРОЙСТВ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1A69C35E" w14:textId="77777777" w:rsidR="000E3764" w:rsidRPr="00A24489" w:rsidRDefault="000E3764" w:rsidP="000E3764">
      <w:pPr>
        <w:spacing w:after="0" w:line="276" w:lineRule="auto"/>
        <w:jc w:val="center"/>
        <w:rPr>
          <w:b/>
        </w:rPr>
      </w:pPr>
    </w:p>
    <w:p w14:paraId="6458D26A" w14:textId="5BD3DF6D" w:rsidR="00E30F13" w:rsidRPr="007453AE" w:rsidRDefault="00013308" w:rsidP="000E3764">
      <w:pPr>
        <w:spacing w:after="0"/>
        <w:jc w:val="center"/>
        <w:rPr>
          <w:b/>
        </w:rPr>
      </w:pPr>
      <w:r w:rsidRPr="007453AE">
        <w:rPr>
          <w:b/>
        </w:rPr>
        <w:t>1.1 Минимизация алгебраических функций и их структурная реализация</w:t>
      </w:r>
    </w:p>
    <w:p w14:paraId="6678B813" w14:textId="77777777" w:rsidR="000E3764" w:rsidRPr="000E3764" w:rsidRDefault="000E3764" w:rsidP="000E3764">
      <w:pPr>
        <w:spacing w:after="0"/>
        <w:jc w:val="center"/>
        <w:rPr>
          <w:b/>
          <w:highlight w:val="yellow"/>
        </w:rPr>
      </w:pPr>
    </w:p>
    <w:p w14:paraId="7E043C11" w14:textId="194CEEA1" w:rsidR="002C3E56" w:rsidRDefault="003E6E52" w:rsidP="00C56CBE">
      <w:pPr>
        <w:spacing w:after="0" w:line="276" w:lineRule="auto"/>
      </w:pPr>
      <w:r w:rsidRPr="003E6E52">
        <w:rPr>
          <w:b/>
        </w:rPr>
        <w:t>1.1.1</w:t>
      </w:r>
      <w:r w:rsidRPr="003E6E52">
        <w:t xml:space="preserve"> </w:t>
      </w:r>
      <w:r w:rsidR="00013308" w:rsidRPr="002C3E56">
        <w:rPr>
          <w:color w:val="A50021"/>
        </w:rPr>
        <w:t>Целью</w:t>
      </w:r>
      <w:r w:rsidR="00013308">
        <w:t xml:space="preserve"> минимизации функций алгебры логики</w:t>
      </w:r>
      <w:r w:rsidR="002C3E56">
        <w:t xml:space="preserve"> (ФАЛ)</w:t>
      </w:r>
      <w:r w:rsidR="00013308">
        <w:t xml:space="preserve">, </w:t>
      </w:r>
      <w:r w:rsidR="00013308" w:rsidRPr="002C3E56">
        <w:rPr>
          <w:color w:val="A50021"/>
        </w:rPr>
        <w:t>прикладное</w:t>
      </w:r>
      <w:r w:rsidR="00013308">
        <w:t xml:space="preserve"> значение которых состоит в</w:t>
      </w:r>
      <w:r w:rsidR="007453AE">
        <w:t xml:space="preserve"> таком</w:t>
      </w:r>
      <w:r w:rsidR="00013308">
        <w:t xml:space="preserve"> описании </w:t>
      </w:r>
      <w:r w:rsidR="007453AE">
        <w:rPr>
          <w:color w:val="A50021"/>
        </w:rPr>
        <w:t>работы</w:t>
      </w:r>
      <w:r w:rsidR="00013308">
        <w:t xml:space="preserve"> ЭВС, </w:t>
      </w:r>
      <w:r w:rsidR="007453AE">
        <w:t>которое лежит в основе</w:t>
      </w:r>
      <w:r w:rsidR="00A05E71">
        <w:t xml:space="preserve"> </w:t>
      </w:r>
      <w:r w:rsidR="00013308" w:rsidRPr="002C3E56">
        <w:rPr>
          <w:color w:val="A50021"/>
        </w:rPr>
        <w:t>оптимизаци</w:t>
      </w:r>
      <w:r w:rsidR="007453AE">
        <w:rPr>
          <w:color w:val="A50021"/>
        </w:rPr>
        <w:t>и</w:t>
      </w:r>
      <w:r w:rsidR="00A05E71">
        <w:t xml:space="preserve"> структурных схем </w:t>
      </w:r>
      <w:r w:rsidR="00A05E71" w:rsidRPr="002C3E56">
        <w:rPr>
          <w:color w:val="A50021"/>
        </w:rPr>
        <w:t>построения</w:t>
      </w:r>
      <w:r w:rsidR="00A05E71">
        <w:t xml:space="preserve"> ЭВС. </w:t>
      </w:r>
    </w:p>
    <w:p w14:paraId="33627896" w14:textId="45F92F4A" w:rsidR="004233B1" w:rsidRDefault="003E6E52" w:rsidP="00C56CBE">
      <w:pPr>
        <w:spacing w:after="0" w:line="276" w:lineRule="auto"/>
      </w:pPr>
      <w:r w:rsidRPr="003E6E52">
        <w:rPr>
          <w:b/>
        </w:rPr>
        <w:t>1.1.</w:t>
      </w:r>
      <w:r>
        <w:rPr>
          <w:b/>
        </w:rPr>
        <w:t>2</w:t>
      </w:r>
      <w:proofErr w:type="gramStart"/>
      <w:r w:rsidRPr="003E6E52">
        <w:t xml:space="preserve"> </w:t>
      </w:r>
      <w:r w:rsidR="00A05E71">
        <w:t>Б</w:t>
      </w:r>
      <w:proofErr w:type="gramEnd"/>
      <w:r w:rsidR="00A05E71">
        <w:t xml:space="preserve">удем рассматривать в качестве </w:t>
      </w:r>
      <w:r w:rsidR="00A05E71" w:rsidRPr="002C3E56">
        <w:rPr>
          <w:color w:val="A50021"/>
        </w:rPr>
        <w:t>критерия</w:t>
      </w:r>
      <w:r w:rsidR="00A05E71">
        <w:t xml:space="preserve"> оптимизации </w:t>
      </w:r>
      <w:r w:rsidR="00A05E71" w:rsidRPr="002C3E56">
        <w:rPr>
          <w:color w:val="A50021"/>
        </w:rPr>
        <w:t>структуры</w:t>
      </w:r>
      <w:r w:rsidR="00A05E71">
        <w:t xml:space="preserve"> ЭВС </w:t>
      </w:r>
      <w:r w:rsidR="00A05E71" w:rsidRPr="002C3E56">
        <w:rPr>
          <w:color w:val="A50021"/>
        </w:rPr>
        <w:t>минимум</w:t>
      </w:r>
      <w:r w:rsidR="00A05E71">
        <w:t xml:space="preserve"> аппаратных </w:t>
      </w:r>
      <w:r w:rsidR="00A05E71" w:rsidRPr="002C3E56">
        <w:rPr>
          <w:color w:val="A50021"/>
        </w:rPr>
        <w:t>затрат</w:t>
      </w:r>
      <w:r w:rsidR="00A05E71">
        <w:t xml:space="preserve"> на ее реализацию, определяемых</w:t>
      </w:r>
      <w:r w:rsidR="007453AE">
        <w:t xml:space="preserve"> </w:t>
      </w:r>
      <w:r w:rsidR="007453AE" w:rsidRPr="007453AE">
        <w:rPr>
          <w:color w:val="A50021"/>
        </w:rPr>
        <w:t>минимальной</w:t>
      </w:r>
      <w:r w:rsidR="00A05E71">
        <w:t xml:space="preserve"> </w:t>
      </w:r>
      <w:r w:rsidR="00A05E71" w:rsidRPr="002C3E56">
        <w:rPr>
          <w:color w:val="A50021"/>
        </w:rPr>
        <w:t>ценой</w:t>
      </w:r>
      <w:r w:rsidR="00A05E71">
        <w:t xml:space="preserve"> схемы, и </w:t>
      </w:r>
      <w:r w:rsidR="00A05E71" w:rsidRPr="002C3E56">
        <w:rPr>
          <w:color w:val="A50021"/>
        </w:rPr>
        <w:t>максимумом</w:t>
      </w:r>
      <w:r w:rsidR="00A05E71">
        <w:t xml:space="preserve"> </w:t>
      </w:r>
      <w:r w:rsidR="00A05E71" w:rsidRPr="003E6E52">
        <w:rPr>
          <w:color w:val="A50021"/>
        </w:rPr>
        <w:t>быстродействия</w:t>
      </w:r>
      <w:r w:rsidR="00A05E71">
        <w:t xml:space="preserve">. </w:t>
      </w:r>
      <w:r w:rsidR="00306FD1">
        <w:t>Здесь</w:t>
      </w:r>
      <w:r w:rsidR="00A05E71">
        <w:t xml:space="preserve"> </w:t>
      </w:r>
      <w:r w:rsidR="00306FD1">
        <w:t>под «</w:t>
      </w:r>
      <w:r w:rsidR="00A05E71">
        <w:t>ценой</w:t>
      </w:r>
      <w:r w:rsidR="00306FD1">
        <w:t>»</w:t>
      </w:r>
      <w:r w:rsidR="00A05E71">
        <w:t xml:space="preserve"> </w:t>
      </w:r>
      <w:r w:rsidR="000E3764">
        <w:t xml:space="preserve">структурой </w:t>
      </w:r>
      <w:r w:rsidR="00A05E71">
        <w:t>схемы понима</w:t>
      </w:r>
      <w:r w:rsidR="00306FD1">
        <w:t>ется</w:t>
      </w:r>
      <w:r w:rsidR="00A05E71">
        <w:t xml:space="preserve"> </w:t>
      </w:r>
      <w:r w:rsidR="00A05E71" w:rsidRPr="002C3E56">
        <w:rPr>
          <w:color w:val="A50021"/>
        </w:rPr>
        <w:t>суммарное</w:t>
      </w:r>
      <w:r w:rsidR="00A05E71">
        <w:t xml:space="preserve"> </w:t>
      </w:r>
      <w:r w:rsidR="00A05E71" w:rsidRPr="002C3E56">
        <w:t>число</w:t>
      </w:r>
      <w:r w:rsidR="00A05E71">
        <w:t xml:space="preserve"> </w:t>
      </w:r>
      <w:r w:rsidR="00A05E71" w:rsidRPr="002C3E56">
        <w:rPr>
          <w:color w:val="A50021"/>
        </w:rPr>
        <w:t>операций</w:t>
      </w:r>
      <w:r w:rsidR="00306FD1">
        <w:t xml:space="preserve"> (конъюнкций и дизъюнкций) с переменными, необходимое для </w:t>
      </w:r>
      <w:r w:rsidR="00306FD1" w:rsidRPr="002C3E56">
        <w:rPr>
          <w:color w:val="A50021"/>
        </w:rPr>
        <w:t>структурной</w:t>
      </w:r>
      <w:r w:rsidR="00306FD1">
        <w:t xml:space="preserve"> реализации </w:t>
      </w:r>
      <w:r w:rsidR="00306FD1" w:rsidRPr="002C3E56">
        <w:rPr>
          <w:color w:val="A50021"/>
        </w:rPr>
        <w:t>заданной</w:t>
      </w:r>
      <w:r w:rsidR="00306FD1">
        <w:t xml:space="preserve"> </w:t>
      </w:r>
      <w:r w:rsidR="002C3E56">
        <w:t>ФАЛ</w:t>
      </w:r>
      <w:r w:rsidR="00306FD1">
        <w:t xml:space="preserve">, а </w:t>
      </w:r>
      <w:r w:rsidR="00306FD1" w:rsidRPr="002C3E56">
        <w:rPr>
          <w:color w:val="A50021"/>
        </w:rPr>
        <w:t>быстродействие</w:t>
      </w:r>
      <w:r w:rsidR="00A05E71">
        <w:t xml:space="preserve"> </w:t>
      </w:r>
      <w:r w:rsidR="00306FD1">
        <w:t xml:space="preserve">оценивается </w:t>
      </w:r>
      <w:r w:rsidR="00306FD1" w:rsidRPr="002C3E56">
        <w:rPr>
          <w:color w:val="A50021"/>
        </w:rPr>
        <w:t>числом</w:t>
      </w:r>
      <w:r w:rsidR="00306FD1">
        <w:t xml:space="preserve"> </w:t>
      </w:r>
      <w:r w:rsidR="00306FD1" w:rsidRPr="002C3E56">
        <w:rPr>
          <w:color w:val="A50021"/>
        </w:rPr>
        <w:t>уровней</w:t>
      </w:r>
      <w:r w:rsidR="00306FD1">
        <w:t xml:space="preserve"> </w:t>
      </w:r>
      <w:r w:rsidR="008900B4">
        <w:t>преобразований переменных</w:t>
      </w:r>
      <w:r w:rsidR="00306FD1">
        <w:t xml:space="preserve">, рассматриваемых как количество </w:t>
      </w:r>
      <w:r w:rsidR="00306FD1" w:rsidRPr="002C3E56">
        <w:rPr>
          <w:color w:val="A50021"/>
        </w:rPr>
        <w:t>этапов</w:t>
      </w:r>
      <w:r w:rsidR="00306FD1">
        <w:t xml:space="preserve"> преобразований</w:t>
      </w:r>
      <w:r w:rsidR="004233B1">
        <w:t xml:space="preserve"> в структурных </w:t>
      </w:r>
      <w:r w:rsidR="004233B1" w:rsidRPr="002C3E56">
        <w:rPr>
          <w:color w:val="A50021"/>
        </w:rPr>
        <w:t>элементах</w:t>
      </w:r>
      <w:r w:rsidR="004233B1">
        <w:t xml:space="preserve"> цифрового устройства от</w:t>
      </w:r>
      <w:r w:rsidR="002C3E56">
        <w:t xml:space="preserve"> его</w:t>
      </w:r>
      <w:r w:rsidR="004233B1">
        <w:t xml:space="preserve"> </w:t>
      </w:r>
      <w:r w:rsidR="004233B1" w:rsidRPr="002C3E56">
        <w:rPr>
          <w:color w:val="A50021"/>
        </w:rPr>
        <w:t>входа</w:t>
      </w:r>
      <w:r w:rsidR="004233B1">
        <w:t xml:space="preserve"> до </w:t>
      </w:r>
      <w:r w:rsidR="004233B1" w:rsidRPr="002C3E56">
        <w:rPr>
          <w:color w:val="A50021"/>
        </w:rPr>
        <w:t>выхода</w:t>
      </w:r>
      <w:r w:rsidR="004233B1">
        <w:t>.</w:t>
      </w:r>
    </w:p>
    <w:p w14:paraId="74C7C5B4" w14:textId="77777777" w:rsidR="00DB0950" w:rsidRDefault="00EC01A6" w:rsidP="00EC01A6">
      <w:pPr>
        <w:spacing w:after="0" w:line="276" w:lineRule="auto"/>
        <w:rPr>
          <w:color w:val="A50021"/>
        </w:rPr>
      </w:pPr>
      <w:r w:rsidRPr="003E6E52">
        <w:rPr>
          <w:b/>
        </w:rPr>
        <w:t>1.1.</w:t>
      </w:r>
      <w:r>
        <w:rPr>
          <w:b/>
        </w:rPr>
        <w:t>3</w:t>
      </w:r>
      <w:proofErr w:type="gramStart"/>
      <w:r w:rsidRPr="003E6E52">
        <w:t xml:space="preserve"> </w:t>
      </w:r>
      <w:r>
        <w:rPr>
          <w:color w:val="000000"/>
        </w:rPr>
        <w:t>П</w:t>
      </w:r>
      <w:proofErr w:type="gramEnd"/>
      <w:r>
        <w:rPr>
          <w:color w:val="000000"/>
        </w:rPr>
        <w:t>оскольку</w:t>
      </w:r>
      <w:r w:rsidRPr="00EC01A6">
        <w:rPr>
          <w:color w:val="000000"/>
        </w:rPr>
        <w:t xml:space="preserve"> область определения любой функции </w:t>
      </w:r>
      <w:r w:rsidRPr="00EC01A6">
        <w:rPr>
          <w:i/>
          <w:iCs/>
          <w:color w:val="000000"/>
        </w:rPr>
        <w:t xml:space="preserve">n </w:t>
      </w:r>
      <w:r w:rsidRPr="00EC01A6">
        <w:rPr>
          <w:color w:val="000000"/>
        </w:rPr>
        <w:t>переменных конечна (2</w:t>
      </w:r>
      <w:r w:rsidRPr="00EC01A6">
        <w:rPr>
          <w:i/>
          <w:iCs/>
          <w:color w:val="000000"/>
        </w:rPr>
        <w:t>n</w:t>
      </w:r>
      <w:r w:rsidRPr="00EC01A6">
        <w:rPr>
          <w:iCs/>
          <w:color w:val="000000"/>
        </w:rPr>
        <w:t xml:space="preserve"> </w:t>
      </w:r>
      <w:r w:rsidRPr="00EC01A6">
        <w:rPr>
          <w:color w:val="000000"/>
        </w:rPr>
        <w:t xml:space="preserve">точек), она может быть задана </w:t>
      </w:r>
      <w:r w:rsidRPr="00DB0950">
        <w:rPr>
          <w:color w:val="A50021"/>
        </w:rPr>
        <w:t>таблицей</w:t>
      </w:r>
      <w:r w:rsidRPr="00EC01A6">
        <w:rPr>
          <w:color w:val="000000"/>
        </w:rPr>
        <w:t xml:space="preserve"> значений </w:t>
      </w:r>
      <w:r w:rsidRPr="00EC01A6">
        <w:rPr>
          <w:i/>
          <w:iCs/>
          <w:color w:val="000000"/>
        </w:rPr>
        <w:t>F</w:t>
      </w:r>
      <w:r w:rsidRPr="00EC01A6">
        <w:rPr>
          <w:color w:val="000000"/>
        </w:rPr>
        <w:t>(</w:t>
      </w:r>
      <w:proofErr w:type="spellStart"/>
      <w:r w:rsidRPr="00EC01A6">
        <w:rPr>
          <w:color w:val="000000"/>
        </w:rPr>
        <w:t>ν</w:t>
      </w:r>
      <w:r w:rsidRPr="00DB0950">
        <w:rPr>
          <w:i/>
          <w:iCs/>
          <w:color w:val="000000"/>
          <w:vertAlign w:val="subscript"/>
        </w:rPr>
        <w:t>i</w:t>
      </w:r>
      <w:proofErr w:type="spellEnd"/>
      <w:r w:rsidRPr="00EC01A6">
        <w:rPr>
          <w:color w:val="000000"/>
        </w:rPr>
        <w:t xml:space="preserve">) = </w:t>
      </w:r>
      <w:proofErr w:type="spellStart"/>
      <w:r w:rsidRPr="00EC01A6">
        <w:rPr>
          <w:i/>
          <w:iCs/>
          <w:color w:val="000000"/>
        </w:rPr>
        <w:t>a</w:t>
      </w:r>
      <w:r w:rsidRPr="00DB0950">
        <w:rPr>
          <w:i/>
          <w:iCs/>
          <w:color w:val="000000"/>
          <w:vertAlign w:val="subscript"/>
        </w:rPr>
        <w:t>i</w:t>
      </w:r>
      <w:proofErr w:type="spellEnd"/>
      <w:r w:rsidRPr="00EC01A6">
        <w:rPr>
          <w:i/>
          <w:iCs/>
          <w:color w:val="000000"/>
        </w:rPr>
        <w:t xml:space="preserve"> </w:t>
      </w:r>
      <w:r w:rsidRPr="00EC01A6">
        <w:rPr>
          <w:color w:val="000000"/>
        </w:rPr>
        <w:t>= 0</w:t>
      </w:r>
      <w:r w:rsidR="00DB0950">
        <w:rPr>
          <w:color w:val="000000"/>
        </w:rPr>
        <w:t xml:space="preserve"> и</w:t>
      </w:r>
      <w:r w:rsidRPr="00EC01A6">
        <w:rPr>
          <w:color w:val="000000"/>
        </w:rPr>
        <w:t xml:space="preserve"> </w:t>
      </w:r>
      <w:r w:rsidR="00DB0950" w:rsidRPr="00EC01A6">
        <w:rPr>
          <w:i/>
          <w:iCs/>
          <w:color w:val="000000"/>
        </w:rPr>
        <w:t>F</w:t>
      </w:r>
      <w:r w:rsidR="00DB0950" w:rsidRPr="00EC01A6">
        <w:rPr>
          <w:color w:val="000000"/>
        </w:rPr>
        <w:t>(</w:t>
      </w:r>
      <w:proofErr w:type="spellStart"/>
      <w:r w:rsidR="00DB0950" w:rsidRPr="00EC01A6">
        <w:rPr>
          <w:color w:val="000000"/>
        </w:rPr>
        <w:t>ν</w:t>
      </w:r>
      <w:r w:rsidR="00DB0950" w:rsidRPr="00DB0950">
        <w:rPr>
          <w:i/>
          <w:iCs/>
          <w:color w:val="000000"/>
          <w:vertAlign w:val="subscript"/>
        </w:rPr>
        <w:t>i</w:t>
      </w:r>
      <w:proofErr w:type="spellEnd"/>
      <w:r w:rsidR="00DB0950" w:rsidRPr="00EC01A6">
        <w:rPr>
          <w:color w:val="000000"/>
        </w:rPr>
        <w:t xml:space="preserve">) = </w:t>
      </w:r>
      <w:proofErr w:type="spellStart"/>
      <w:r w:rsidR="00DB0950" w:rsidRPr="00EC01A6">
        <w:rPr>
          <w:i/>
          <w:iCs/>
          <w:color w:val="000000"/>
        </w:rPr>
        <w:t>с</w:t>
      </w:r>
      <w:r w:rsidR="00DB0950" w:rsidRPr="00DB0950">
        <w:rPr>
          <w:i/>
          <w:iCs/>
          <w:color w:val="000000"/>
          <w:vertAlign w:val="subscript"/>
        </w:rPr>
        <w:t>i</w:t>
      </w:r>
      <w:proofErr w:type="spellEnd"/>
      <w:r w:rsidR="00DB0950" w:rsidRPr="00EC01A6">
        <w:rPr>
          <w:i/>
          <w:iCs/>
          <w:color w:val="000000"/>
        </w:rPr>
        <w:t xml:space="preserve"> </w:t>
      </w:r>
      <w:r w:rsidR="00DB0950" w:rsidRPr="00EC01A6">
        <w:rPr>
          <w:color w:val="000000"/>
        </w:rPr>
        <w:t xml:space="preserve">= </w:t>
      </w:r>
      <w:r w:rsidR="00DB0950">
        <w:rPr>
          <w:color w:val="000000"/>
        </w:rPr>
        <w:t>1</w:t>
      </w:r>
      <w:r w:rsidRPr="00EC01A6">
        <w:rPr>
          <w:color w:val="000000"/>
        </w:rPr>
        <w:t>,</w:t>
      </w:r>
      <w:r w:rsidR="00DA34CC">
        <w:rPr>
          <w:color w:val="000000"/>
        </w:rPr>
        <w:t xml:space="preserve"> </w:t>
      </w:r>
      <w:r w:rsidRPr="00EC01A6">
        <w:rPr>
          <w:color w:val="000000"/>
        </w:rPr>
        <w:t xml:space="preserve">которые она принимает в точках </w:t>
      </w:r>
      <w:proofErr w:type="spellStart"/>
      <w:r w:rsidRPr="00EC01A6">
        <w:rPr>
          <w:color w:val="000000"/>
        </w:rPr>
        <w:t>ν</w:t>
      </w:r>
      <w:r w:rsidRPr="00DB0950">
        <w:rPr>
          <w:i/>
          <w:iCs/>
          <w:color w:val="000000"/>
          <w:vertAlign w:val="subscript"/>
        </w:rPr>
        <w:t>i</w:t>
      </w:r>
      <w:proofErr w:type="spellEnd"/>
      <w:r w:rsidRPr="00EC01A6">
        <w:rPr>
          <w:color w:val="000000"/>
        </w:rPr>
        <w:t xml:space="preserve">, где </w:t>
      </w:r>
      <w:r w:rsidRPr="00EC01A6">
        <w:rPr>
          <w:i/>
          <w:iCs/>
          <w:color w:val="000000"/>
        </w:rPr>
        <w:t xml:space="preserve">i </w:t>
      </w:r>
      <w:r w:rsidRPr="00EC01A6">
        <w:rPr>
          <w:color w:val="000000"/>
        </w:rPr>
        <w:t>= 0, 1, ..., 2</w:t>
      </w:r>
      <w:r w:rsidRPr="00EC01A6">
        <w:rPr>
          <w:i/>
          <w:iCs/>
          <w:color w:val="000000"/>
        </w:rPr>
        <w:t xml:space="preserve">n </w:t>
      </w:r>
      <w:r w:rsidRPr="00EC01A6">
        <w:rPr>
          <w:color w:val="000000"/>
        </w:rPr>
        <w:t xml:space="preserve">– 1. Такие таблицы называются </w:t>
      </w:r>
      <w:r w:rsidRPr="00DB0950">
        <w:rPr>
          <w:iCs/>
          <w:color w:val="A50021"/>
        </w:rPr>
        <w:t>таблицами истинности</w:t>
      </w:r>
      <w:r w:rsidRPr="00DB0950">
        <w:rPr>
          <w:color w:val="A50021"/>
        </w:rPr>
        <w:t>.</w:t>
      </w:r>
      <w:r w:rsidR="00DA34CC" w:rsidRPr="00DB0950">
        <w:rPr>
          <w:color w:val="A50021"/>
        </w:rPr>
        <w:t xml:space="preserve"> </w:t>
      </w:r>
    </w:p>
    <w:p w14:paraId="4272993B" w14:textId="78B8D8FE" w:rsidR="000E3764" w:rsidRDefault="00EC01A6" w:rsidP="00EC01A6">
      <w:pPr>
        <w:spacing w:after="0" w:line="276" w:lineRule="auto"/>
        <w:rPr>
          <w:color w:val="000000"/>
        </w:rPr>
      </w:pPr>
      <w:r w:rsidRPr="00EC01A6">
        <w:rPr>
          <w:color w:val="000000"/>
        </w:rPr>
        <w:t xml:space="preserve">Второй способ задания логической функции – </w:t>
      </w:r>
      <w:r w:rsidRPr="00DB0950">
        <w:rPr>
          <w:color w:val="A50021"/>
        </w:rPr>
        <w:t>аналитический</w:t>
      </w:r>
      <w:r w:rsidRPr="00EC01A6">
        <w:rPr>
          <w:color w:val="000000"/>
        </w:rPr>
        <w:t xml:space="preserve">, при котором функция задается в виде логического </w:t>
      </w:r>
      <w:r w:rsidRPr="00DB0950">
        <w:rPr>
          <w:color w:val="A50021"/>
        </w:rPr>
        <w:t>выражения</w:t>
      </w:r>
      <w:r w:rsidRPr="00EC01A6">
        <w:rPr>
          <w:color w:val="000000"/>
        </w:rPr>
        <w:t xml:space="preserve">, получаемого путем </w:t>
      </w:r>
      <w:r w:rsidRPr="006C5A45">
        <w:rPr>
          <w:color w:val="A50021"/>
        </w:rPr>
        <w:t>логических</w:t>
      </w:r>
      <w:r w:rsidRPr="00EC01A6">
        <w:rPr>
          <w:color w:val="000000"/>
        </w:rPr>
        <w:t xml:space="preserve"> преобразований с помощью </w:t>
      </w:r>
      <w:r w:rsidR="006C5A45">
        <w:rPr>
          <w:color w:val="A50021"/>
        </w:rPr>
        <w:t>аксиом</w:t>
      </w:r>
      <w:r w:rsidRPr="00EC01A6">
        <w:rPr>
          <w:color w:val="000000"/>
        </w:rPr>
        <w:t xml:space="preserve"> и </w:t>
      </w:r>
      <w:r w:rsidR="006C5A45" w:rsidRPr="006C5A45">
        <w:rPr>
          <w:color w:val="A50021"/>
        </w:rPr>
        <w:t>законов</w:t>
      </w:r>
      <w:r w:rsidRPr="00EC01A6">
        <w:rPr>
          <w:color w:val="000000"/>
        </w:rPr>
        <w:t xml:space="preserve"> булевой алгебры.</w:t>
      </w:r>
    </w:p>
    <w:p w14:paraId="75E21D08" w14:textId="1D3DAE6D" w:rsidR="00237717" w:rsidRDefault="00DB0950" w:rsidP="00EC01A6">
      <w:pPr>
        <w:spacing w:after="0" w:line="276" w:lineRule="auto"/>
        <w:rPr>
          <w:color w:val="000000"/>
        </w:rPr>
      </w:pPr>
      <w:r w:rsidRPr="00DB0950">
        <w:rPr>
          <w:b/>
          <w:bCs/>
          <w:color w:val="000000"/>
        </w:rPr>
        <w:t xml:space="preserve">1.1.4 </w:t>
      </w:r>
      <w:r w:rsidRPr="00DB0950">
        <w:rPr>
          <w:bCs/>
          <w:color w:val="000000"/>
        </w:rPr>
        <w:t xml:space="preserve">Функции </w:t>
      </w:r>
      <w:r w:rsidRPr="00DB0950">
        <w:rPr>
          <w:bCs/>
          <w:color w:val="A50021"/>
        </w:rPr>
        <w:t>двух</w:t>
      </w:r>
      <w:r w:rsidRPr="00DB0950">
        <w:rPr>
          <w:bCs/>
          <w:color w:val="000000"/>
        </w:rPr>
        <w:t xml:space="preserve"> переменных </w:t>
      </w:r>
      <w:r w:rsidR="00F75145" w:rsidRPr="00EC01A6">
        <w:rPr>
          <w:i/>
          <w:iCs/>
          <w:color w:val="000000"/>
        </w:rPr>
        <w:t>F</w:t>
      </w:r>
      <w:r w:rsidR="00F75145" w:rsidRPr="00EC01A6">
        <w:rPr>
          <w:color w:val="000000"/>
        </w:rPr>
        <w:t>(</w:t>
      </w:r>
      <w:proofErr w:type="spellStart"/>
      <w:r w:rsidR="00F75145" w:rsidRPr="00EC01A6">
        <w:rPr>
          <w:color w:val="000000"/>
        </w:rPr>
        <w:t>ν</w:t>
      </w:r>
      <w:r w:rsidR="00F75145" w:rsidRPr="00DB0950">
        <w:rPr>
          <w:i/>
          <w:iCs/>
          <w:color w:val="000000"/>
          <w:vertAlign w:val="subscript"/>
        </w:rPr>
        <w:t>i</w:t>
      </w:r>
      <w:proofErr w:type="spellEnd"/>
      <w:r w:rsidR="00F75145" w:rsidRPr="00EC01A6">
        <w:rPr>
          <w:color w:val="000000"/>
        </w:rPr>
        <w:t xml:space="preserve">) </w:t>
      </w:r>
      <w:r w:rsidR="00F75145">
        <w:rPr>
          <w:color w:val="000000"/>
        </w:rPr>
        <w:t xml:space="preserve">= </w:t>
      </w:r>
      <w:r w:rsidRPr="00DB0950">
        <w:rPr>
          <w:bCs/>
          <w:i/>
          <w:iCs/>
          <w:color w:val="000000"/>
        </w:rPr>
        <w:t>F</w:t>
      </w:r>
      <w:r w:rsidRPr="00DB0950">
        <w:rPr>
          <w:bCs/>
          <w:color w:val="000000"/>
        </w:rPr>
        <w:t>(</w:t>
      </w:r>
      <w:r w:rsidRPr="00DB0950">
        <w:rPr>
          <w:bCs/>
          <w:i/>
          <w:iCs/>
          <w:color w:val="000000"/>
        </w:rPr>
        <w:t>x</w:t>
      </w:r>
      <w:r w:rsidRPr="00DB0950">
        <w:rPr>
          <w:bCs/>
          <w:color w:val="000000"/>
          <w:vertAlign w:val="subscript"/>
        </w:rPr>
        <w:t>2</w:t>
      </w:r>
      <w:r w:rsidRPr="00DB0950">
        <w:rPr>
          <w:bCs/>
          <w:color w:val="000000"/>
        </w:rPr>
        <w:t xml:space="preserve">, </w:t>
      </w:r>
      <w:r w:rsidRPr="00DB0950">
        <w:rPr>
          <w:bCs/>
          <w:i/>
          <w:iCs/>
          <w:color w:val="000000"/>
        </w:rPr>
        <w:t>x</w:t>
      </w:r>
      <w:r w:rsidRPr="00DB0950">
        <w:rPr>
          <w:bCs/>
          <w:color w:val="000000"/>
          <w:vertAlign w:val="subscript"/>
        </w:rPr>
        <w:t>1</w:t>
      </w:r>
      <w:r w:rsidRPr="00DB0950">
        <w:rPr>
          <w:bCs/>
          <w:color w:val="000000"/>
        </w:rPr>
        <w:t>)</w:t>
      </w:r>
      <w:r w:rsidR="000332B2">
        <w:rPr>
          <w:bCs/>
          <w:color w:val="000000"/>
        </w:rPr>
        <w:t xml:space="preserve"> - это функции,</w:t>
      </w:r>
      <w:r>
        <w:rPr>
          <w:bCs/>
          <w:color w:val="000000"/>
        </w:rPr>
        <w:t xml:space="preserve"> </w:t>
      </w:r>
      <w:r w:rsidRPr="00F75145">
        <w:rPr>
          <w:bCs/>
          <w:color w:val="A50021"/>
        </w:rPr>
        <w:t>о</w:t>
      </w:r>
      <w:r w:rsidRPr="00F75145">
        <w:rPr>
          <w:color w:val="A50021"/>
        </w:rPr>
        <w:t>бласть</w:t>
      </w:r>
      <w:r w:rsidRPr="00DB0950">
        <w:rPr>
          <w:color w:val="000000"/>
        </w:rPr>
        <w:t xml:space="preserve"> определения </w:t>
      </w:r>
      <w:r>
        <w:rPr>
          <w:color w:val="000000"/>
        </w:rPr>
        <w:t>которых</w:t>
      </w:r>
      <w:r w:rsidRPr="00DB0950">
        <w:rPr>
          <w:color w:val="000000"/>
        </w:rPr>
        <w:t xml:space="preserve"> состоит из </w:t>
      </w:r>
      <w:r w:rsidRPr="00DB0950">
        <w:rPr>
          <w:color w:val="A50021"/>
        </w:rPr>
        <w:t>четырех</w:t>
      </w:r>
      <w:r w:rsidRPr="00DB0950">
        <w:rPr>
          <w:color w:val="000000"/>
        </w:rPr>
        <w:t xml:space="preserve"> </w:t>
      </w:r>
      <w:r w:rsidRPr="00F75145">
        <w:rPr>
          <w:color w:val="A50021"/>
        </w:rPr>
        <w:t>точек</w:t>
      </w:r>
      <w:r w:rsidR="00F75145">
        <w:rPr>
          <w:color w:val="000000"/>
        </w:rPr>
        <w:t>:</w:t>
      </w:r>
      <w:r w:rsidR="000332B2">
        <w:rPr>
          <w:color w:val="000000"/>
        </w:rPr>
        <w:t xml:space="preserve"> </w:t>
      </w:r>
      <w:r w:rsidR="00F75145">
        <w:rPr>
          <w:color w:val="000000"/>
        </w:rPr>
        <w:t xml:space="preserve">  </w:t>
      </w:r>
      <w:r w:rsidRPr="00DB0950">
        <w:rPr>
          <w:color w:val="000000"/>
        </w:rPr>
        <w:t xml:space="preserve"> ν</w:t>
      </w:r>
      <w:r w:rsidRPr="00F75145">
        <w:rPr>
          <w:color w:val="000000"/>
          <w:vertAlign w:val="subscript"/>
        </w:rPr>
        <w:t>0</w:t>
      </w:r>
      <w:r w:rsidRPr="00DB0950">
        <w:rPr>
          <w:color w:val="000000"/>
        </w:rPr>
        <w:t xml:space="preserve"> = (0, 0), ν</w:t>
      </w:r>
      <w:r w:rsidRPr="00F75145">
        <w:rPr>
          <w:color w:val="000000"/>
          <w:vertAlign w:val="subscript"/>
        </w:rPr>
        <w:t>1</w:t>
      </w:r>
      <w:r w:rsidRPr="00DB0950">
        <w:rPr>
          <w:color w:val="000000"/>
        </w:rPr>
        <w:t xml:space="preserve"> = (0, 1), ν</w:t>
      </w:r>
      <w:r w:rsidRPr="00F75145">
        <w:rPr>
          <w:color w:val="000000"/>
          <w:vertAlign w:val="subscript"/>
        </w:rPr>
        <w:t>2</w:t>
      </w:r>
      <w:r w:rsidRPr="00DB0950">
        <w:rPr>
          <w:color w:val="000000"/>
        </w:rPr>
        <w:t xml:space="preserve"> = (1, 0), ν</w:t>
      </w:r>
      <w:r w:rsidRPr="00F75145">
        <w:rPr>
          <w:color w:val="000000"/>
          <w:vertAlign w:val="subscript"/>
        </w:rPr>
        <w:t>3</w:t>
      </w:r>
      <w:r w:rsidRPr="00DB0950">
        <w:rPr>
          <w:color w:val="000000"/>
        </w:rPr>
        <w:t xml:space="preserve"> = (1, 1). Общее </w:t>
      </w:r>
      <w:r w:rsidRPr="00642741">
        <w:rPr>
          <w:color w:val="A50021"/>
        </w:rPr>
        <w:t>количество</w:t>
      </w:r>
      <w:r w:rsidRPr="00DB0950">
        <w:rPr>
          <w:color w:val="000000"/>
        </w:rPr>
        <w:t xml:space="preserve"> функций двух</w:t>
      </w:r>
      <w:r w:rsidR="00F75145">
        <w:rPr>
          <w:color w:val="000000"/>
        </w:rPr>
        <w:t xml:space="preserve"> </w:t>
      </w:r>
      <w:r w:rsidRPr="00DB0950">
        <w:rPr>
          <w:color w:val="000000"/>
        </w:rPr>
        <w:t>переменных равно 16 (2</w:t>
      </w:r>
      <w:r w:rsidR="00642741">
        <w:rPr>
          <w:color w:val="000000"/>
          <w:vertAlign w:val="superscript"/>
        </w:rPr>
        <w:t>4</w:t>
      </w:r>
      <w:r w:rsidRPr="00DB0950">
        <w:rPr>
          <w:color w:val="000000"/>
        </w:rPr>
        <w:t>). Значения всех возможных функций</w:t>
      </w:r>
      <w:r w:rsidR="00F75145">
        <w:rPr>
          <w:color w:val="000000"/>
        </w:rPr>
        <w:t xml:space="preserve"> </w:t>
      </w:r>
      <w:r w:rsidRPr="00DB0950">
        <w:rPr>
          <w:i/>
          <w:iCs/>
          <w:color w:val="000000"/>
        </w:rPr>
        <w:t>F</w:t>
      </w:r>
      <w:r w:rsidRPr="00DB0950">
        <w:rPr>
          <w:color w:val="000000"/>
        </w:rPr>
        <w:t>(</w:t>
      </w:r>
      <w:r w:rsidRPr="00DB0950">
        <w:rPr>
          <w:i/>
          <w:iCs/>
          <w:color w:val="000000"/>
        </w:rPr>
        <w:t>x</w:t>
      </w:r>
      <w:r w:rsidRPr="000332B2">
        <w:rPr>
          <w:color w:val="000000"/>
          <w:vertAlign w:val="subscript"/>
        </w:rPr>
        <w:t>2</w:t>
      </w:r>
      <w:r w:rsidRPr="00DB0950">
        <w:rPr>
          <w:color w:val="000000"/>
        </w:rPr>
        <w:t xml:space="preserve">, </w:t>
      </w:r>
      <w:r w:rsidRPr="00DB0950">
        <w:rPr>
          <w:i/>
          <w:iCs/>
          <w:color w:val="000000"/>
        </w:rPr>
        <w:t>x</w:t>
      </w:r>
      <w:r w:rsidRPr="000332B2">
        <w:rPr>
          <w:color w:val="000000"/>
          <w:vertAlign w:val="subscript"/>
        </w:rPr>
        <w:t>1</w:t>
      </w:r>
      <w:r w:rsidRPr="00DB0950">
        <w:rPr>
          <w:color w:val="000000"/>
        </w:rPr>
        <w:t>) представлены в таблице 1.1, которая является совмещенной таблицей</w:t>
      </w:r>
      <w:r w:rsidR="00642741">
        <w:rPr>
          <w:color w:val="000000"/>
        </w:rPr>
        <w:t xml:space="preserve"> </w:t>
      </w:r>
      <w:r w:rsidRPr="00DB0950">
        <w:rPr>
          <w:color w:val="000000"/>
        </w:rPr>
        <w:t xml:space="preserve">истинности функций </w:t>
      </w:r>
      <w:r w:rsidRPr="00642741">
        <w:rPr>
          <w:i/>
          <w:iCs/>
          <w:color w:val="000000"/>
        </w:rPr>
        <w:t>F</w:t>
      </w:r>
      <w:r w:rsidRPr="00642741">
        <w:rPr>
          <w:color w:val="000000"/>
          <w:vertAlign w:val="subscript"/>
        </w:rPr>
        <w:t>0</w:t>
      </w:r>
      <w:r w:rsidR="00642741">
        <w:rPr>
          <w:color w:val="000000"/>
        </w:rPr>
        <w:t xml:space="preserve"> ÷ </w:t>
      </w:r>
      <w:r w:rsidRPr="00642741">
        <w:rPr>
          <w:i/>
          <w:iCs/>
          <w:color w:val="000000"/>
        </w:rPr>
        <w:t>F</w:t>
      </w:r>
      <w:r w:rsidRPr="00642741">
        <w:rPr>
          <w:color w:val="000000"/>
          <w:vertAlign w:val="subscript"/>
        </w:rPr>
        <w:t>15</w:t>
      </w:r>
      <w:r w:rsidRPr="00DB0950">
        <w:rPr>
          <w:color w:val="000000"/>
        </w:rPr>
        <w:t xml:space="preserve"> двух переменных. В </w:t>
      </w:r>
      <w:r w:rsidRPr="00642741">
        <w:rPr>
          <w:color w:val="A50021"/>
        </w:rPr>
        <w:t>левой</w:t>
      </w:r>
      <w:r w:rsidRPr="00DB0950">
        <w:rPr>
          <w:color w:val="000000"/>
        </w:rPr>
        <w:t xml:space="preserve"> части таблицы перечислены </w:t>
      </w:r>
      <w:r w:rsidRPr="00642741">
        <w:rPr>
          <w:color w:val="A50021"/>
        </w:rPr>
        <w:t>все</w:t>
      </w:r>
      <w:r w:rsidRPr="00DB0950">
        <w:rPr>
          <w:color w:val="000000"/>
        </w:rPr>
        <w:t xml:space="preserve"> возможные сочетания значений переменных </w:t>
      </w:r>
      <w:r w:rsidRPr="00DB0950">
        <w:rPr>
          <w:i/>
          <w:iCs/>
          <w:color w:val="000000"/>
        </w:rPr>
        <w:t>x</w:t>
      </w:r>
      <w:r w:rsidRPr="00642741">
        <w:rPr>
          <w:color w:val="000000"/>
          <w:vertAlign w:val="subscript"/>
        </w:rPr>
        <w:t>1</w:t>
      </w:r>
      <w:r w:rsidRPr="00DB0950">
        <w:rPr>
          <w:color w:val="000000"/>
        </w:rPr>
        <w:t xml:space="preserve"> и </w:t>
      </w:r>
      <w:r w:rsidRPr="00DB0950">
        <w:rPr>
          <w:i/>
          <w:iCs/>
          <w:color w:val="000000"/>
        </w:rPr>
        <w:t>x</w:t>
      </w:r>
      <w:r w:rsidRPr="00642741">
        <w:rPr>
          <w:color w:val="000000"/>
          <w:vertAlign w:val="subscript"/>
        </w:rPr>
        <w:t>2</w:t>
      </w:r>
      <w:r w:rsidRPr="00DB0950">
        <w:rPr>
          <w:color w:val="000000"/>
        </w:rPr>
        <w:t xml:space="preserve">, в </w:t>
      </w:r>
      <w:r w:rsidRPr="00642741">
        <w:rPr>
          <w:color w:val="A50021"/>
        </w:rPr>
        <w:t>правой</w:t>
      </w:r>
      <w:r w:rsidRPr="00DB0950">
        <w:rPr>
          <w:color w:val="000000"/>
        </w:rPr>
        <w:t xml:space="preserve"> части приведены </w:t>
      </w:r>
      <w:r w:rsidRPr="00642741">
        <w:rPr>
          <w:color w:val="A50021"/>
        </w:rPr>
        <w:t>значения</w:t>
      </w:r>
      <w:r w:rsidRPr="00DB0950">
        <w:rPr>
          <w:color w:val="000000"/>
        </w:rPr>
        <w:t xml:space="preserve"> </w:t>
      </w:r>
      <w:r w:rsidRPr="00642741">
        <w:t>функций</w:t>
      </w:r>
      <w:r w:rsidRPr="00DB0950">
        <w:rPr>
          <w:color w:val="000000"/>
        </w:rPr>
        <w:t xml:space="preserve"> </w:t>
      </w:r>
      <w:r w:rsidR="00642741" w:rsidRPr="00642741">
        <w:rPr>
          <w:i/>
          <w:iCs/>
          <w:color w:val="000000"/>
        </w:rPr>
        <w:t>F</w:t>
      </w:r>
      <w:r w:rsidR="00642741" w:rsidRPr="00642741">
        <w:rPr>
          <w:color w:val="000000"/>
          <w:vertAlign w:val="subscript"/>
        </w:rPr>
        <w:t>0</w:t>
      </w:r>
      <w:r w:rsidR="00642741">
        <w:rPr>
          <w:color w:val="000000"/>
        </w:rPr>
        <w:t xml:space="preserve"> ÷ </w:t>
      </w:r>
      <w:r w:rsidR="00642741" w:rsidRPr="00642741">
        <w:rPr>
          <w:i/>
          <w:iCs/>
          <w:color w:val="000000"/>
        </w:rPr>
        <w:t>F</w:t>
      </w:r>
      <w:r w:rsidR="00642741" w:rsidRPr="00642741">
        <w:rPr>
          <w:color w:val="000000"/>
          <w:vertAlign w:val="subscript"/>
        </w:rPr>
        <w:t>15</w:t>
      </w:r>
      <w:r w:rsidR="00642741" w:rsidRPr="00DB0950">
        <w:rPr>
          <w:color w:val="000000"/>
        </w:rPr>
        <w:t xml:space="preserve"> </w:t>
      </w:r>
      <w:r w:rsidRPr="00DB0950">
        <w:rPr>
          <w:color w:val="000000"/>
        </w:rPr>
        <w:t>при этих сочетаниях переменных.</w:t>
      </w:r>
    </w:p>
    <w:p w14:paraId="388E9D47" w14:textId="77777777" w:rsidR="00642741" w:rsidRDefault="00642741" w:rsidP="00642741">
      <w:pPr>
        <w:shd w:val="clear" w:color="auto" w:fill="auto"/>
        <w:spacing w:after="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642741">
        <w:rPr>
          <w:rFonts w:ascii="TimesNewRomanPSMT" w:hAnsi="TimesNewRomanPSMT"/>
          <w:color w:val="000000"/>
        </w:rPr>
        <w:t>Таблица 1.1 – Таблицы истинности функций двух переменных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828"/>
        <w:gridCol w:w="825"/>
        <w:gridCol w:w="825"/>
        <w:gridCol w:w="824"/>
        <w:gridCol w:w="827"/>
        <w:gridCol w:w="824"/>
        <w:gridCol w:w="824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30"/>
        <w:gridCol w:w="790"/>
      </w:tblGrid>
      <w:tr w:rsidR="00375BBC" w14:paraId="52EE6D7B" w14:textId="464AF3D7" w:rsidTr="000332B2">
        <w:tc>
          <w:tcPr>
            <w:tcW w:w="264" w:type="pct"/>
            <w:vAlign w:val="center"/>
          </w:tcPr>
          <w:p w14:paraId="30B039BD" w14:textId="5B1573C6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i</w:t>
            </w:r>
          </w:p>
        </w:tc>
        <w:tc>
          <w:tcPr>
            <w:tcW w:w="263" w:type="pct"/>
            <w:vAlign w:val="center"/>
          </w:tcPr>
          <w:p w14:paraId="4B470938" w14:textId="4BA4F2D2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color w:val="000000"/>
              </w:rPr>
            </w:pPr>
            <w:r w:rsidRPr="00173CAA">
              <w:rPr>
                <w:i/>
                <w:iCs/>
                <w:color w:val="000000"/>
              </w:rPr>
              <w:t>x</w:t>
            </w:r>
            <w:r w:rsidRPr="00173CAA">
              <w:rPr>
                <w:color w:val="000000"/>
                <w:vertAlign w:val="subscript"/>
              </w:rPr>
              <w:t>2</w:t>
            </w:r>
            <w:r w:rsidRPr="00173CAA">
              <w:rPr>
                <w:color w:val="000000"/>
              </w:rPr>
              <w:t xml:space="preserve"> </w:t>
            </w:r>
          </w:p>
        </w:tc>
        <w:tc>
          <w:tcPr>
            <w:tcW w:w="263" w:type="pct"/>
            <w:vAlign w:val="center"/>
          </w:tcPr>
          <w:p w14:paraId="2F751806" w14:textId="39A0891E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i/>
                <w:iCs/>
                <w:color w:val="000000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x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</w:rPr>
              <w:t>1</w:t>
            </w:r>
          </w:p>
        </w:tc>
        <w:tc>
          <w:tcPr>
            <w:tcW w:w="263" w:type="pct"/>
            <w:vAlign w:val="center"/>
          </w:tcPr>
          <w:p w14:paraId="7F3984FA" w14:textId="12B4718E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</w:rPr>
              <w:t>0</w:t>
            </w:r>
          </w:p>
        </w:tc>
        <w:tc>
          <w:tcPr>
            <w:tcW w:w="264" w:type="pct"/>
            <w:vAlign w:val="center"/>
          </w:tcPr>
          <w:p w14:paraId="5CAF70A4" w14:textId="1DFDDD01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</w:rPr>
              <w:t>1</w:t>
            </w:r>
          </w:p>
        </w:tc>
        <w:tc>
          <w:tcPr>
            <w:tcW w:w="263" w:type="pct"/>
            <w:vAlign w:val="center"/>
          </w:tcPr>
          <w:p w14:paraId="51812D27" w14:textId="2F14277C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</w:rPr>
              <w:t>2</w:t>
            </w:r>
          </w:p>
        </w:tc>
        <w:tc>
          <w:tcPr>
            <w:tcW w:w="263" w:type="pct"/>
            <w:vAlign w:val="center"/>
          </w:tcPr>
          <w:p w14:paraId="63AE0862" w14:textId="333B9BC3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</w:rPr>
              <w:t>3</w:t>
            </w:r>
          </w:p>
        </w:tc>
        <w:tc>
          <w:tcPr>
            <w:tcW w:w="264" w:type="pct"/>
            <w:vAlign w:val="center"/>
          </w:tcPr>
          <w:p w14:paraId="268481ED" w14:textId="10D347E8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</w:rPr>
              <w:t>4</w:t>
            </w:r>
          </w:p>
        </w:tc>
        <w:tc>
          <w:tcPr>
            <w:tcW w:w="264" w:type="pct"/>
            <w:vAlign w:val="center"/>
          </w:tcPr>
          <w:p w14:paraId="44793145" w14:textId="147A4E60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</w:rPr>
              <w:t>5</w:t>
            </w:r>
          </w:p>
        </w:tc>
        <w:tc>
          <w:tcPr>
            <w:tcW w:w="264" w:type="pct"/>
            <w:vAlign w:val="center"/>
          </w:tcPr>
          <w:p w14:paraId="78640B8A" w14:textId="331D6A1B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</w:rPr>
              <w:t>6</w:t>
            </w:r>
          </w:p>
        </w:tc>
        <w:tc>
          <w:tcPr>
            <w:tcW w:w="264" w:type="pct"/>
            <w:vAlign w:val="center"/>
          </w:tcPr>
          <w:p w14:paraId="311BA76B" w14:textId="0A7C4E40" w:rsidR="00375BBC" w:rsidRPr="00173CAA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</w:rPr>
              <w:t>7</w:t>
            </w:r>
          </w:p>
        </w:tc>
        <w:tc>
          <w:tcPr>
            <w:tcW w:w="264" w:type="pct"/>
            <w:vAlign w:val="center"/>
          </w:tcPr>
          <w:p w14:paraId="0CF27822" w14:textId="0F68EBDF" w:rsidR="00375BBC" w:rsidRPr="00173CAA" w:rsidRDefault="00375BBC" w:rsidP="00375BBC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vertAlign w:val="subscript"/>
                <w:lang w:val="en-US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  <w:lang w:val="en-US"/>
              </w:rPr>
              <w:t>8</w:t>
            </w:r>
          </w:p>
        </w:tc>
        <w:tc>
          <w:tcPr>
            <w:tcW w:w="264" w:type="pct"/>
            <w:vAlign w:val="center"/>
          </w:tcPr>
          <w:p w14:paraId="4CF77609" w14:textId="3667DF44" w:rsidR="00375BBC" w:rsidRPr="00173CAA" w:rsidRDefault="00375BBC" w:rsidP="00375BBC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  <w:lang w:val="en-US"/>
              </w:rPr>
              <w:t>9</w:t>
            </w:r>
          </w:p>
        </w:tc>
        <w:tc>
          <w:tcPr>
            <w:tcW w:w="264" w:type="pct"/>
            <w:vAlign w:val="center"/>
          </w:tcPr>
          <w:p w14:paraId="4C780E43" w14:textId="5979518C" w:rsidR="00375BBC" w:rsidRPr="00173CAA" w:rsidRDefault="00375BBC" w:rsidP="00375BBC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  <w:lang w:val="en-US"/>
              </w:rPr>
              <w:t>10</w:t>
            </w:r>
          </w:p>
        </w:tc>
        <w:tc>
          <w:tcPr>
            <w:tcW w:w="264" w:type="pct"/>
            <w:vAlign w:val="center"/>
          </w:tcPr>
          <w:p w14:paraId="34C7F5C2" w14:textId="2C8C161F" w:rsidR="00375BBC" w:rsidRPr="00173CAA" w:rsidRDefault="00375BBC" w:rsidP="00375BBC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  <w:lang w:val="en-US"/>
              </w:rPr>
              <w:t>11</w:t>
            </w:r>
          </w:p>
        </w:tc>
        <w:tc>
          <w:tcPr>
            <w:tcW w:w="264" w:type="pct"/>
            <w:vAlign w:val="center"/>
          </w:tcPr>
          <w:p w14:paraId="762BF003" w14:textId="3A63BAAC" w:rsidR="00375BBC" w:rsidRPr="00173CAA" w:rsidRDefault="00375BBC" w:rsidP="00375BBC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  <w:lang w:val="en-US"/>
              </w:rPr>
              <w:t>12</w:t>
            </w:r>
          </w:p>
        </w:tc>
        <w:tc>
          <w:tcPr>
            <w:tcW w:w="264" w:type="pct"/>
            <w:vAlign w:val="center"/>
          </w:tcPr>
          <w:p w14:paraId="0EA38972" w14:textId="4C0B95F0" w:rsidR="00375BBC" w:rsidRPr="00173CAA" w:rsidRDefault="00375BBC" w:rsidP="00375BBC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  <w:lang w:val="en-US"/>
              </w:rPr>
              <w:t>13</w:t>
            </w:r>
          </w:p>
        </w:tc>
        <w:tc>
          <w:tcPr>
            <w:tcW w:w="265" w:type="pct"/>
            <w:vAlign w:val="center"/>
          </w:tcPr>
          <w:p w14:paraId="32DC9289" w14:textId="22249EC1" w:rsidR="00375BBC" w:rsidRPr="00173CAA" w:rsidRDefault="00375BBC" w:rsidP="00375BBC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  <w:lang w:val="en-US"/>
              </w:rPr>
              <w:t>14</w:t>
            </w:r>
          </w:p>
        </w:tc>
        <w:tc>
          <w:tcPr>
            <w:tcW w:w="252" w:type="pct"/>
          </w:tcPr>
          <w:p w14:paraId="601FA44C" w14:textId="49324198" w:rsidR="00375BBC" w:rsidRPr="00173CAA" w:rsidRDefault="00375BBC" w:rsidP="00375BBC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i/>
                <w:iCs/>
                <w:color w:val="000000"/>
                <w:lang w:val="en-US"/>
              </w:rPr>
            </w:pPr>
            <w:r w:rsidRPr="00173CAA">
              <w:rPr>
                <w:rFonts w:asciiTheme="majorHAnsi" w:hAnsiTheme="majorHAnsi" w:cstheme="majorHAnsi"/>
                <w:i/>
                <w:iCs/>
                <w:color w:val="000000"/>
              </w:rPr>
              <w:t>F</w:t>
            </w:r>
            <w:r w:rsidRPr="00173CAA">
              <w:rPr>
                <w:rFonts w:asciiTheme="majorHAnsi" w:hAnsiTheme="majorHAnsi" w:cstheme="majorHAnsi"/>
                <w:color w:val="000000"/>
                <w:vertAlign w:val="subscript"/>
                <w:lang w:val="en-US"/>
              </w:rPr>
              <w:t>15</w:t>
            </w:r>
          </w:p>
        </w:tc>
      </w:tr>
      <w:tr w:rsidR="00375BBC" w14:paraId="1A7A54BC" w14:textId="7DE032E3" w:rsidTr="000332B2">
        <w:tc>
          <w:tcPr>
            <w:tcW w:w="264" w:type="pct"/>
            <w:vAlign w:val="center"/>
          </w:tcPr>
          <w:p w14:paraId="6CDBAD8A" w14:textId="5DD2A8D1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3" w:type="pct"/>
            <w:vAlign w:val="center"/>
          </w:tcPr>
          <w:p w14:paraId="1FEAEE1D" w14:textId="12044473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color w:val="000000"/>
              </w:rPr>
            </w:pPr>
            <w:r w:rsidRPr="00375BBC">
              <w:rPr>
                <w:color w:val="000000"/>
              </w:rPr>
              <w:t xml:space="preserve">0 </w:t>
            </w:r>
          </w:p>
        </w:tc>
        <w:tc>
          <w:tcPr>
            <w:tcW w:w="263" w:type="pct"/>
            <w:vAlign w:val="center"/>
          </w:tcPr>
          <w:p w14:paraId="1431CC27" w14:textId="5EB91F62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3" w:type="pct"/>
            <w:vAlign w:val="center"/>
          </w:tcPr>
          <w:p w14:paraId="12BD8DA1" w14:textId="3A2763F0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0CEF0AB8" w14:textId="4E5B8535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3" w:type="pct"/>
            <w:vAlign w:val="center"/>
          </w:tcPr>
          <w:p w14:paraId="497AF548" w14:textId="28121846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3" w:type="pct"/>
            <w:vAlign w:val="center"/>
          </w:tcPr>
          <w:p w14:paraId="0D20AD17" w14:textId="5939FCFC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399D0E58" w14:textId="20AB3B4C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593C0847" w14:textId="640E8DBA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6F16827A" w14:textId="1D5FFE7A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4D9877BC" w14:textId="06B24300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6D36330C" w14:textId="78D3E82B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4" w:type="pct"/>
            <w:vAlign w:val="center"/>
          </w:tcPr>
          <w:p w14:paraId="535145B3" w14:textId="266277F5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4" w:type="pct"/>
            <w:vAlign w:val="center"/>
          </w:tcPr>
          <w:p w14:paraId="6FEBC4E8" w14:textId="46063476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4" w:type="pct"/>
            <w:vAlign w:val="center"/>
          </w:tcPr>
          <w:p w14:paraId="42EDF32A" w14:textId="7DF02A49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4" w:type="pct"/>
            <w:vAlign w:val="center"/>
          </w:tcPr>
          <w:p w14:paraId="3D9667E7" w14:textId="4BF29FDC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4" w:type="pct"/>
            <w:vAlign w:val="center"/>
          </w:tcPr>
          <w:p w14:paraId="4E1CD3FF" w14:textId="70CE17BD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5" w:type="pct"/>
            <w:vAlign w:val="center"/>
          </w:tcPr>
          <w:p w14:paraId="42FDB7A0" w14:textId="24BB08DD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52" w:type="pct"/>
          </w:tcPr>
          <w:p w14:paraId="4089508C" w14:textId="7EE78CC1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</w:tr>
      <w:tr w:rsidR="00375BBC" w14:paraId="57E92E73" w14:textId="1A463004" w:rsidTr="000332B2">
        <w:tc>
          <w:tcPr>
            <w:tcW w:w="264" w:type="pct"/>
            <w:vAlign w:val="center"/>
          </w:tcPr>
          <w:p w14:paraId="2B8F7758" w14:textId="7FC0FEB5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3" w:type="pct"/>
            <w:vAlign w:val="center"/>
          </w:tcPr>
          <w:p w14:paraId="62118171" w14:textId="48C2A14E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color w:val="000000"/>
              </w:rPr>
            </w:pPr>
            <w:r w:rsidRPr="00375BBC">
              <w:rPr>
                <w:color w:val="000000"/>
              </w:rPr>
              <w:t xml:space="preserve">0 </w:t>
            </w:r>
          </w:p>
        </w:tc>
        <w:tc>
          <w:tcPr>
            <w:tcW w:w="263" w:type="pct"/>
            <w:vAlign w:val="center"/>
          </w:tcPr>
          <w:p w14:paraId="02F1855C" w14:textId="7EF5EA7C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3" w:type="pct"/>
            <w:vAlign w:val="center"/>
          </w:tcPr>
          <w:p w14:paraId="549FC163" w14:textId="55719F1A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0FCADE0A" w14:textId="79E57004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3" w:type="pct"/>
            <w:vAlign w:val="center"/>
          </w:tcPr>
          <w:p w14:paraId="74B4EEC3" w14:textId="72074741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3" w:type="pct"/>
            <w:vAlign w:val="center"/>
          </w:tcPr>
          <w:p w14:paraId="5C389378" w14:textId="1C4587EB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017E3A57" w14:textId="327C0D3A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4" w:type="pct"/>
            <w:vAlign w:val="center"/>
          </w:tcPr>
          <w:p w14:paraId="6290C39E" w14:textId="5C142F27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4" w:type="pct"/>
            <w:vAlign w:val="center"/>
          </w:tcPr>
          <w:p w14:paraId="66AD5E16" w14:textId="0D61D725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4" w:type="pct"/>
            <w:vAlign w:val="center"/>
          </w:tcPr>
          <w:p w14:paraId="23FF678F" w14:textId="7D875019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4" w:type="pct"/>
            <w:vAlign w:val="center"/>
          </w:tcPr>
          <w:p w14:paraId="18348C34" w14:textId="747EAB96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4" w:type="pct"/>
            <w:vAlign w:val="center"/>
          </w:tcPr>
          <w:p w14:paraId="32F363A9" w14:textId="2AA0CAF2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4" w:type="pct"/>
            <w:vAlign w:val="center"/>
          </w:tcPr>
          <w:p w14:paraId="3E4309C9" w14:textId="7717697B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4" w:type="pct"/>
            <w:vAlign w:val="center"/>
          </w:tcPr>
          <w:p w14:paraId="2CDB311F" w14:textId="01931E7F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4" w:type="pct"/>
            <w:vAlign w:val="center"/>
          </w:tcPr>
          <w:p w14:paraId="6FF84894" w14:textId="35EB8D7E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4" w:type="pct"/>
            <w:vAlign w:val="center"/>
          </w:tcPr>
          <w:p w14:paraId="23053933" w14:textId="2D719C1B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5" w:type="pct"/>
            <w:vAlign w:val="center"/>
          </w:tcPr>
          <w:p w14:paraId="1A700E81" w14:textId="364FC8AC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52" w:type="pct"/>
          </w:tcPr>
          <w:p w14:paraId="38D7AC8B" w14:textId="140FD668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</w:tr>
      <w:tr w:rsidR="00375BBC" w14:paraId="301989A1" w14:textId="2D204DE2" w:rsidTr="000332B2">
        <w:tc>
          <w:tcPr>
            <w:tcW w:w="264" w:type="pct"/>
            <w:vAlign w:val="center"/>
          </w:tcPr>
          <w:p w14:paraId="338E6363" w14:textId="4B18CEFC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2</w:t>
            </w:r>
          </w:p>
        </w:tc>
        <w:tc>
          <w:tcPr>
            <w:tcW w:w="263" w:type="pct"/>
            <w:vAlign w:val="center"/>
          </w:tcPr>
          <w:p w14:paraId="27A7C579" w14:textId="6DB309A5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color w:val="000000"/>
              </w:rPr>
            </w:pPr>
            <w:r w:rsidRPr="00375BBC">
              <w:rPr>
                <w:color w:val="000000"/>
              </w:rPr>
              <w:t xml:space="preserve">1 </w:t>
            </w:r>
          </w:p>
        </w:tc>
        <w:tc>
          <w:tcPr>
            <w:tcW w:w="263" w:type="pct"/>
            <w:vAlign w:val="center"/>
          </w:tcPr>
          <w:p w14:paraId="3D61B2B6" w14:textId="3B3188DD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3" w:type="pct"/>
            <w:vAlign w:val="center"/>
          </w:tcPr>
          <w:p w14:paraId="6A4F88AC" w14:textId="0695D6E5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083B26E6" w14:textId="55DA791B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3" w:type="pct"/>
            <w:vAlign w:val="center"/>
          </w:tcPr>
          <w:p w14:paraId="604FF50F" w14:textId="3964DB19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3" w:type="pct"/>
            <w:vAlign w:val="center"/>
          </w:tcPr>
          <w:p w14:paraId="7679206E" w14:textId="6D362333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4" w:type="pct"/>
            <w:vAlign w:val="center"/>
          </w:tcPr>
          <w:p w14:paraId="1FDE0FF4" w14:textId="50F1428E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2516BE03" w14:textId="52931222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74843FAB" w14:textId="6F2B864E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4" w:type="pct"/>
            <w:vAlign w:val="center"/>
          </w:tcPr>
          <w:p w14:paraId="108B875F" w14:textId="73CC4403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4" w:type="pct"/>
            <w:vAlign w:val="center"/>
          </w:tcPr>
          <w:p w14:paraId="53D511EA" w14:textId="3A897DF9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4" w:type="pct"/>
            <w:vAlign w:val="center"/>
          </w:tcPr>
          <w:p w14:paraId="301D2602" w14:textId="759670B1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4" w:type="pct"/>
            <w:vAlign w:val="center"/>
          </w:tcPr>
          <w:p w14:paraId="6947F90F" w14:textId="583692FC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4" w:type="pct"/>
            <w:vAlign w:val="center"/>
          </w:tcPr>
          <w:p w14:paraId="092AA897" w14:textId="040597E0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4" w:type="pct"/>
            <w:vAlign w:val="center"/>
          </w:tcPr>
          <w:p w14:paraId="44927129" w14:textId="289FFB0F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4" w:type="pct"/>
            <w:vAlign w:val="center"/>
          </w:tcPr>
          <w:p w14:paraId="410C1699" w14:textId="7A7E879B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5" w:type="pct"/>
            <w:vAlign w:val="center"/>
          </w:tcPr>
          <w:p w14:paraId="07CBCA38" w14:textId="2DD245C7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52" w:type="pct"/>
          </w:tcPr>
          <w:p w14:paraId="24DAFE29" w14:textId="3EA104DC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</w:tr>
      <w:tr w:rsidR="00375BBC" w14:paraId="0210B4AE" w14:textId="1FD4756A" w:rsidTr="000332B2">
        <w:tc>
          <w:tcPr>
            <w:tcW w:w="264" w:type="pct"/>
            <w:vAlign w:val="center"/>
          </w:tcPr>
          <w:p w14:paraId="06B2630A" w14:textId="7E5A13A8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3</w:t>
            </w:r>
          </w:p>
        </w:tc>
        <w:tc>
          <w:tcPr>
            <w:tcW w:w="263" w:type="pct"/>
            <w:vAlign w:val="center"/>
          </w:tcPr>
          <w:p w14:paraId="5EC1C3AC" w14:textId="0885F6C1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color w:val="000000"/>
              </w:rPr>
            </w:pPr>
            <w:r w:rsidRPr="00375BBC">
              <w:rPr>
                <w:color w:val="000000"/>
              </w:rPr>
              <w:t xml:space="preserve">1 </w:t>
            </w:r>
          </w:p>
        </w:tc>
        <w:tc>
          <w:tcPr>
            <w:tcW w:w="263" w:type="pct"/>
            <w:vAlign w:val="center"/>
          </w:tcPr>
          <w:p w14:paraId="0BBFD3B8" w14:textId="765C5CD3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3" w:type="pct"/>
            <w:vAlign w:val="center"/>
          </w:tcPr>
          <w:p w14:paraId="4A7C83B0" w14:textId="6811BE56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25D4C77D" w14:textId="31A2CCB4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3" w:type="pct"/>
            <w:vAlign w:val="center"/>
          </w:tcPr>
          <w:p w14:paraId="6EF5C400" w14:textId="4D93DF58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3" w:type="pct"/>
            <w:vAlign w:val="center"/>
          </w:tcPr>
          <w:p w14:paraId="656D19AD" w14:textId="3CEC1786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4" w:type="pct"/>
            <w:vAlign w:val="center"/>
          </w:tcPr>
          <w:p w14:paraId="257EEE6C" w14:textId="484F4061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118D6048" w14:textId="236594C5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4" w:type="pct"/>
            <w:vAlign w:val="center"/>
          </w:tcPr>
          <w:p w14:paraId="77B362B9" w14:textId="0B0900A4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0</w:t>
            </w:r>
          </w:p>
        </w:tc>
        <w:tc>
          <w:tcPr>
            <w:tcW w:w="264" w:type="pct"/>
            <w:vAlign w:val="center"/>
          </w:tcPr>
          <w:p w14:paraId="37DF58BB" w14:textId="736A5A75" w:rsidR="00375BBC" w:rsidRPr="007A6184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A6184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64" w:type="pct"/>
            <w:vAlign w:val="center"/>
          </w:tcPr>
          <w:p w14:paraId="0E5BCBA3" w14:textId="47B28343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4" w:type="pct"/>
            <w:vAlign w:val="center"/>
          </w:tcPr>
          <w:p w14:paraId="729FED8D" w14:textId="276E1AC8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4" w:type="pct"/>
            <w:vAlign w:val="center"/>
          </w:tcPr>
          <w:p w14:paraId="7C69230B" w14:textId="40B1BEC4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4" w:type="pct"/>
            <w:vAlign w:val="center"/>
          </w:tcPr>
          <w:p w14:paraId="687261B1" w14:textId="65A02685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4" w:type="pct"/>
            <w:vAlign w:val="center"/>
          </w:tcPr>
          <w:p w14:paraId="071AB785" w14:textId="1C6F3196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64" w:type="pct"/>
            <w:vAlign w:val="center"/>
          </w:tcPr>
          <w:p w14:paraId="26FF123B" w14:textId="6325304E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  <w:tc>
          <w:tcPr>
            <w:tcW w:w="265" w:type="pct"/>
            <w:vAlign w:val="center"/>
          </w:tcPr>
          <w:p w14:paraId="226B1BA8" w14:textId="76CBAE38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252" w:type="pct"/>
          </w:tcPr>
          <w:p w14:paraId="5C80B3EC" w14:textId="424444C9" w:rsidR="00375BBC" w:rsidRPr="00375BBC" w:rsidRDefault="00375BBC" w:rsidP="007A618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lang w:val="en-US"/>
              </w:rPr>
              <w:t>1</w:t>
            </w:r>
          </w:p>
        </w:tc>
      </w:tr>
    </w:tbl>
    <w:p w14:paraId="025AAB07" w14:textId="77777777" w:rsidR="00173CAA" w:rsidRDefault="00375BBC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173CAA">
        <w:rPr>
          <w:rFonts w:asciiTheme="majorHAnsi" w:hAnsiTheme="majorHAnsi" w:cstheme="majorHAnsi"/>
          <w:color w:val="A50021"/>
        </w:rPr>
        <w:lastRenderedPageBreak/>
        <w:t>Каждая</w:t>
      </w:r>
      <w:r w:rsidRPr="00375BBC">
        <w:rPr>
          <w:rFonts w:asciiTheme="majorHAnsi" w:hAnsiTheme="majorHAnsi" w:cstheme="majorHAnsi"/>
          <w:color w:val="000000"/>
        </w:rPr>
        <w:t xml:space="preserve"> функция </w:t>
      </w:r>
      <w:r w:rsidRPr="00C639E9">
        <w:rPr>
          <w:i/>
          <w:iCs/>
          <w:color w:val="000000"/>
        </w:rPr>
        <w:t>F</w:t>
      </w:r>
      <w:r w:rsidRPr="00C639E9">
        <w:rPr>
          <w:color w:val="000000"/>
          <w:vertAlign w:val="subscript"/>
        </w:rPr>
        <w:t>0</w:t>
      </w:r>
      <w:r>
        <w:rPr>
          <w:color w:val="000000"/>
        </w:rPr>
        <w:t xml:space="preserve"> ÷ </w:t>
      </w:r>
      <w:r w:rsidRPr="00642741">
        <w:rPr>
          <w:i/>
          <w:iCs/>
          <w:color w:val="000000"/>
        </w:rPr>
        <w:t>F</w:t>
      </w:r>
      <w:r w:rsidRPr="00642741">
        <w:rPr>
          <w:color w:val="000000"/>
          <w:vertAlign w:val="subscript"/>
        </w:rPr>
        <w:t>15</w:t>
      </w:r>
      <w:r w:rsidRPr="00DB0950">
        <w:rPr>
          <w:color w:val="000000"/>
        </w:rPr>
        <w:t xml:space="preserve"> </w:t>
      </w:r>
      <w:r w:rsidRPr="00375BBC">
        <w:rPr>
          <w:rFonts w:asciiTheme="majorHAnsi" w:hAnsiTheme="majorHAnsi" w:cstheme="majorHAnsi"/>
          <w:color w:val="000000"/>
        </w:rPr>
        <w:t xml:space="preserve">обозначает </w:t>
      </w:r>
      <w:r w:rsidRPr="00173CAA">
        <w:rPr>
          <w:rFonts w:asciiTheme="majorHAnsi" w:hAnsiTheme="majorHAnsi" w:cstheme="majorHAnsi"/>
          <w:color w:val="A50021"/>
        </w:rPr>
        <w:t>одну</w:t>
      </w:r>
      <w:r w:rsidRPr="00375BBC">
        <w:rPr>
          <w:rFonts w:asciiTheme="majorHAnsi" w:hAnsiTheme="majorHAnsi" w:cstheme="majorHAnsi"/>
          <w:color w:val="000000"/>
        </w:rPr>
        <w:t xml:space="preserve"> из 16 возможных логических </w:t>
      </w:r>
      <w:r w:rsidRPr="00173CAA">
        <w:rPr>
          <w:rFonts w:asciiTheme="majorHAnsi" w:hAnsiTheme="majorHAnsi" w:cstheme="majorHAnsi"/>
          <w:color w:val="A50021"/>
        </w:rPr>
        <w:t>операций</w:t>
      </w:r>
      <w:r w:rsidRPr="00375BBC">
        <w:rPr>
          <w:rFonts w:asciiTheme="majorHAnsi" w:hAnsiTheme="majorHAnsi" w:cstheme="majorHAnsi"/>
          <w:color w:val="000000"/>
        </w:rPr>
        <w:t xml:space="preserve"> над двумя переменными </w:t>
      </w:r>
      <w:r w:rsidRPr="00375BBC">
        <w:rPr>
          <w:rFonts w:asciiTheme="majorHAnsi" w:hAnsiTheme="majorHAnsi" w:cstheme="majorHAnsi"/>
          <w:i/>
          <w:iCs/>
          <w:color w:val="000000"/>
        </w:rPr>
        <w:t>x</w:t>
      </w:r>
      <w:r w:rsidRPr="00375BBC">
        <w:rPr>
          <w:rFonts w:asciiTheme="majorHAnsi" w:hAnsiTheme="majorHAnsi" w:cstheme="majorHAnsi"/>
          <w:color w:val="000000"/>
          <w:vertAlign w:val="subscript"/>
        </w:rPr>
        <w:t>1</w:t>
      </w:r>
      <w:r w:rsidRPr="00375BBC">
        <w:rPr>
          <w:rFonts w:asciiTheme="majorHAnsi" w:hAnsiTheme="majorHAnsi" w:cstheme="majorHAnsi"/>
          <w:color w:val="000000"/>
        </w:rPr>
        <w:t xml:space="preserve"> и </w:t>
      </w:r>
      <w:r w:rsidRPr="00375BBC">
        <w:rPr>
          <w:rFonts w:asciiTheme="majorHAnsi" w:hAnsiTheme="majorHAnsi" w:cstheme="majorHAnsi"/>
          <w:i/>
          <w:iCs/>
          <w:color w:val="000000"/>
        </w:rPr>
        <w:t>x</w:t>
      </w:r>
      <w:r w:rsidRPr="00375BBC">
        <w:rPr>
          <w:rFonts w:asciiTheme="majorHAnsi" w:hAnsiTheme="majorHAnsi" w:cstheme="majorHAnsi"/>
          <w:color w:val="000000"/>
          <w:vertAlign w:val="subscript"/>
        </w:rPr>
        <w:t>2</w:t>
      </w:r>
      <w:r w:rsidRPr="00375BBC">
        <w:rPr>
          <w:rFonts w:asciiTheme="majorHAnsi" w:hAnsiTheme="majorHAnsi" w:cstheme="majorHAnsi"/>
          <w:color w:val="000000"/>
        </w:rPr>
        <w:t xml:space="preserve">, имеет </w:t>
      </w:r>
      <w:r w:rsidRPr="00173CAA">
        <w:rPr>
          <w:rFonts w:asciiTheme="majorHAnsi" w:hAnsiTheme="majorHAnsi" w:cstheme="majorHAnsi"/>
          <w:color w:val="A50021"/>
        </w:rPr>
        <w:t>собственное</w:t>
      </w:r>
      <w:r w:rsidRPr="00375BBC">
        <w:rPr>
          <w:rFonts w:asciiTheme="majorHAnsi" w:hAnsiTheme="majorHAnsi" w:cstheme="majorHAnsi"/>
          <w:color w:val="000000"/>
        </w:rPr>
        <w:t xml:space="preserve"> название и аналитическое описание:</w:t>
      </w:r>
    </w:p>
    <w:p w14:paraId="58A52CDC" w14:textId="3CADF571" w:rsidR="00173CAA" w:rsidRDefault="00C639E9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C639E9">
        <w:rPr>
          <w:rFonts w:asciiTheme="majorHAnsi" w:hAnsiTheme="majorHAnsi" w:cstheme="majorHAnsi"/>
          <w:iCs/>
          <w:color w:val="000000"/>
          <w:position w:val="-12"/>
          <w:sz w:val="32"/>
          <w:szCs w:val="32"/>
        </w:rPr>
        <w:object w:dxaOrig="1540" w:dyaOrig="360" w14:anchorId="33E994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35pt;height:21.3pt" o:ole="">
            <v:imagedata r:id="rId9" o:title=""/>
          </v:shape>
          <o:OLEObject Type="Embed" ProgID="Equation.DSMT4" ShapeID="_x0000_i1025" DrawAspect="Content" ObjectID="_1714941888" r:id="rId10"/>
        </w:object>
      </w:r>
      <w:r w:rsidRPr="00C639E9">
        <w:rPr>
          <w:rFonts w:asciiTheme="majorHAnsi" w:hAnsiTheme="majorHAnsi" w:cstheme="majorHAnsi"/>
          <w:iCs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>– константа ноль (единица);</w:t>
      </w:r>
    </w:p>
    <w:p w14:paraId="287072F6" w14:textId="6C3D569D" w:rsidR="00173CAA" w:rsidRDefault="00A32023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C639E9">
        <w:rPr>
          <w:rFonts w:asciiTheme="majorHAnsi" w:hAnsiTheme="majorHAnsi" w:cstheme="majorHAnsi"/>
          <w:color w:val="000000"/>
          <w:position w:val="-12"/>
        </w:rPr>
        <w:object w:dxaOrig="880" w:dyaOrig="360" w14:anchorId="509B16FD">
          <v:shape id="_x0000_i1026" type="#_x0000_t75" style="width:50.7pt;height:21.3pt" o:ole="">
            <v:imagedata r:id="rId11" o:title=""/>
          </v:shape>
          <o:OLEObject Type="Embed" ProgID="Equation.DSMT4" ShapeID="_x0000_i1026" DrawAspect="Content" ObjectID="_1714941889" r:id="rId12"/>
        </w:object>
      </w:r>
      <w:r w:rsidR="00C639E9" w:rsidRPr="00C639E9">
        <w:rPr>
          <w:rFonts w:asciiTheme="majorHAnsi" w:hAnsiTheme="majorHAnsi" w:cstheme="majorHAnsi"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>– конъюнкция, логическое умножение, И;</w:t>
      </w:r>
    </w:p>
    <w:p w14:paraId="2B60B25D" w14:textId="3D8A718C" w:rsidR="00173CAA" w:rsidRDefault="00A32023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C639E9">
        <w:rPr>
          <w:rFonts w:asciiTheme="majorHAnsi" w:hAnsiTheme="majorHAnsi" w:cstheme="majorHAnsi"/>
          <w:color w:val="000000"/>
          <w:position w:val="-12"/>
        </w:rPr>
        <w:object w:dxaOrig="2000" w:dyaOrig="360" w14:anchorId="612E257B">
          <v:shape id="_x0000_i1027" type="#_x0000_t75" style="width:115.35pt;height:21.3pt" o:ole="">
            <v:imagedata r:id="rId13" o:title=""/>
          </v:shape>
          <o:OLEObject Type="Embed" ProgID="Equation.DSMT4" ShapeID="_x0000_i1027" DrawAspect="Content" ObjectID="_1714941890" r:id="rId14"/>
        </w:object>
      </w:r>
      <w:r w:rsidR="00C639E9" w:rsidRPr="00C639E9">
        <w:rPr>
          <w:rFonts w:asciiTheme="majorHAnsi" w:hAnsiTheme="majorHAnsi" w:cstheme="majorHAnsi"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 xml:space="preserve">– запрет </w:t>
      </w:r>
      <w:r w:rsidR="00375BBC" w:rsidRPr="00375BBC">
        <w:rPr>
          <w:rFonts w:asciiTheme="majorHAnsi" w:hAnsiTheme="majorHAnsi" w:cstheme="majorHAnsi"/>
          <w:i/>
          <w:iCs/>
          <w:color w:val="000000"/>
        </w:rPr>
        <w:t>x</w:t>
      </w:r>
      <w:r w:rsidR="00375BBC" w:rsidRPr="00C639E9">
        <w:rPr>
          <w:rFonts w:asciiTheme="majorHAnsi" w:hAnsiTheme="majorHAnsi" w:cstheme="majorHAnsi"/>
          <w:color w:val="000000"/>
          <w:vertAlign w:val="subscript"/>
        </w:rPr>
        <w:t>1</w:t>
      </w:r>
      <w:r w:rsidR="00375BBC" w:rsidRPr="00375BBC">
        <w:rPr>
          <w:rFonts w:asciiTheme="majorHAnsi" w:hAnsiTheme="majorHAnsi" w:cstheme="majorHAnsi"/>
          <w:color w:val="000000"/>
        </w:rPr>
        <w:t xml:space="preserve"> (</w:t>
      </w:r>
      <w:r w:rsidR="00375BBC" w:rsidRPr="00375BBC">
        <w:rPr>
          <w:rFonts w:asciiTheme="majorHAnsi" w:hAnsiTheme="majorHAnsi" w:cstheme="majorHAnsi"/>
          <w:i/>
          <w:iCs/>
          <w:color w:val="000000"/>
        </w:rPr>
        <w:t>x</w:t>
      </w:r>
      <w:r w:rsidR="00375BBC" w:rsidRPr="00C639E9">
        <w:rPr>
          <w:rFonts w:asciiTheme="majorHAnsi" w:hAnsiTheme="majorHAnsi" w:cstheme="majorHAnsi"/>
          <w:color w:val="000000"/>
          <w:vertAlign w:val="subscript"/>
        </w:rPr>
        <w:t>2</w:t>
      </w:r>
      <w:r w:rsidR="00375BBC" w:rsidRPr="00375BBC">
        <w:rPr>
          <w:rFonts w:asciiTheme="majorHAnsi" w:hAnsiTheme="majorHAnsi" w:cstheme="majorHAnsi"/>
          <w:color w:val="000000"/>
        </w:rPr>
        <w:t>);</w:t>
      </w:r>
    </w:p>
    <w:p w14:paraId="2D5F1A8F" w14:textId="6AF2EC55" w:rsidR="00173CAA" w:rsidRDefault="00A32023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C639E9">
        <w:rPr>
          <w:rFonts w:asciiTheme="majorHAnsi" w:hAnsiTheme="majorHAnsi" w:cstheme="majorHAnsi"/>
          <w:color w:val="000000"/>
          <w:position w:val="-12"/>
        </w:rPr>
        <w:object w:dxaOrig="1620" w:dyaOrig="360" w14:anchorId="469F577A">
          <v:shape id="_x0000_i1028" type="#_x0000_t75" style="width:93.3pt;height:21.3pt" o:ole="">
            <v:imagedata r:id="rId15" o:title=""/>
          </v:shape>
          <o:OLEObject Type="Embed" ProgID="Equation.DSMT4" ShapeID="_x0000_i1028" DrawAspect="Content" ObjectID="_1714941891" r:id="rId16"/>
        </w:object>
      </w:r>
      <w:r w:rsidR="00C639E9" w:rsidRPr="00224E3A">
        <w:rPr>
          <w:rFonts w:asciiTheme="majorHAnsi" w:hAnsiTheme="majorHAnsi" w:cstheme="majorHAnsi"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 xml:space="preserve">– повторение </w:t>
      </w:r>
      <w:r w:rsidR="00375BBC" w:rsidRPr="00375BBC">
        <w:rPr>
          <w:rFonts w:asciiTheme="majorHAnsi" w:hAnsiTheme="majorHAnsi" w:cstheme="majorHAnsi"/>
          <w:i/>
          <w:iCs/>
          <w:color w:val="000000"/>
        </w:rPr>
        <w:t>x</w:t>
      </w:r>
      <w:r w:rsidR="00375BBC" w:rsidRPr="00C639E9">
        <w:rPr>
          <w:rFonts w:asciiTheme="majorHAnsi" w:hAnsiTheme="majorHAnsi" w:cstheme="majorHAnsi"/>
          <w:color w:val="000000"/>
          <w:vertAlign w:val="subscript"/>
        </w:rPr>
        <w:t>2</w:t>
      </w:r>
      <w:r w:rsidR="00375BBC" w:rsidRPr="00375BBC">
        <w:rPr>
          <w:rFonts w:asciiTheme="majorHAnsi" w:hAnsiTheme="majorHAnsi" w:cstheme="majorHAnsi"/>
          <w:color w:val="000000"/>
        </w:rPr>
        <w:t xml:space="preserve"> (</w:t>
      </w:r>
      <w:r w:rsidR="00375BBC" w:rsidRPr="00375BBC">
        <w:rPr>
          <w:rFonts w:asciiTheme="majorHAnsi" w:hAnsiTheme="majorHAnsi" w:cstheme="majorHAnsi"/>
          <w:i/>
          <w:iCs/>
          <w:color w:val="000000"/>
        </w:rPr>
        <w:t>x</w:t>
      </w:r>
      <w:r w:rsidR="00375BBC" w:rsidRPr="00C639E9">
        <w:rPr>
          <w:rFonts w:asciiTheme="majorHAnsi" w:hAnsiTheme="majorHAnsi" w:cstheme="majorHAnsi"/>
          <w:color w:val="000000"/>
          <w:vertAlign w:val="subscript"/>
        </w:rPr>
        <w:t>1</w:t>
      </w:r>
      <w:r w:rsidR="00375BBC" w:rsidRPr="00375BBC">
        <w:rPr>
          <w:rFonts w:asciiTheme="majorHAnsi" w:hAnsiTheme="majorHAnsi" w:cstheme="majorHAnsi"/>
          <w:color w:val="000000"/>
        </w:rPr>
        <w:t>);</w:t>
      </w:r>
    </w:p>
    <w:p w14:paraId="45C4B18F" w14:textId="088ACCC1" w:rsidR="00173CAA" w:rsidRDefault="00A32023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224E3A">
        <w:rPr>
          <w:rFonts w:asciiTheme="majorHAnsi" w:hAnsiTheme="majorHAnsi" w:cstheme="majorHAnsi"/>
          <w:color w:val="000000"/>
          <w:position w:val="-12"/>
        </w:rPr>
        <w:object w:dxaOrig="2420" w:dyaOrig="360" w14:anchorId="12CD89E7">
          <v:shape id="_x0000_i1029" type="#_x0000_t75" style="width:140.35pt;height:21.3pt" o:ole="">
            <v:imagedata r:id="rId17" o:title=""/>
          </v:shape>
          <o:OLEObject Type="Embed" ProgID="Equation.DSMT4" ShapeID="_x0000_i1029" DrawAspect="Content" ObjectID="_1714941892" r:id="rId18"/>
        </w:object>
      </w:r>
      <w:r w:rsidR="00224E3A" w:rsidRPr="00224E3A">
        <w:rPr>
          <w:rFonts w:asciiTheme="majorHAnsi" w:hAnsiTheme="majorHAnsi" w:cstheme="majorHAnsi"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>– неэквивалентность, сложение по модулю</w:t>
      </w:r>
      <w:proofErr w:type="gramStart"/>
      <w:r w:rsidR="00375BBC" w:rsidRPr="00375BBC">
        <w:rPr>
          <w:rFonts w:asciiTheme="majorHAnsi" w:hAnsiTheme="majorHAnsi" w:cstheme="majorHAnsi"/>
          <w:color w:val="000000"/>
        </w:rPr>
        <w:t>2</w:t>
      </w:r>
      <w:proofErr w:type="gramEnd"/>
      <w:r w:rsidR="00375BBC" w:rsidRPr="00375BBC">
        <w:rPr>
          <w:rFonts w:asciiTheme="majorHAnsi" w:hAnsiTheme="majorHAnsi" w:cstheme="majorHAnsi"/>
          <w:color w:val="000000"/>
        </w:rPr>
        <w:t>, исключающее ИЛИ;</w:t>
      </w:r>
    </w:p>
    <w:p w14:paraId="1B13D1BF" w14:textId="5B5353A9" w:rsidR="00173CAA" w:rsidRDefault="00A32023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224E3A">
        <w:rPr>
          <w:rFonts w:asciiTheme="majorHAnsi" w:hAnsiTheme="majorHAnsi" w:cstheme="majorHAnsi"/>
          <w:color w:val="000000"/>
          <w:position w:val="-12"/>
        </w:rPr>
        <w:object w:dxaOrig="1160" w:dyaOrig="360" w14:anchorId="0C559128">
          <v:shape id="_x0000_i1030" type="#_x0000_t75" style="width:66.85pt;height:21.3pt" o:ole="">
            <v:imagedata r:id="rId19" o:title=""/>
          </v:shape>
          <o:OLEObject Type="Embed" ProgID="Equation.DSMT4" ShapeID="_x0000_i1030" DrawAspect="Content" ObjectID="_1714941893" r:id="rId20"/>
        </w:object>
      </w:r>
      <w:r w:rsidR="00224E3A" w:rsidRPr="00224E3A">
        <w:rPr>
          <w:rFonts w:asciiTheme="majorHAnsi" w:hAnsiTheme="majorHAnsi" w:cstheme="majorHAnsi"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>– дизъюнкция, логическое сложение, ИЛИ;</w:t>
      </w:r>
    </w:p>
    <w:p w14:paraId="6FAE8224" w14:textId="3B023035" w:rsidR="00173CAA" w:rsidRDefault="00A32023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224E3A">
        <w:rPr>
          <w:rFonts w:ascii="Cambria Math" w:hAnsi="Cambria Math" w:cs="Cambria Math"/>
          <w:color w:val="000000"/>
          <w:position w:val="-12"/>
        </w:rPr>
        <w:object w:dxaOrig="1180" w:dyaOrig="400" w14:anchorId="2FF3E1DA">
          <v:shape id="_x0000_i1031" type="#_x0000_t75" style="width:66.85pt;height:22.8pt" o:ole="">
            <v:imagedata r:id="rId21" o:title=""/>
          </v:shape>
          <o:OLEObject Type="Embed" ProgID="Equation.DSMT4" ShapeID="_x0000_i1031" DrawAspect="Content" ObjectID="_1714941894" r:id="rId22"/>
        </w:object>
      </w:r>
      <w:r w:rsidR="00224E3A" w:rsidRPr="00224E3A">
        <w:rPr>
          <w:rFonts w:ascii="Cambria Math" w:hAnsi="Cambria Math" w:cs="Cambria Math"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>– функция Пирса, ИЛИ-НЕ;</w:t>
      </w:r>
    </w:p>
    <w:p w14:paraId="2FE4DD5A" w14:textId="4DC4C91E" w:rsidR="00173CAA" w:rsidRDefault="00A32023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224E3A">
        <w:rPr>
          <w:rFonts w:asciiTheme="majorHAnsi" w:hAnsiTheme="majorHAnsi" w:cstheme="majorHAnsi"/>
          <w:color w:val="000000"/>
          <w:position w:val="-12"/>
        </w:rPr>
        <w:object w:dxaOrig="2439" w:dyaOrig="400" w14:anchorId="74BD1783">
          <v:shape id="_x0000_i1032" type="#_x0000_t75" style="width:139.6pt;height:22.8pt" o:ole="">
            <v:imagedata r:id="rId23" o:title=""/>
          </v:shape>
          <o:OLEObject Type="Embed" ProgID="Equation.DSMT4" ShapeID="_x0000_i1032" DrawAspect="Content" ObjectID="_1714941895" r:id="rId24"/>
        </w:object>
      </w:r>
      <w:r w:rsidR="00224E3A" w:rsidRPr="00224E3A">
        <w:rPr>
          <w:rFonts w:asciiTheme="majorHAnsi" w:hAnsiTheme="majorHAnsi" w:cstheme="majorHAnsi"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 xml:space="preserve">– эквивалентность, </w:t>
      </w:r>
      <w:proofErr w:type="gramStart"/>
      <w:r w:rsidR="00375BBC" w:rsidRPr="00375BBC">
        <w:rPr>
          <w:rFonts w:asciiTheme="majorHAnsi" w:hAnsiTheme="majorHAnsi" w:cstheme="majorHAnsi"/>
          <w:color w:val="000000"/>
        </w:rPr>
        <w:t>исключающее</w:t>
      </w:r>
      <w:proofErr w:type="gramEnd"/>
      <w:r w:rsidR="00375BBC" w:rsidRPr="00375BBC">
        <w:rPr>
          <w:rFonts w:asciiTheme="majorHAnsi" w:hAnsiTheme="majorHAnsi" w:cstheme="majorHAnsi"/>
          <w:color w:val="000000"/>
        </w:rPr>
        <w:t xml:space="preserve"> ИЛИ-НЕ;</w:t>
      </w:r>
    </w:p>
    <w:p w14:paraId="50A1C454" w14:textId="622A49C0" w:rsidR="00173CAA" w:rsidRDefault="00A32023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224E3A">
        <w:rPr>
          <w:rFonts w:asciiTheme="majorHAnsi" w:hAnsiTheme="majorHAnsi" w:cstheme="majorHAnsi"/>
          <w:color w:val="000000"/>
          <w:position w:val="-12"/>
        </w:rPr>
        <w:object w:dxaOrig="1700" w:dyaOrig="360" w14:anchorId="6D2D731B">
          <v:shape id="_x0000_i1033" type="#_x0000_t75" style="width:98.45pt;height:21.3pt;mso-position-vertical:absolute" o:ole="">
            <v:imagedata r:id="rId25" o:title=""/>
          </v:shape>
          <o:OLEObject Type="Embed" ProgID="Equation.DSMT4" ShapeID="_x0000_i1033" DrawAspect="Content" ObjectID="_1714941896" r:id="rId26"/>
        </w:object>
      </w:r>
      <w:r w:rsidR="00224E3A" w:rsidRPr="00224E3A">
        <w:rPr>
          <w:rFonts w:asciiTheme="majorHAnsi" w:hAnsiTheme="majorHAnsi" w:cstheme="majorHAnsi"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 xml:space="preserve">– отрицание </w:t>
      </w:r>
      <w:r w:rsidR="00375BBC" w:rsidRPr="00375BBC">
        <w:rPr>
          <w:rFonts w:asciiTheme="majorHAnsi" w:hAnsiTheme="majorHAnsi" w:cstheme="majorHAnsi"/>
          <w:i/>
          <w:iCs/>
          <w:color w:val="000000"/>
        </w:rPr>
        <w:t>x</w:t>
      </w:r>
      <w:r w:rsidR="00375BBC" w:rsidRPr="00224E3A">
        <w:rPr>
          <w:rFonts w:asciiTheme="majorHAnsi" w:hAnsiTheme="majorHAnsi" w:cstheme="majorHAnsi"/>
          <w:color w:val="000000"/>
          <w:vertAlign w:val="subscript"/>
        </w:rPr>
        <w:t>1</w:t>
      </w:r>
      <w:r w:rsidR="00375BBC" w:rsidRPr="00375BBC">
        <w:rPr>
          <w:rFonts w:asciiTheme="majorHAnsi" w:hAnsiTheme="majorHAnsi" w:cstheme="majorHAnsi"/>
          <w:color w:val="000000"/>
        </w:rPr>
        <w:t xml:space="preserve"> (</w:t>
      </w:r>
      <w:r w:rsidR="00375BBC" w:rsidRPr="00375BBC">
        <w:rPr>
          <w:rFonts w:asciiTheme="majorHAnsi" w:hAnsiTheme="majorHAnsi" w:cstheme="majorHAnsi"/>
          <w:i/>
          <w:iCs/>
          <w:color w:val="000000"/>
        </w:rPr>
        <w:t>x</w:t>
      </w:r>
      <w:r w:rsidR="00375BBC" w:rsidRPr="00224E3A">
        <w:rPr>
          <w:rFonts w:asciiTheme="majorHAnsi" w:hAnsiTheme="majorHAnsi" w:cstheme="majorHAnsi"/>
          <w:color w:val="000000"/>
          <w:vertAlign w:val="subscript"/>
        </w:rPr>
        <w:t>2</w:t>
      </w:r>
      <w:r w:rsidR="00375BBC" w:rsidRPr="00375BBC">
        <w:rPr>
          <w:rFonts w:asciiTheme="majorHAnsi" w:hAnsiTheme="majorHAnsi" w:cstheme="majorHAnsi"/>
          <w:color w:val="000000"/>
        </w:rPr>
        <w:t xml:space="preserve">), инверсия </w:t>
      </w:r>
      <w:r w:rsidR="00375BBC" w:rsidRPr="00375BBC">
        <w:rPr>
          <w:rFonts w:asciiTheme="majorHAnsi" w:hAnsiTheme="majorHAnsi" w:cstheme="majorHAnsi"/>
          <w:i/>
          <w:iCs/>
          <w:color w:val="000000"/>
        </w:rPr>
        <w:t>x</w:t>
      </w:r>
      <w:r w:rsidR="00375BBC" w:rsidRPr="00224E3A">
        <w:rPr>
          <w:rFonts w:asciiTheme="majorHAnsi" w:hAnsiTheme="majorHAnsi" w:cstheme="majorHAnsi"/>
          <w:color w:val="000000"/>
          <w:vertAlign w:val="subscript"/>
        </w:rPr>
        <w:t>1</w:t>
      </w:r>
      <w:r w:rsidR="00375BBC" w:rsidRPr="00375BBC">
        <w:rPr>
          <w:rFonts w:asciiTheme="majorHAnsi" w:hAnsiTheme="majorHAnsi" w:cstheme="majorHAnsi"/>
          <w:color w:val="000000"/>
        </w:rPr>
        <w:t xml:space="preserve"> (</w:t>
      </w:r>
      <w:r w:rsidR="00375BBC" w:rsidRPr="00375BBC">
        <w:rPr>
          <w:rFonts w:asciiTheme="majorHAnsi" w:hAnsiTheme="majorHAnsi" w:cstheme="majorHAnsi"/>
          <w:i/>
          <w:iCs/>
          <w:color w:val="000000"/>
        </w:rPr>
        <w:t>x</w:t>
      </w:r>
      <w:r w:rsidR="00375BBC" w:rsidRPr="00224E3A">
        <w:rPr>
          <w:rFonts w:asciiTheme="majorHAnsi" w:hAnsiTheme="majorHAnsi" w:cstheme="majorHAnsi"/>
          <w:color w:val="000000"/>
          <w:vertAlign w:val="subscript"/>
        </w:rPr>
        <w:t>2</w:t>
      </w:r>
      <w:r w:rsidR="00375BBC" w:rsidRPr="00375BBC">
        <w:rPr>
          <w:rFonts w:asciiTheme="majorHAnsi" w:hAnsiTheme="majorHAnsi" w:cstheme="majorHAnsi"/>
          <w:color w:val="000000"/>
        </w:rPr>
        <w:t>), НЕ;</w:t>
      </w:r>
    </w:p>
    <w:p w14:paraId="35CE24C7" w14:textId="47EF9E99" w:rsidR="00173CAA" w:rsidRDefault="00A32023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A32023">
        <w:rPr>
          <w:rFonts w:asciiTheme="majorHAnsi" w:hAnsiTheme="majorHAnsi" w:cstheme="majorHAnsi"/>
          <w:color w:val="000000"/>
          <w:position w:val="-12"/>
        </w:rPr>
        <w:object w:dxaOrig="2520" w:dyaOrig="360" w14:anchorId="2643EEE6">
          <v:shape id="_x0000_i1034" type="#_x0000_t75" style="width:146.2pt;height:21.3pt" o:ole="">
            <v:imagedata r:id="rId27" o:title=""/>
          </v:shape>
          <o:OLEObject Type="Embed" ProgID="Equation.DSMT4" ShapeID="_x0000_i1034" DrawAspect="Content" ObjectID="_1714941897" r:id="rId28"/>
        </w:object>
      </w:r>
      <w:r w:rsidRPr="00A32023">
        <w:rPr>
          <w:rFonts w:asciiTheme="majorHAnsi" w:hAnsiTheme="majorHAnsi" w:cstheme="majorHAnsi"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 xml:space="preserve">– импликация </w:t>
      </w:r>
      <w:r w:rsidR="00375BBC" w:rsidRPr="00375BBC">
        <w:rPr>
          <w:rFonts w:asciiTheme="majorHAnsi" w:hAnsiTheme="majorHAnsi" w:cstheme="majorHAnsi"/>
          <w:i/>
          <w:iCs/>
          <w:color w:val="000000"/>
        </w:rPr>
        <w:t>x</w:t>
      </w:r>
      <w:r w:rsidR="00375BBC" w:rsidRPr="00A32023">
        <w:rPr>
          <w:rFonts w:asciiTheme="majorHAnsi" w:hAnsiTheme="majorHAnsi" w:cstheme="majorHAnsi"/>
          <w:color w:val="000000"/>
          <w:vertAlign w:val="subscript"/>
        </w:rPr>
        <w:t>1</w:t>
      </w:r>
      <w:r w:rsidR="00375BBC" w:rsidRPr="00375BBC">
        <w:rPr>
          <w:rFonts w:asciiTheme="majorHAnsi" w:hAnsiTheme="majorHAnsi" w:cstheme="majorHAnsi"/>
          <w:color w:val="000000"/>
        </w:rPr>
        <w:t xml:space="preserve"> (</w:t>
      </w:r>
      <w:r w:rsidR="00375BBC" w:rsidRPr="00375BBC">
        <w:rPr>
          <w:rFonts w:asciiTheme="majorHAnsi" w:hAnsiTheme="majorHAnsi" w:cstheme="majorHAnsi"/>
          <w:i/>
          <w:iCs/>
          <w:color w:val="000000"/>
        </w:rPr>
        <w:t>x</w:t>
      </w:r>
      <w:r w:rsidR="00375BBC" w:rsidRPr="00A32023">
        <w:rPr>
          <w:rFonts w:asciiTheme="majorHAnsi" w:hAnsiTheme="majorHAnsi" w:cstheme="majorHAnsi"/>
          <w:color w:val="000000"/>
          <w:vertAlign w:val="subscript"/>
        </w:rPr>
        <w:t>2</w:t>
      </w:r>
      <w:r w:rsidR="00375BBC" w:rsidRPr="00375BBC">
        <w:rPr>
          <w:rFonts w:asciiTheme="majorHAnsi" w:hAnsiTheme="majorHAnsi" w:cstheme="majorHAnsi"/>
          <w:color w:val="000000"/>
        </w:rPr>
        <w:t>);</w:t>
      </w:r>
    </w:p>
    <w:p w14:paraId="5D4FFD0E" w14:textId="17195D87" w:rsidR="00642741" w:rsidRPr="00375BBC" w:rsidRDefault="00A32023" w:rsidP="00375BBC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A32023">
        <w:rPr>
          <w:rFonts w:asciiTheme="majorHAnsi" w:hAnsiTheme="majorHAnsi" w:cstheme="majorHAnsi"/>
          <w:color w:val="000000"/>
          <w:position w:val="-12"/>
        </w:rPr>
        <w:object w:dxaOrig="980" w:dyaOrig="400" w14:anchorId="429F7274">
          <v:shape id="_x0000_i1035" type="#_x0000_t75" style="width:55.85pt;height:22.8pt" o:ole="">
            <v:imagedata r:id="rId29" o:title=""/>
          </v:shape>
          <o:OLEObject Type="Embed" ProgID="Equation.DSMT4" ShapeID="_x0000_i1035" DrawAspect="Content" ObjectID="_1714941898" r:id="rId30"/>
        </w:object>
      </w:r>
      <w:r w:rsidRPr="00A32023">
        <w:rPr>
          <w:rFonts w:asciiTheme="majorHAnsi" w:hAnsiTheme="majorHAnsi" w:cstheme="majorHAnsi"/>
          <w:color w:val="000000"/>
        </w:rPr>
        <w:t xml:space="preserve"> </w:t>
      </w:r>
      <w:r w:rsidR="00375BBC" w:rsidRPr="00375BBC">
        <w:rPr>
          <w:rFonts w:asciiTheme="majorHAnsi" w:hAnsiTheme="majorHAnsi" w:cstheme="majorHAnsi"/>
          <w:color w:val="000000"/>
        </w:rPr>
        <w:t xml:space="preserve">– функция Шеффера, </w:t>
      </w:r>
      <w:proofErr w:type="gramStart"/>
      <w:r w:rsidR="00375BBC" w:rsidRPr="00375BBC">
        <w:rPr>
          <w:rFonts w:asciiTheme="majorHAnsi" w:hAnsiTheme="majorHAnsi" w:cstheme="majorHAnsi"/>
          <w:color w:val="000000"/>
        </w:rPr>
        <w:t>И-НЕ</w:t>
      </w:r>
      <w:proofErr w:type="gramEnd"/>
      <w:r w:rsidR="00375BBC" w:rsidRPr="00375BBC">
        <w:rPr>
          <w:rFonts w:asciiTheme="majorHAnsi" w:hAnsiTheme="majorHAnsi" w:cstheme="majorHAnsi"/>
          <w:color w:val="000000"/>
        </w:rPr>
        <w:t>.</w:t>
      </w:r>
    </w:p>
    <w:p w14:paraId="60ABF7DF" w14:textId="0C0BE819" w:rsidR="00642741" w:rsidRPr="00A32023" w:rsidRDefault="00A32023" w:rsidP="00A32023">
      <w:pPr>
        <w:spacing w:after="0" w:line="276" w:lineRule="auto"/>
        <w:rPr>
          <w:color w:val="000000"/>
        </w:rPr>
      </w:pPr>
      <w:r w:rsidRPr="00A32023">
        <w:rPr>
          <w:color w:val="000000"/>
        </w:rPr>
        <w:t xml:space="preserve">Функции двух переменных исключительно важны в силу того, что любая функция </w:t>
      </w:r>
      <w:r w:rsidRPr="00A32023">
        <w:rPr>
          <w:i/>
          <w:iCs/>
          <w:color w:val="000000"/>
        </w:rPr>
        <w:t xml:space="preserve">n </w:t>
      </w:r>
      <w:r w:rsidRPr="00A32023">
        <w:rPr>
          <w:color w:val="000000"/>
        </w:rPr>
        <w:t xml:space="preserve">переменных может быть получена из них методом суперпозиции </w:t>
      </w:r>
      <w:proofErr w:type="gramStart"/>
      <w:r w:rsidRPr="00A32023">
        <w:rPr>
          <w:color w:val="000000"/>
        </w:rPr>
        <w:t>–п</w:t>
      </w:r>
      <w:proofErr w:type="gramEnd"/>
      <w:r w:rsidRPr="00A32023">
        <w:rPr>
          <w:color w:val="000000"/>
        </w:rPr>
        <w:t xml:space="preserve">одстановкой этих функций вместо переменных в другие функции. Такая подстановка возможна на основании того, что области значений функций и переменных совпадают (0 и 1). Наибольшее применение получили следующие невырожденные функции двух переменных </w:t>
      </w:r>
      <w:r w:rsidRPr="00A32023">
        <w:rPr>
          <w:i/>
          <w:iCs/>
          <w:color w:val="000000"/>
        </w:rPr>
        <w:t>х</w:t>
      </w:r>
      <w:proofErr w:type="gramStart"/>
      <w:r w:rsidRPr="00A32023">
        <w:rPr>
          <w:color w:val="000000"/>
        </w:rPr>
        <w:t>2</w:t>
      </w:r>
      <w:proofErr w:type="gramEnd"/>
      <w:r w:rsidRPr="00A32023">
        <w:rPr>
          <w:color w:val="000000"/>
        </w:rPr>
        <w:t xml:space="preserve"> и </w:t>
      </w:r>
      <w:r w:rsidRPr="00A32023">
        <w:rPr>
          <w:i/>
          <w:iCs/>
          <w:color w:val="000000"/>
        </w:rPr>
        <w:t>х</w:t>
      </w:r>
      <w:r w:rsidRPr="00A32023">
        <w:rPr>
          <w:color w:val="000000"/>
        </w:rPr>
        <w:t xml:space="preserve">1: </w:t>
      </w:r>
      <w:r w:rsidRPr="00A32023">
        <w:rPr>
          <w:i/>
          <w:iCs/>
          <w:color w:val="000000"/>
        </w:rPr>
        <w:t>F</w:t>
      </w:r>
      <w:r w:rsidRPr="00A32023">
        <w:rPr>
          <w:color w:val="000000"/>
        </w:rPr>
        <w:t xml:space="preserve">1 (конъюнкция, И), </w:t>
      </w:r>
      <w:r w:rsidRPr="00A32023">
        <w:rPr>
          <w:i/>
          <w:iCs/>
          <w:color w:val="000000"/>
        </w:rPr>
        <w:t>F</w:t>
      </w:r>
      <w:r w:rsidRPr="00A32023">
        <w:rPr>
          <w:color w:val="000000"/>
        </w:rPr>
        <w:t>6 (</w:t>
      </w:r>
      <w:proofErr w:type="spellStart"/>
      <w:r w:rsidRPr="00A32023">
        <w:rPr>
          <w:color w:val="000000"/>
        </w:rPr>
        <w:t>суммапо</w:t>
      </w:r>
      <w:proofErr w:type="spellEnd"/>
      <w:r w:rsidRPr="00A32023">
        <w:rPr>
          <w:color w:val="000000"/>
        </w:rPr>
        <w:t xml:space="preserve"> модулю два, </w:t>
      </w:r>
      <w:proofErr w:type="gramStart"/>
      <w:r w:rsidRPr="00A32023">
        <w:rPr>
          <w:color w:val="000000"/>
        </w:rPr>
        <w:t>исключающее</w:t>
      </w:r>
      <w:proofErr w:type="gramEnd"/>
      <w:r w:rsidRPr="00A32023">
        <w:rPr>
          <w:color w:val="000000"/>
        </w:rPr>
        <w:t xml:space="preserve"> ИЛИ), </w:t>
      </w:r>
      <w:r w:rsidRPr="00A32023">
        <w:rPr>
          <w:i/>
          <w:iCs/>
          <w:color w:val="000000"/>
        </w:rPr>
        <w:t>F</w:t>
      </w:r>
      <w:r w:rsidRPr="00A32023">
        <w:rPr>
          <w:color w:val="000000"/>
        </w:rPr>
        <w:t xml:space="preserve">7 (дизъюнкция, ИЛИ), </w:t>
      </w:r>
      <w:r w:rsidRPr="00A32023">
        <w:rPr>
          <w:i/>
          <w:iCs/>
          <w:color w:val="000000"/>
        </w:rPr>
        <w:t>F</w:t>
      </w:r>
      <w:r w:rsidRPr="00A32023">
        <w:rPr>
          <w:color w:val="000000"/>
        </w:rPr>
        <w:t>8 (ИЛИ-НЕ) и</w:t>
      </w:r>
      <w:r w:rsidRPr="00A32023">
        <w:rPr>
          <w:i/>
          <w:iCs/>
          <w:color w:val="000000"/>
        </w:rPr>
        <w:t>F</w:t>
      </w:r>
      <w:r w:rsidRPr="00A32023">
        <w:rPr>
          <w:color w:val="000000"/>
        </w:rPr>
        <w:t>14 (И-НЕ).</w:t>
      </w:r>
    </w:p>
    <w:p w14:paraId="27B83E38" w14:textId="77777777" w:rsidR="00237717" w:rsidRPr="00EC01A6" w:rsidRDefault="00237717" w:rsidP="00EC01A6">
      <w:pPr>
        <w:spacing w:after="0" w:line="276" w:lineRule="auto"/>
      </w:pPr>
    </w:p>
    <w:p w14:paraId="4000A45D" w14:textId="3D92B6EA" w:rsidR="00A3511F" w:rsidRDefault="00A3511F" w:rsidP="00A3511F">
      <w:pPr>
        <w:pStyle w:val="a4"/>
        <w:spacing w:after="0" w:line="276" w:lineRule="auto"/>
        <w:ind w:left="0"/>
        <w:jc w:val="center"/>
        <w:rPr>
          <w:b/>
          <w:bCs/>
        </w:rPr>
      </w:pPr>
      <w:r w:rsidRPr="00A3511F">
        <w:rPr>
          <w:b/>
          <w:bCs/>
        </w:rPr>
        <w:t>1</w:t>
      </w:r>
      <w:r w:rsidR="003E6E52">
        <w:rPr>
          <w:b/>
          <w:bCs/>
        </w:rPr>
        <w:t xml:space="preserve">.2 </w:t>
      </w:r>
      <w:r w:rsidRPr="00A3511F">
        <w:rPr>
          <w:b/>
          <w:bCs/>
        </w:rPr>
        <w:t>Базовые логические элементы</w:t>
      </w:r>
    </w:p>
    <w:p w14:paraId="24F036E7" w14:textId="77777777" w:rsidR="001D355F" w:rsidRDefault="001D355F" w:rsidP="00A3511F">
      <w:pPr>
        <w:pStyle w:val="a4"/>
        <w:spacing w:after="0" w:line="276" w:lineRule="auto"/>
        <w:ind w:left="0"/>
        <w:jc w:val="center"/>
        <w:rPr>
          <w:b/>
          <w:bCs/>
        </w:rPr>
      </w:pPr>
    </w:p>
    <w:p w14:paraId="35E89630" w14:textId="1307951D" w:rsidR="001D355F" w:rsidRDefault="001D355F" w:rsidP="001D355F">
      <w:pPr>
        <w:pStyle w:val="a4"/>
        <w:spacing w:after="0" w:line="276" w:lineRule="auto"/>
        <w:ind w:left="0"/>
        <w:rPr>
          <w:b/>
          <w:bCs/>
        </w:rPr>
      </w:pPr>
      <w:r w:rsidRPr="00A3511F">
        <w:rPr>
          <w:b/>
          <w:bCs/>
        </w:rPr>
        <w:t>1</w:t>
      </w:r>
      <w:r>
        <w:rPr>
          <w:b/>
          <w:bCs/>
        </w:rPr>
        <w:t>.</w:t>
      </w:r>
      <w:r w:rsidRPr="003E6E52">
        <w:rPr>
          <w:b/>
          <w:bCs/>
        </w:rPr>
        <w:t>2</w:t>
      </w:r>
      <w:r>
        <w:rPr>
          <w:b/>
          <w:bCs/>
        </w:rPr>
        <w:t>.1</w:t>
      </w:r>
      <w:r w:rsidRPr="00A3511F">
        <w:rPr>
          <w:b/>
          <w:bCs/>
        </w:rPr>
        <w:t xml:space="preserve"> </w:t>
      </w:r>
      <w:r w:rsidRPr="00696D9D">
        <w:rPr>
          <w:color w:val="A50021"/>
        </w:rPr>
        <w:t>Физическое</w:t>
      </w:r>
      <w:r w:rsidRPr="00A3511F">
        <w:t xml:space="preserve"> устройство, реализующее </w:t>
      </w:r>
      <w:r w:rsidRPr="00696D9D">
        <w:rPr>
          <w:color w:val="A50021"/>
        </w:rPr>
        <w:t>одну</w:t>
      </w:r>
      <w:r w:rsidRPr="00A3511F">
        <w:t xml:space="preserve"> из </w:t>
      </w:r>
      <w:r>
        <w:t>базовых</w:t>
      </w:r>
      <w:r w:rsidRPr="00A3511F">
        <w:t xml:space="preserve"> </w:t>
      </w:r>
      <w:r>
        <w:t>ФАЛ</w:t>
      </w:r>
      <w:r w:rsidRPr="00A3511F">
        <w:t xml:space="preserve"> или </w:t>
      </w:r>
      <w:r w:rsidRPr="00696D9D">
        <w:rPr>
          <w:color w:val="A50021"/>
        </w:rPr>
        <w:t>простейшую</w:t>
      </w:r>
      <w:r w:rsidRPr="00A3511F">
        <w:t xml:space="preserve"> переключательную </w:t>
      </w:r>
      <w:r w:rsidRPr="00696D9D">
        <w:rPr>
          <w:color w:val="A50021"/>
        </w:rPr>
        <w:t>функцию</w:t>
      </w:r>
      <w:r w:rsidRPr="00A3511F">
        <w:t xml:space="preserve">, называется </w:t>
      </w:r>
      <w:r w:rsidRPr="00696D9D">
        <w:rPr>
          <w:color w:val="A50021"/>
        </w:rPr>
        <w:t>логическим</w:t>
      </w:r>
      <w:r w:rsidRPr="00A3511F">
        <w:t xml:space="preserve"> элементом (ЛЭ).</w:t>
      </w:r>
    </w:p>
    <w:p w14:paraId="47EA9FA8" w14:textId="13217EE1" w:rsidR="0060736A" w:rsidRDefault="00A3511F" w:rsidP="00A3511F">
      <w:pPr>
        <w:pStyle w:val="a4"/>
        <w:spacing w:after="0" w:line="276" w:lineRule="auto"/>
        <w:ind w:left="0"/>
      </w:pPr>
      <w:r w:rsidRPr="00A3511F">
        <w:lastRenderedPageBreak/>
        <w:t xml:space="preserve">Схема, составленная из </w:t>
      </w:r>
      <w:r w:rsidRPr="00696D9D">
        <w:rPr>
          <w:color w:val="A50021"/>
        </w:rPr>
        <w:t>конечного</w:t>
      </w:r>
      <w:r w:rsidRPr="00A3511F">
        <w:t xml:space="preserve"> числа ЛЭ путем соединения </w:t>
      </w:r>
      <w:r w:rsidRPr="00696D9D">
        <w:rPr>
          <w:color w:val="A50021"/>
        </w:rPr>
        <w:t>выходов</w:t>
      </w:r>
      <w:r w:rsidRPr="00A3511F">
        <w:t xml:space="preserve"> одних ЛЭ с </w:t>
      </w:r>
      <w:r w:rsidRPr="00696D9D">
        <w:rPr>
          <w:color w:val="A50021"/>
        </w:rPr>
        <w:t>входами</w:t>
      </w:r>
      <w:r w:rsidRPr="00A3511F">
        <w:t xml:space="preserve"> других по определенным </w:t>
      </w:r>
      <w:r w:rsidRPr="00696D9D">
        <w:rPr>
          <w:color w:val="A50021"/>
        </w:rPr>
        <w:t>правилам</w:t>
      </w:r>
      <w:r w:rsidRPr="00A3511F">
        <w:t>,</w:t>
      </w:r>
      <w:r>
        <w:t xml:space="preserve"> </w:t>
      </w:r>
      <w:r w:rsidRPr="00A3511F">
        <w:t xml:space="preserve">называется </w:t>
      </w:r>
      <w:r w:rsidR="001D355F">
        <w:rPr>
          <w:color w:val="A50021"/>
        </w:rPr>
        <w:t>структурной</w:t>
      </w:r>
      <w:r w:rsidRPr="00A3511F">
        <w:t xml:space="preserve"> схемой</w:t>
      </w:r>
      <w:r w:rsidR="001D355F">
        <w:t xml:space="preserve"> цифрового устройства</w:t>
      </w:r>
      <w:r w:rsidRPr="00A3511F">
        <w:t xml:space="preserve">. </w:t>
      </w:r>
    </w:p>
    <w:p w14:paraId="6CEC5CA3" w14:textId="070D4BAB" w:rsidR="0060736A" w:rsidRDefault="00A3511F" w:rsidP="00A3511F">
      <w:pPr>
        <w:pStyle w:val="a4"/>
        <w:spacing w:after="0" w:line="276" w:lineRule="auto"/>
        <w:ind w:left="0"/>
      </w:pPr>
      <w:r w:rsidRPr="00A3511F">
        <w:t>В общем случае построение</w:t>
      </w:r>
      <w:r w:rsidR="0060736A">
        <w:t xml:space="preserve"> </w:t>
      </w:r>
      <w:r w:rsidR="001D355F">
        <w:t>структурной схемы цифрового устройства</w:t>
      </w:r>
      <w:r w:rsidRPr="00A3511F">
        <w:t xml:space="preserve"> основано на следующих правилах:</w:t>
      </w:r>
    </w:p>
    <w:p w14:paraId="3FFDA626" w14:textId="360E146C" w:rsidR="0060736A" w:rsidRDefault="00A3511F" w:rsidP="00A3511F">
      <w:pPr>
        <w:pStyle w:val="a4"/>
        <w:spacing w:after="0" w:line="276" w:lineRule="auto"/>
        <w:ind w:left="0"/>
      </w:pPr>
      <w:r w:rsidRPr="00A3511F">
        <w:t xml:space="preserve">- </w:t>
      </w:r>
      <w:r w:rsidRPr="00696D9D">
        <w:rPr>
          <w:color w:val="C00000"/>
        </w:rPr>
        <w:t>выход</w:t>
      </w:r>
      <w:r w:rsidRPr="00A3511F">
        <w:t xml:space="preserve"> ЛЭ можно подсоединять к </w:t>
      </w:r>
      <w:r w:rsidRPr="00696D9D">
        <w:rPr>
          <w:color w:val="A50021"/>
        </w:rPr>
        <w:t>входам</w:t>
      </w:r>
      <w:r w:rsidRPr="00A3511F">
        <w:t xml:space="preserve"> </w:t>
      </w:r>
      <w:r w:rsidR="0060736A">
        <w:t>ограниченного числа</w:t>
      </w:r>
      <w:r w:rsidRPr="00A3511F">
        <w:t xml:space="preserve"> ЛЭ</w:t>
      </w:r>
      <w:r w:rsidR="0060736A">
        <w:t xml:space="preserve">, а </w:t>
      </w:r>
      <w:r w:rsidR="0060736A" w:rsidRPr="00696D9D">
        <w:rPr>
          <w:color w:val="C00000"/>
        </w:rPr>
        <w:t>конкретное</w:t>
      </w:r>
      <w:r w:rsidR="0060736A">
        <w:t xml:space="preserve"> их число определяется </w:t>
      </w:r>
      <w:r w:rsidR="0060736A" w:rsidRPr="00696D9D">
        <w:rPr>
          <w:color w:val="C00000"/>
        </w:rPr>
        <w:t>нагрузочной</w:t>
      </w:r>
      <w:r w:rsidR="0060736A">
        <w:t xml:space="preserve"> способностью</w:t>
      </w:r>
      <w:r w:rsidR="003E6E52">
        <w:t xml:space="preserve"> отдельного</w:t>
      </w:r>
      <w:r w:rsidR="0060736A">
        <w:t xml:space="preserve"> ЛЭ, принадлежащего к определенной </w:t>
      </w:r>
      <w:r w:rsidR="0060736A" w:rsidRPr="00696D9D">
        <w:rPr>
          <w:color w:val="C00000"/>
        </w:rPr>
        <w:t>серии</w:t>
      </w:r>
      <w:r w:rsidR="0060736A">
        <w:t xml:space="preserve"> микросхем, выполненных по </w:t>
      </w:r>
      <w:r w:rsidR="00E71B5A" w:rsidRPr="00696D9D">
        <w:rPr>
          <w:color w:val="C00000"/>
        </w:rPr>
        <w:t>единой</w:t>
      </w:r>
      <w:r w:rsidR="0060736A">
        <w:t xml:space="preserve"> технологии</w:t>
      </w:r>
      <w:r w:rsidRPr="00A3511F">
        <w:t>;</w:t>
      </w:r>
    </w:p>
    <w:p w14:paraId="0B890621" w14:textId="54DECFF7" w:rsidR="000E3764" w:rsidRDefault="00A3511F" w:rsidP="000E3764">
      <w:pPr>
        <w:pStyle w:val="a4"/>
        <w:spacing w:after="0" w:line="276" w:lineRule="auto"/>
        <w:ind w:left="0"/>
        <w:rPr>
          <w:position w:val="-12"/>
        </w:rPr>
      </w:pPr>
      <w:r w:rsidRPr="00A3511F">
        <w:t xml:space="preserve">- на </w:t>
      </w:r>
      <w:r w:rsidRPr="00696D9D">
        <w:rPr>
          <w:color w:val="A50021"/>
        </w:rPr>
        <w:t>входы</w:t>
      </w:r>
      <w:r w:rsidRPr="00A3511F">
        <w:t xml:space="preserve"> ЛЭ можно подавать</w:t>
      </w:r>
      <w:r w:rsidR="00D4765D" w:rsidRPr="00D4765D">
        <w:t xml:space="preserve"> </w:t>
      </w:r>
      <w:r w:rsidR="00D4765D" w:rsidRPr="00696D9D">
        <w:rPr>
          <w:color w:val="A50021"/>
        </w:rPr>
        <w:t>цифровые</w:t>
      </w:r>
      <w:r w:rsidRPr="00A3511F">
        <w:t xml:space="preserve"> сигналы</w:t>
      </w:r>
      <w:r w:rsidR="00D4765D">
        <w:t xml:space="preserve"> </w:t>
      </w:r>
      <w:r w:rsidR="00696D9D" w:rsidRPr="00D4765D">
        <w:rPr>
          <w:position w:val="-12"/>
          <w:lang w:val="en-US"/>
        </w:rPr>
        <w:object w:dxaOrig="980" w:dyaOrig="360" w14:anchorId="52C8483B">
          <v:shape id="_x0000_i1036" type="#_x0000_t75" style="width:49.2pt;height:18.35pt" o:ole="">
            <v:imagedata r:id="rId31" o:title=""/>
          </v:shape>
          <o:OLEObject Type="Embed" ProgID="Equation.DSMT4" ShapeID="_x0000_i1036" DrawAspect="Content" ObjectID="_1714941899" r:id="rId32"/>
        </w:object>
      </w:r>
      <w:r w:rsidRPr="00A3511F">
        <w:t xml:space="preserve">, </w:t>
      </w:r>
      <w:r w:rsidR="00E71B5A">
        <w:t xml:space="preserve">только двух уровней </w:t>
      </w:r>
      <w:r w:rsidR="003E6E52" w:rsidRPr="00D4765D">
        <w:rPr>
          <w:position w:val="-12"/>
          <w:lang w:val="en-US"/>
        </w:rPr>
        <w:object w:dxaOrig="2760" w:dyaOrig="380" w14:anchorId="44713AC9">
          <v:shape id="_x0000_i1037" type="#_x0000_t75" style="width:138.1pt;height:19.1pt" o:ole="">
            <v:imagedata r:id="rId33" o:title=""/>
          </v:shape>
          <o:OLEObject Type="Embed" ProgID="Equation.DSMT4" ShapeID="_x0000_i1037" DrawAspect="Content" ObjectID="_1714941900" r:id="rId34"/>
        </w:object>
      </w:r>
      <w:r w:rsidRPr="00A3511F">
        <w:t xml:space="preserve"> </w:t>
      </w:r>
      <w:r w:rsidR="00696D9D">
        <w:t>или</w:t>
      </w:r>
      <w:r w:rsidR="000E3764">
        <w:t xml:space="preserve"> </w:t>
      </w:r>
      <w:r w:rsidR="003E6E52" w:rsidRPr="00D4765D">
        <w:rPr>
          <w:position w:val="-12"/>
          <w:lang w:val="en-US"/>
        </w:rPr>
        <w:object w:dxaOrig="2740" w:dyaOrig="380" w14:anchorId="01EF72F7">
          <v:shape id="_x0000_i1038" type="#_x0000_t75" style="width:136.65pt;height:19.1pt" o:ole="">
            <v:imagedata r:id="rId35" o:title=""/>
          </v:shape>
          <o:OLEObject Type="Embed" ProgID="Equation.DSMT4" ShapeID="_x0000_i1038" DrawAspect="Content" ObjectID="_1714941901" r:id="rId36"/>
        </w:object>
      </w:r>
      <w:r w:rsidR="000E3764">
        <w:t xml:space="preserve">, а в случае передачи цифровых сигналов по линиям связи уровни сигналов могут быть </w:t>
      </w:r>
      <w:r w:rsidR="000E3764" w:rsidRPr="000E3764">
        <w:rPr>
          <w:color w:val="A50021"/>
        </w:rPr>
        <w:t>разнополярными</w:t>
      </w:r>
      <w:r w:rsidR="000E3764">
        <w:t>;</w:t>
      </w:r>
      <w:r w:rsidR="00696D9D">
        <w:t xml:space="preserve"> </w:t>
      </w:r>
    </w:p>
    <w:p w14:paraId="10C67DB5" w14:textId="22BCCD8C" w:rsidR="00696D9D" w:rsidRDefault="00A3511F" w:rsidP="00A3511F">
      <w:pPr>
        <w:pStyle w:val="a4"/>
        <w:spacing w:after="0" w:line="276" w:lineRule="auto"/>
        <w:ind w:left="0"/>
      </w:pPr>
      <w:r w:rsidRPr="00A3511F">
        <w:t xml:space="preserve">- </w:t>
      </w:r>
      <w:r w:rsidRPr="00696D9D">
        <w:rPr>
          <w:color w:val="A50021"/>
        </w:rPr>
        <w:t>выходы</w:t>
      </w:r>
      <w:r w:rsidRPr="00A3511F">
        <w:t xml:space="preserve"> ЛЭ </w:t>
      </w:r>
      <w:r w:rsidRPr="00696D9D">
        <w:rPr>
          <w:color w:val="A50021"/>
        </w:rPr>
        <w:t>нельзя</w:t>
      </w:r>
      <w:r w:rsidRPr="00A3511F">
        <w:t xml:space="preserve"> соединять вместе;</w:t>
      </w:r>
    </w:p>
    <w:p w14:paraId="59A784A0" w14:textId="77777777" w:rsidR="00696D9D" w:rsidRDefault="00A3511F" w:rsidP="00A3511F">
      <w:pPr>
        <w:pStyle w:val="a4"/>
        <w:spacing w:after="0" w:line="276" w:lineRule="auto"/>
        <w:ind w:left="0"/>
      </w:pPr>
      <w:r w:rsidRPr="00A3511F">
        <w:t xml:space="preserve">- </w:t>
      </w:r>
      <w:r w:rsidRPr="00696D9D">
        <w:rPr>
          <w:color w:val="A50021"/>
        </w:rPr>
        <w:t>выходы</w:t>
      </w:r>
      <w:r w:rsidRPr="00A3511F">
        <w:t xml:space="preserve"> ЛЭ нельзя подключать к </w:t>
      </w:r>
      <w:r w:rsidRPr="00696D9D">
        <w:rPr>
          <w:color w:val="A50021"/>
        </w:rPr>
        <w:t>собственным</w:t>
      </w:r>
      <w:r w:rsidRPr="00A3511F">
        <w:t xml:space="preserve"> входам;</w:t>
      </w:r>
    </w:p>
    <w:p w14:paraId="3A906A3E" w14:textId="38084CED" w:rsidR="007E2DDA" w:rsidRPr="00A3511F" w:rsidRDefault="00A3511F" w:rsidP="00A3511F">
      <w:pPr>
        <w:pStyle w:val="a4"/>
        <w:spacing w:after="0" w:line="276" w:lineRule="auto"/>
        <w:ind w:left="0"/>
        <w:rPr>
          <w:rStyle w:val="fontstyle21"/>
          <w:color w:val="auto"/>
        </w:rPr>
      </w:pPr>
      <w:r w:rsidRPr="00A3511F">
        <w:t xml:space="preserve">- </w:t>
      </w:r>
      <w:r w:rsidR="00696D9D">
        <w:t xml:space="preserve">логическая </w:t>
      </w:r>
      <w:r w:rsidR="00696D9D" w:rsidRPr="00696D9D">
        <w:rPr>
          <w:color w:val="A50021"/>
        </w:rPr>
        <w:t>схема</w:t>
      </w:r>
      <w:r w:rsidR="004B7004">
        <w:rPr>
          <w:color w:val="A50021"/>
        </w:rPr>
        <w:t xml:space="preserve"> - ЛС,</w:t>
      </w:r>
      <w:r w:rsidRPr="00A3511F">
        <w:t xml:space="preserve"> может иметь </w:t>
      </w:r>
      <w:r w:rsidRPr="00696D9D">
        <w:rPr>
          <w:color w:val="A50021"/>
        </w:rPr>
        <w:t>обратны</w:t>
      </w:r>
      <w:r w:rsidR="004B7004">
        <w:rPr>
          <w:color w:val="A50021"/>
        </w:rPr>
        <w:t>е</w:t>
      </w:r>
      <w:r w:rsidRPr="00A3511F">
        <w:t xml:space="preserve"> связ</w:t>
      </w:r>
      <w:r w:rsidR="004B7004">
        <w:t>и</w:t>
      </w:r>
      <w:r w:rsidRPr="00A3511F">
        <w:t xml:space="preserve">, по которым </w:t>
      </w:r>
      <w:r w:rsidRPr="004B7004">
        <w:rPr>
          <w:color w:val="A50021"/>
        </w:rPr>
        <w:t>выходн</w:t>
      </w:r>
      <w:r w:rsidR="004B7004">
        <w:rPr>
          <w:color w:val="A50021"/>
        </w:rPr>
        <w:t>ой</w:t>
      </w:r>
      <w:r w:rsidRPr="00A3511F">
        <w:t xml:space="preserve"> сигнал ЛЭ </w:t>
      </w:r>
      <w:r w:rsidRPr="004B7004">
        <w:rPr>
          <w:color w:val="A50021"/>
        </w:rPr>
        <w:t>возвраща</w:t>
      </w:r>
      <w:r w:rsidR="004B7004">
        <w:rPr>
          <w:color w:val="A50021"/>
        </w:rPr>
        <w:t>е</w:t>
      </w:r>
      <w:r w:rsidRPr="004B7004">
        <w:rPr>
          <w:color w:val="A50021"/>
        </w:rPr>
        <w:t>тся</w:t>
      </w:r>
      <w:r w:rsidRPr="00A3511F">
        <w:t xml:space="preserve"> на </w:t>
      </w:r>
      <w:r w:rsidR="004B7004">
        <w:t xml:space="preserve">его </w:t>
      </w:r>
      <w:r w:rsidRPr="00A3511F">
        <w:t>собственные входы, предварительно</w:t>
      </w:r>
      <w:r w:rsidR="004B7004">
        <w:t xml:space="preserve"> </w:t>
      </w:r>
      <w:r w:rsidRPr="004B7004">
        <w:rPr>
          <w:color w:val="A50021"/>
        </w:rPr>
        <w:t>пройдя</w:t>
      </w:r>
      <w:r w:rsidRPr="00A3511F">
        <w:t xml:space="preserve"> через некоторое число</w:t>
      </w:r>
      <w:r w:rsidR="004B7004">
        <w:t xml:space="preserve"> </w:t>
      </w:r>
      <w:r w:rsidR="004B7004" w:rsidRPr="004B7004">
        <w:rPr>
          <w:color w:val="A50021"/>
        </w:rPr>
        <w:t>других</w:t>
      </w:r>
      <w:r w:rsidRPr="00A3511F">
        <w:t xml:space="preserve"> ЛЭ.</w:t>
      </w:r>
    </w:p>
    <w:p w14:paraId="77F3EE21" w14:textId="5CE55BDD" w:rsidR="00786552" w:rsidRDefault="004B7004" w:rsidP="00A3511F">
      <w:pPr>
        <w:pStyle w:val="a4"/>
        <w:spacing w:after="0" w:line="276" w:lineRule="auto"/>
        <w:ind w:left="0"/>
        <w:rPr>
          <w:color w:val="000000"/>
        </w:rPr>
      </w:pPr>
      <w:r w:rsidRPr="009E20C9">
        <w:rPr>
          <w:b/>
          <w:bCs/>
        </w:rPr>
        <w:t>1.2</w:t>
      </w:r>
      <w:r w:rsidR="003E6E52">
        <w:rPr>
          <w:b/>
          <w:bCs/>
        </w:rPr>
        <w:t>.2</w:t>
      </w:r>
      <w:proofErr w:type="gramStart"/>
      <w:r w:rsidRPr="009E20C9">
        <w:rPr>
          <w:b/>
          <w:bCs/>
        </w:rPr>
        <w:t xml:space="preserve"> </w:t>
      </w:r>
      <w:r w:rsidRPr="009E20C9">
        <w:rPr>
          <w:color w:val="000000"/>
        </w:rPr>
        <w:t>Е</w:t>
      </w:r>
      <w:proofErr w:type="gramEnd"/>
      <w:r w:rsidRPr="009E20C9">
        <w:rPr>
          <w:color w:val="000000"/>
        </w:rPr>
        <w:t xml:space="preserve">сли </w:t>
      </w:r>
      <w:r w:rsidR="00703F0F">
        <w:rPr>
          <w:color w:val="000000"/>
        </w:rPr>
        <w:t>структурная схема цифрового устройства</w:t>
      </w:r>
      <w:r w:rsidRPr="009E20C9">
        <w:rPr>
          <w:color w:val="000000"/>
        </w:rPr>
        <w:t xml:space="preserve"> </w:t>
      </w:r>
      <w:r w:rsidRPr="003E6E52">
        <w:rPr>
          <w:color w:val="A50021"/>
        </w:rPr>
        <w:t>полностью</w:t>
      </w:r>
      <w:r w:rsidRPr="009E20C9">
        <w:rPr>
          <w:color w:val="000000"/>
        </w:rPr>
        <w:t xml:space="preserve"> описывается </w:t>
      </w:r>
      <w:r w:rsidRPr="009E20C9">
        <w:rPr>
          <w:color w:val="A50021"/>
        </w:rPr>
        <w:t>переключательными</w:t>
      </w:r>
      <w:r w:rsidRPr="009E20C9">
        <w:rPr>
          <w:color w:val="000000"/>
        </w:rPr>
        <w:t xml:space="preserve"> </w:t>
      </w:r>
      <w:r w:rsidR="009E20C9" w:rsidRPr="009E20C9">
        <w:rPr>
          <w:color w:val="000000"/>
        </w:rPr>
        <w:t>(</w:t>
      </w:r>
      <w:r w:rsidR="009E20C9">
        <w:rPr>
          <w:color w:val="000000"/>
        </w:rPr>
        <w:t>логическими</w:t>
      </w:r>
      <w:r w:rsidR="009E20C9" w:rsidRPr="009E20C9">
        <w:rPr>
          <w:color w:val="000000"/>
        </w:rPr>
        <w:t>)</w:t>
      </w:r>
      <w:r w:rsidR="009E20C9">
        <w:rPr>
          <w:color w:val="000000"/>
        </w:rPr>
        <w:t xml:space="preserve"> </w:t>
      </w:r>
      <w:r w:rsidRPr="009E20C9">
        <w:rPr>
          <w:color w:val="000000"/>
        </w:rPr>
        <w:t>функциями</w:t>
      </w:r>
      <w:r w:rsidR="009E20C9">
        <w:rPr>
          <w:color w:val="000000"/>
        </w:rPr>
        <w:t xml:space="preserve"> вида</w:t>
      </w:r>
      <w:r w:rsidR="009E20C9" w:rsidRPr="009E20C9">
        <w:rPr>
          <w:color w:val="000000"/>
        </w:rPr>
        <w:t xml:space="preserve"> </w:t>
      </w:r>
      <w:r w:rsidR="009E20C9" w:rsidRPr="009E20C9">
        <w:rPr>
          <w:i/>
          <w:iCs/>
          <w:color w:val="000000"/>
          <w:position w:val="-12"/>
        </w:rPr>
        <w:object w:dxaOrig="2380" w:dyaOrig="380" w14:anchorId="5D19D632">
          <v:shape id="_x0000_i1039" type="#_x0000_t75" style="width:119pt;height:19.1pt" o:ole="">
            <v:imagedata r:id="rId37" o:title=""/>
          </v:shape>
          <o:OLEObject Type="Embed" ProgID="Equation.DSMT4" ShapeID="_x0000_i1039" DrawAspect="Content" ObjectID="_1714941902" r:id="rId38"/>
        </w:object>
      </w:r>
      <w:r w:rsidRPr="009E20C9">
        <w:rPr>
          <w:color w:val="000000"/>
        </w:rPr>
        <w:t xml:space="preserve"> то она называется </w:t>
      </w:r>
      <w:r w:rsidRPr="009E20C9">
        <w:rPr>
          <w:color w:val="A50021"/>
        </w:rPr>
        <w:t>комбинационной</w:t>
      </w:r>
      <w:r w:rsidR="009E20C9">
        <w:rPr>
          <w:color w:val="000000"/>
        </w:rPr>
        <w:t xml:space="preserve"> </w:t>
      </w:r>
      <w:r w:rsidRPr="009E20C9">
        <w:rPr>
          <w:color w:val="000000"/>
        </w:rPr>
        <w:t xml:space="preserve">схемой (КС). Таким образом, </w:t>
      </w:r>
      <w:r w:rsidRPr="009E20C9">
        <w:rPr>
          <w:color w:val="A50021"/>
        </w:rPr>
        <w:t>логическое</w:t>
      </w:r>
      <w:r w:rsidRPr="009E20C9">
        <w:rPr>
          <w:color w:val="000000"/>
        </w:rPr>
        <w:t xml:space="preserve"> состояние выходного </w:t>
      </w:r>
      <w:r w:rsidRPr="009E20C9">
        <w:rPr>
          <w:color w:val="A50021"/>
        </w:rPr>
        <w:t>сигнала</w:t>
      </w:r>
      <w:r w:rsidRPr="009E20C9">
        <w:rPr>
          <w:color w:val="000000"/>
        </w:rPr>
        <w:t xml:space="preserve"> КС </w:t>
      </w:r>
      <w:r w:rsidRPr="009E20C9">
        <w:rPr>
          <w:color w:val="A50021"/>
        </w:rPr>
        <w:t>однозначно</w:t>
      </w:r>
      <w:r w:rsidRPr="009E20C9">
        <w:rPr>
          <w:color w:val="000000"/>
        </w:rPr>
        <w:t xml:space="preserve"> определяется только </w:t>
      </w:r>
      <w:r w:rsidRPr="009E20C9">
        <w:rPr>
          <w:color w:val="A50021"/>
        </w:rPr>
        <w:t>текущим</w:t>
      </w:r>
      <w:r w:rsidRPr="009E20C9">
        <w:rPr>
          <w:color w:val="000000"/>
        </w:rPr>
        <w:t xml:space="preserve"> логическим состоянием </w:t>
      </w:r>
      <w:r w:rsidRPr="009E20C9">
        <w:rPr>
          <w:color w:val="A50021"/>
        </w:rPr>
        <w:t>входных</w:t>
      </w:r>
      <w:r w:rsidRPr="009E20C9">
        <w:rPr>
          <w:color w:val="000000"/>
        </w:rPr>
        <w:t xml:space="preserve"> сигналов</w:t>
      </w:r>
      <w:r w:rsidR="009E20C9">
        <w:rPr>
          <w:color w:val="000000"/>
        </w:rPr>
        <w:t xml:space="preserve"> – </w:t>
      </w:r>
      <w:r w:rsidR="009E20C9" w:rsidRPr="00786552">
        <w:rPr>
          <w:color w:val="A50021"/>
        </w:rPr>
        <w:t>аргументами</w:t>
      </w:r>
      <w:r w:rsidR="009E20C9">
        <w:rPr>
          <w:color w:val="000000"/>
        </w:rPr>
        <w:t xml:space="preserve"> логических функций</w:t>
      </w:r>
      <w:r w:rsidRPr="009E20C9">
        <w:rPr>
          <w:color w:val="000000"/>
        </w:rPr>
        <w:t xml:space="preserve">. </w:t>
      </w:r>
      <w:r w:rsidR="009E20C9">
        <w:rPr>
          <w:color w:val="000000"/>
        </w:rPr>
        <w:t>Эти а</w:t>
      </w:r>
      <w:r w:rsidR="00786552">
        <w:rPr>
          <w:color w:val="000000"/>
        </w:rPr>
        <w:t xml:space="preserve">ргументы представляют собой все возможные </w:t>
      </w:r>
      <w:r w:rsidR="00786552" w:rsidRPr="00786552">
        <w:rPr>
          <w:color w:val="A50021"/>
        </w:rPr>
        <w:t>наборы</w:t>
      </w:r>
      <w:r w:rsidR="00786552">
        <w:rPr>
          <w:color w:val="000000"/>
        </w:rPr>
        <w:t xml:space="preserve"> </w:t>
      </w:r>
      <w:r w:rsidR="003E6E52">
        <w:rPr>
          <w:color w:val="000000"/>
        </w:rPr>
        <w:t>из</w:t>
      </w:r>
      <w:r w:rsidR="003E6E52" w:rsidRPr="003E6E52">
        <w:rPr>
          <w:color w:val="000000"/>
        </w:rPr>
        <w:t xml:space="preserve"> </w:t>
      </w:r>
      <w:r w:rsidR="00D70ECD" w:rsidRPr="003E6E52">
        <w:rPr>
          <w:i/>
          <w:iCs/>
          <w:color w:val="000000"/>
          <w:position w:val="-6"/>
        </w:rPr>
        <w:object w:dxaOrig="220" w:dyaOrig="240" w14:anchorId="02312B23">
          <v:shape id="_x0000_i1040" type="#_x0000_t75" style="width:11pt;height:11.75pt" o:ole="">
            <v:imagedata r:id="rId39" o:title=""/>
          </v:shape>
          <o:OLEObject Type="Embed" ProgID="Equation.DSMT4" ShapeID="_x0000_i1040" DrawAspect="Content" ObjectID="_1714941903" r:id="rId40"/>
        </w:object>
      </w:r>
      <w:r w:rsidR="00D70ECD" w:rsidRPr="00D70ECD">
        <w:rPr>
          <w:color w:val="000000"/>
        </w:rPr>
        <w:t xml:space="preserve"> </w:t>
      </w:r>
      <w:r w:rsidR="00786552">
        <w:rPr>
          <w:color w:val="000000"/>
        </w:rPr>
        <w:t xml:space="preserve">логических переменных </w:t>
      </w:r>
      <w:r w:rsidR="00786552" w:rsidRPr="009E20C9">
        <w:rPr>
          <w:i/>
          <w:iCs/>
          <w:color w:val="000000"/>
          <w:position w:val="-12"/>
        </w:rPr>
        <w:object w:dxaOrig="1660" w:dyaOrig="380" w14:anchorId="3327D1F3">
          <v:shape id="_x0000_i1041" type="#_x0000_t75" style="width:83pt;height:19.1pt" o:ole="">
            <v:imagedata r:id="rId41" o:title=""/>
          </v:shape>
          <o:OLEObject Type="Embed" ProgID="Equation.DSMT4" ShapeID="_x0000_i1041" DrawAspect="Content" ObjectID="_1714941904" r:id="rId42"/>
        </w:object>
      </w:r>
      <w:r w:rsidR="00786552">
        <w:rPr>
          <w:color w:val="000000"/>
        </w:rPr>
        <w:t xml:space="preserve">. </w:t>
      </w:r>
    </w:p>
    <w:p w14:paraId="5DEDACD7" w14:textId="3AE9DAA0" w:rsidR="00786552" w:rsidRDefault="004B7004" w:rsidP="00A3511F">
      <w:pPr>
        <w:pStyle w:val="a4"/>
        <w:spacing w:after="0" w:line="276" w:lineRule="auto"/>
        <w:ind w:left="0"/>
        <w:rPr>
          <w:color w:val="000000"/>
        </w:rPr>
      </w:pPr>
      <w:r w:rsidRPr="009E20C9">
        <w:rPr>
          <w:color w:val="000000"/>
        </w:rPr>
        <w:t xml:space="preserve">В </w:t>
      </w:r>
      <w:r w:rsidR="00786552">
        <w:rPr>
          <w:color w:val="000000"/>
        </w:rPr>
        <w:t>КС</w:t>
      </w:r>
      <w:r w:rsidRPr="009E20C9">
        <w:rPr>
          <w:color w:val="000000"/>
        </w:rPr>
        <w:t xml:space="preserve"> </w:t>
      </w:r>
      <w:r w:rsidRPr="00786552">
        <w:rPr>
          <w:color w:val="A50021"/>
        </w:rPr>
        <w:t>нет</w:t>
      </w:r>
      <w:r w:rsidRPr="009E20C9">
        <w:rPr>
          <w:color w:val="000000"/>
        </w:rPr>
        <w:t xml:space="preserve"> обратных </w:t>
      </w:r>
      <w:r w:rsidRPr="00786552">
        <w:rPr>
          <w:color w:val="A50021"/>
        </w:rPr>
        <w:t>связей</w:t>
      </w:r>
      <w:r w:rsidRPr="009E20C9">
        <w:rPr>
          <w:color w:val="000000"/>
        </w:rPr>
        <w:t xml:space="preserve">, по которым сигнал с </w:t>
      </w:r>
      <w:r w:rsidRPr="00786552">
        <w:rPr>
          <w:color w:val="A50021"/>
        </w:rPr>
        <w:t>выхода</w:t>
      </w:r>
      <w:r w:rsidRPr="009E20C9">
        <w:rPr>
          <w:color w:val="000000"/>
        </w:rPr>
        <w:t xml:space="preserve"> </w:t>
      </w:r>
      <w:r w:rsidR="00786552">
        <w:rPr>
          <w:color w:val="000000"/>
        </w:rPr>
        <w:t xml:space="preserve">КС </w:t>
      </w:r>
      <w:r w:rsidRPr="009E20C9">
        <w:rPr>
          <w:color w:val="000000"/>
        </w:rPr>
        <w:t xml:space="preserve">может пройти на ее вход. При </w:t>
      </w:r>
      <w:r w:rsidRPr="00786552">
        <w:rPr>
          <w:color w:val="A50021"/>
        </w:rPr>
        <w:t>наличии</w:t>
      </w:r>
      <w:r w:rsidR="00786552">
        <w:rPr>
          <w:color w:val="000000"/>
        </w:rPr>
        <w:t xml:space="preserve"> же</w:t>
      </w:r>
      <w:r w:rsidRPr="009E20C9">
        <w:rPr>
          <w:color w:val="000000"/>
        </w:rPr>
        <w:t xml:space="preserve"> </w:t>
      </w:r>
      <w:r w:rsidRPr="00786552">
        <w:rPr>
          <w:color w:val="A50021"/>
        </w:rPr>
        <w:t>цепей</w:t>
      </w:r>
      <w:r w:rsidRPr="009E20C9">
        <w:rPr>
          <w:color w:val="000000"/>
        </w:rPr>
        <w:t xml:space="preserve"> обратной </w:t>
      </w:r>
      <w:r w:rsidRPr="00786552">
        <w:rPr>
          <w:color w:val="A50021"/>
        </w:rPr>
        <w:t>связи</w:t>
      </w:r>
      <w:r w:rsidRPr="009E20C9">
        <w:rPr>
          <w:color w:val="000000"/>
        </w:rPr>
        <w:t xml:space="preserve"> схема становится</w:t>
      </w:r>
      <w:r w:rsidR="00786552">
        <w:rPr>
          <w:color w:val="000000"/>
        </w:rPr>
        <w:t xml:space="preserve"> </w:t>
      </w:r>
      <w:r w:rsidRPr="00703F0F">
        <w:rPr>
          <w:color w:val="A50021"/>
        </w:rPr>
        <w:t>последовательностной</w:t>
      </w:r>
      <w:r w:rsidR="00786552">
        <w:rPr>
          <w:color w:val="000000"/>
        </w:rPr>
        <w:t xml:space="preserve">, т.е. может </w:t>
      </w:r>
      <w:r w:rsidR="00786552" w:rsidRPr="00EB184F">
        <w:rPr>
          <w:color w:val="A50021"/>
        </w:rPr>
        <w:t>последовательно</w:t>
      </w:r>
      <w:r w:rsidR="00786552">
        <w:rPr>
          <w:color w:val="000000"/>
        </w:rPr>
        <w:t xml:space="preserve"> во времени </w:t>
      </w:r>
      <w:r w:rsidR="00786552" w:rsidRPr="00EB184F">
        <w:rPr>
          <w:color w:val="A50021"/>
        </w:rPr>
        <w:t>изменять</w:t>
      </w:r>
      <w:r w:rsidR="00786552">
        <w:rPr>
          <w:color w:val="000000"/>
        </w:rPr>
        <w:t xml:space="preserve"> свое </w:t>
      </w:r>
      <w:r w:rsidR="00786552" w:rsidRPr="00B33980">
        <w:rPr>
          <w:color w:val="A50021"/>
        </w:rPr>
        <w:t>состояние</w:t>
      </w:r>
      <w:r w:rsidR="00786552">
        <w:rPr>
          <w:color w:val="000000"/>
        </w:rPr>
        <w:t xml:space="preserve"> в зависимости не только от </w:t>
      </w:r>
      <w:r w:rsidR="00786552" w:rsidRPr="00B33980">
        <w:rPr>
          <w:color w:val="A50021"/>
        </w:rPr>
        <w:t>состояний</w:t>
      </w:r>
      <w:r w:rsidR="00786552">
        <w:rPr>
          <w:color w:val="000000"/>
        </w:rPr>
        <w:t xml:space="preserve"> сигналов на </w:t>
      </w:r>
      <w:r w:rsidR="00786552" w:rsidRPr="00EB184F">
        <w:rPr>
          <w:color w:val="A50021"/>
        </w:rPr>
        <w:t>входе</w:t>
      </w:r>
      <w:r w:rsidR="00786552">
        <w:rPr>
          <w:color w:val="000000"/>
        </w:rPr>
        <w:t xml:space="preserve">, но и от сигналов, </w:t>
      </w:r>
      <w:r w:rsidR="00786552" w:rsidRPr="00EB184F">
        <w:rPr>
          <w:color w:val="A50021"/>
        </w:rPr>
        <w:t>поступающих</w:t>
      </w:r>
      <w:r w:rsidR="00786552">
        <w:rPr>
          <w:color w:val="000000"/>
        </w:rPr>
        <w:t xml:space="preserve"> на ее вход по цепям </w:t>
      </w:r>
      <w:r w:rsidR="00786552" w:rsidRPr="00EB184F">
        <w:rPr>
          <w:color w:val="A50021"/>
        </w:rPr>
        <w:t>обратных</w:t>
      </w:r>
      <w:r w:rsidR="00786552">
        <w:rPr>
          <w:color w:val="000000"/>
        </w:rPr>
        <w:t xml:space="preserve"> связей.</w:t>
      </w:r>
    </w:p>
    <w:p w14:paraId="3388E264" w14:textId="5A248374" w:rsidR="00EB184F" w:rsidRDefault="008D7E51" w:rsidP="00A3511F">
      <w:pPr>
        <w:pStyle w:val="a4"/>
        <w:spacing w:after="0" w:line="276" w:lineRule="auto"/>
        <w:ind w:left="0"/>
        <w:rPr>
          <w:color w:val="000000"/>
        </w:rPr>
      </w:pPr>
      <w:r w:rsidRPr="009E20C9">
        <w:rPr>
          <w:b/>
          <w:bCs/>
        </w:rPr>
        <w:t>1.2</w:t>
      </w:r>
      <w:r>
        <w:rPr>
          <w:b/>
          <w:bCs/>
        </w:rPr>
        <w:t>.</w:t>
      </w:r>
      <w:r w:rsidRPr="008D7E51">
        <w:rPr>
          <w:b/>
          <w:bCs/>
        </w:rPr>
        <w:t>3</w:t>
      </w:r>
      <w:r w:rsidRPr="009E20C9">
        <w:rPr>
          <w:b/>
          <w:bCs/>
        </w:rPr>
        <w:t xml:space="preserve"> </w:t>
      </w:r>
      <w:r w:rsidR="00EB184F" w:rsidRPr="00EB184F">
        <w:rPr>
          <w:color w:val="A50021"/>
        </w:rPr>
        <w:t>Проектирование</w:t>
      </w:r>
      <w:r w:rsidR="004B7004" w:rsidRPr="009E20C9">
        <w:rPr>
          <w:color w:val="000000"/>
        </w:rPr>
        <w:t xml:space="preserve"> КС</w:t>
      </w:r>
      <w:r w:rsidR="00EB184F">
        <w:rPr>
          <w:color w:val="000000"/>
        </w:rPr>
        <w:t xml:space="preserve">, а </w:t>
      </w:r>
      <w:r w:rsidR="00EB184F" w:rsidRPr="00EB184F">
        <w:rPr>
          <w:color w:val="A50021"/>
        </w:rPr>
        <w:t>теоретически</w:t>
      </w:r>
      <w:r w:rsidR="00EB184F">
        <w:rPr>
          <w:color w:val="000000"/>
        </w:rPr>
        <w:t xml:space="preserve"> - ее </w:t>
      </w:r>
      <w:r w:rsidR="00EB184F" w:rsidRPr="00EB184F">
        <w:rPr>
          <w:color w:val="A50021"/>
        </w:rPr>
        <w:t>синтез</w:t>
      </w:r>
      <w:r w:rsidR="00EB184F">
        <w:rPr>
          <w:color w:val="000000"/>
        </w:rPr>
        <w:t>,</w:t>
      </w:r>
      <w:r w:rsidR="00EB184F" w:rsidRPr="009E20C9">
        <w:rPr>
          <w:color w:val="000000"/>
        </w:rPr>
        <w:t xml:space="preserve"> </w:t>
      </w:r>
      <w:r w:rsidR="004B7004" w:rsidRPr="009E20C9">
        <w:rPr>
          <w:color w:val="000000"/>
        </w:rPr>
        <w:t xml:space="preserve">осуществляется по </w:t>
      </w:r>
      <w:r w:rsidR="004B7004" w:rsidRPr="00EB184F">
        <w:rPr>
          <w:color w:val="A50021"/>
        </w:rPr>
        <w:t>этапам</w:t>
      </w:r>
      <w:r w:rsidR="00703F0F" w:rsidRPr="00703F0F">
        <w:rPr>
          <w:color w:val="000000"/>
        </w:rPr>
        <w:t xml:space="preserve"> </w:t>
      </w:r>
      <w:r w:rsidR="00703F0F">
        <w:rPr>
          <w:color w:val="000000"/>
        </w:rPr>
        <w:t>в следующей последовательности</w:t>
      </w:r>
      <w:r w:rsidR="004B7004" w:rsidRPr="009E20C9">
        <w:rPr>
          <w:color w:val="000000"/>
        </w:rPr>
        <w:t>:</w:t>
      </w:r>
    </w:p>
    <w:p w14:paraId="10E58D58" w14:textId="07DFEB59" w:rsidR="00EB184F" w:rsidRDefault="004B7004" w:rsidP="00A3511F">
      <w:pPr>
        <w:pStyle w:val="a4"/>
        <w:spacing w:after="0" w:line="276" w:lineRule="auto"/>
        <w:ind w:left="0"/>
        <w:rPr>
          <w:color w:val="000000"/>
        </w:rPr>
      </w:pPr>
      <w:r w:rsidRPr="009E20C9">
        <w:rPr>
          <w:color w:val="000000"/>
        </w:rPr>
        <w:t>1</w:t>
      </w:r>
      <w:r w:rsidR="00EB184F">
        <w:rPr>
          <w:color w:val="000000"/>
        </w:rPr>
        <w:t>)</w:t>
      </w:r>
      <w:r w:rsidRPr="009E20C9">
        <w:rPr>
          <w:color w:val="000000"/>
        </w:rPr>
        <w:t xml:space="preserve"> На основании </w:t>
      </w:r>
      <w:r w:rsidR="00EB184F" w:rsidRPr="00F54E7A">
        <w:rPr>
          <w:color w:val="A50021"/>
        </w:rPr>
        <w:t>вербальной</w:t>
      </w:r>
      <w:r w:rsidR="00EB184F">
        <w:rPr>
          <w:color w:val="000000"/>
        </w:rPr>
        <w:t xml:space="preserve"> (</w:t>
      </w:r>
      <w:r w:rsidRPr="00EB184F">
        <w:t>словесной</w:t>
      </w:r>
      <w:r w:rsidR="00EB184F">
        <w:rPr>
          <w:color w:val="000000"/>
        </w:rPr>
        <w:t>)</w:t>
      </w:r>
      <w:r w:rsidRPr="009E20C9">
        <w:rPr>
          <w:color w:val="000000"/>
        </w:rPr>
        <w:t xml:space="preserve"> </w:t>
      </w:r>
      <w:r w:rsidRPr="00EB184F">
        <w:rPr>
          <w:color w:val="A50021"/>
        </w:rPr>
        <w:t>формулировки</w:t>
      </w:r>
      <w:r w:rsidRPr="009E20C9">
        <w:rPr>
          <w:color w:val="000000"/>
        </w:rPr>
        <w:t xml:space="preserve"> задачи </w:t>
      </w:r>
      <w:r w:rsidRPr="00EB184F">
        <w:rPr>
          <w:color w:val="A50021"/>
        </w:rPr>
        <w:t>составляется</w:t>
      </w:r>
      <w:r w:rsidRPr="009E20C9">
        <w:rPr>
          <w:color w:val="000000"/>
        </w:rPr>
        <w:t xml:space="preserve"> таблица</w:t>
      </w:r>
      <w:r w:rsidR="00EB184F">
        <w:rPr>
          <w:color w:val="000000"/>
        </w:rPr>
        <w:t xml:space="preserve"> </w:t>
      </w:r>
      <w:r w:rsidRPr="00EB184F">
        <w:rPr>
          <w:color w:val="A50021"/>
        </w:rPr>
        <w:t>истинности</w:t>
      </w:r>
      <w:r w:rsidR="00465872">
        <w:rPr>
          <w:color w:val="000000"/>
        </w:rPr>
        <w:t xml:space="preserve"> состояний КС</w:t>
      </w:r>
      <w:r w:rsidRPr="009E20C9">
        <w:rPr>
          <w:color w:val="000000"/>
        </w:rPr>
        <w:t xml:space="preserve"> задающая </w:t>
      </w:r>
      <w:r w:rsidRPr="00EB184F">
        <w:rPr>
          <w:color w:val="A50021"/>
        </w:rPr>
        <w:t>значения</w:t>
      </w:r>
      <w:r w:rsidRPr="009E20C9">
        <w:rPr>
          <w:color w:val="000000"/>
        </w:rPr>
        <w:t xml:space="preserve"> </w:t>
      </w:r>
      <w:r w:rsidR="00EB184F">
        <w:rPr>
          <w:color w:val="000000"/>
        </w:rPr>
        <w:t xml:space="preserve">логической </w:t>
      </w:r>
      <w:r w:rsidRPr="009E20C9">
        <w:rPr>
          <w:color w:val="000000"/>
        </w:rPr>
        <w:t>функции</w:t>
      </w:r>
      <w:r w:rsidR="00465872">
        <w:rPr>
          <w:color w:val="000000"/>
        </w:rPr>
        <w:t>, описывающей состояния КС,</w:t>
      </w:r>
      <w:r w:rsidRPr="009E20C9">
        <w:rPr>
          <w:color w:val="000000"/>
        </w:rPr>
        <w:t xml:space="preserve"> на </w:t>
      </w:r>
      <w:r w:rsidRPr="00EB184F">
        <w:rPr>
          <w:color w:val="A50021"/>
        </w:rPr>
        <w:t>всех</w:t>
      </w:r>
      <w:r w:rsidRPr="009E20C9">
        <w:rPr>
          <w:color w:val="000000"/>
        </w:rPr>
        <w:t xml:space="preserve"> </w:t>
      </w:r>
      <w:r w:rsidR="00EB184F">
        <w:rPr>
          <w:color w:val="000000"/>
        </w:rPr>
        <w:t xml:space="preserve">возможных </w:t>
      </w:r>
      <w:r w:rsidRPr="00EB184F">
        <w:rPr>
          <w:color w:val="A50021"/>
        </w:rPr>
        <w:t>наборах</w:t>
      </w:r>
      <w:r w:rsidRPr="009E20C9">
        <w:rPr>
          <w:color w:val="000000"/>
        </w:rPr>
        <w:t xml:space="preserve"> </w:t>
      </w:r>
      <w:r w:rsidR="00EB184F">
        <w:rPr>
          <w:color w:val="000000"/>
        </w:rPr>
        <w:t xml:space="preserve">ее </w:t>
      </w:r>
      <w:r w:rsidRPr="009E20C9">
        <w:rPr>
          <w:color w:val="000000"/>
        </w:rPr>
        <w:t>аргументов.</w:t>
      </w:r>
    </w:p>
    <w:p w14:paraId="2505E5DB" w14:textId="6CCB47C5" w:rsidR="00EB184F" w:rsidRDefault="004B7004" w:rsidP="00A3511F">
      <w:pPr>
        <w:pStyle w:val="a4"/>
        <w:spacing w:after="0" w:line="276" w:lineRule="auto"/>
        <w:ind w:left="0"/>
        <w:rPr>
          <w:color w:val="000000"/>
        </w:rPr>
      </w:pPr>
      <w:r w:rsidRPr="009E20C9">
        <w:rPr>
          <w:color w:val="000000"/>
        </w:rPr>
        <w:t>2</w:t>
      </w:r>
      <w:r w:rsidR="00EB184F">
        <w:rPr>
          <w:color w:val="000000"/>
        </w:rPr>
        <w:t>)</w:t>
      </w:r>
      <w:r w:rsidRPr="009E20C9">
        <w:rPr>
          <w:color w:val="000000"/>
        </w:rPr>
        <w:t xml:space="preserve"> П</w:t>
      </w:r>
      <w:r w:rsidR="00EB184F">
        <w:rPr>
          <w:color w:val="000000"/>
        </w:rPr>
        <w:t>осредством</w:t>
      </w:r>
      <w:r w:rsidRPr="009E20C9">
        <w:rPr>
          <w:color w:val="000000"/>
        </w:rPr>
        <w:t xml:space="preserve"> </w:t>
      </w:r>
      <w:r w:rsidR="00EB184F">
        <w:rPr>
          <w:color w:val="000000"/>
        </w:rPr>
        <w:t>применения</w:t>
      </w:r>
      <w:r w:rsidRPr="009E20C9">
        <w:rPr>
          <w:color w:val="000000"/>
        </w:rPr>
        <w:t xml:space="preserve"> </w:t>
      </w:r>
      <w:r w:rsidRPr="00465872">
        <w:rPr>
          <w:color w:val="A50021"/>
        </w:rPr>
        <w:t>аналитического</w:t>
      </w:r>
      <w:r w:rsidRPr="009E20C9">
        <w:rPr>
          <w:color w:val="000000"/>
        </w:rPr>
        <w:t xml:space="preserve"> или </w:t>
      </w:r>
      <w:r w:rsidRPr="00465872">
        <w:rPr>
          <w:color w:val="A50021"/>
        </w:rPr>
        <w:t>табличного</w:t>
      </w:r>
      <w:r w:rsidRPr="009E20C9">
        <w:rPr>
          <w:color w:val="000000"/>
        </w:rPr>
        <w:t xml:space="preserve"> метод</w:t>
      </w:r>
      <w:r w:rsidR="00465872">
        <w:rPr>
          <w:color w:val="000000"/>
        </w:rPr>
        <w:t>ов</w:t>
      </w:r>
      <w:r w:rsidRPr="009E20C9">
        <w:rPr>
          <w:color w:val="000000"/>
        </w:rPr>
        <w:t xml:space="preserve"> производится </w:t>
      </w:r>
      <w:r w:rsidRPr="00EB184F">
        <w:rPr>
          <w:color w:val="A50021"/>
        </w:rPr>
        <w:t>минимизация</w:t>
      </w:r>
      <w:r w:rsidRPr="009E20C9">
        <w:rPr>
          <w:color w:val="000000"/>
        </w:rPr>
        <w:t xml:space="preserve"> логическо</w:t>
      </w:r>
      <w:r w:rsidR="00465872">
        <w:rPr>
          <w:color w:val="000000"/>
        </w:rPr>
        <w:t>й функции КС</w:t>
      </w:r>
      <w:r w:rsidRPr="009E20C9">
        <w:rPr>
          <w:color w:val="000000"/>
        </w:rPr>
        <w:t>.</w:t>
      </w:r>
    </w:p>
    <w:p w14:paraId="3FB41A82" w14:textId="7CAB8331" w:rsidR="00465872" w:rsidRDefault="004B7004" w:rsidP="00A3511F">
      <w:pPr>
        <w:pStyle w:val="a4"/>
        <w:spacing w:after="0" w:line="276" w:lineRule="auto"/>
        <w:ind w:left="0"/>
        <w:rPr>
          <w:color w:val="000000"/>
        </w:rPr>
      </w:pPr>
      <w:r w:rsidRPr="009E20C9">
        <w:rPr>
          <w:color w:val="000000"/>
        </w:rPr>
        <w:t>3</w:t>
      </w:r>
      <w:r w:rsidR="00EB184F">
        <w:rPr>
          <w:color w:val="000000"/>
        </w:rPr>
        <w:t>)</w:t>
      </w:r>
      <w:r w:rsidRPr="009E20C9">
        <w:rPr>
          <w:color w:val="000000"/>
        </w:rPr>
        <w:t xml:space="preserve"> </w:t>
      </w:r>
      <w:r w:rsidR="00465872">
        <w:rPr>
          <w:color w:val="000000"/>
        </w:rPr>
        <w:t xml:space="preserve">На основании </w:t>
      </w:r>
      <w:r w:rsidR="00465872" w:rsidRPr="00F54E7A">
        <w:rPr>
          <w:color w:val="A50021"/>
        </w:rPr>
        <w:t>результатов</w:t>
      </w:r>
      <w:r w:rsidR="00465872">
        <w:rPr>
          <w:color w:val="000000"/>
        </w:rPr>
        <w:t xml:space="preserve"> минимизации</w:t>
      </w:r>
      <w:r w:rsidRPr="009E20C9">
        <w:rPr>
          <w:color w:val="000000"/>
        </w:rPr>
        <w:t xml:space="preserve"> </w:t>
      </w:r>
      <w:r w:rsidR="00465872">
        <w:rPr>
          <w:color w:val="000000"/>
        </w:rPr>
        <w:t xml:space="preserve">логической </w:t>
      </w:r>
      <w:r w:rsidR="00465872" w:rsidRPr="00F54E7A">
        <w:rPr>
          <w:color w:val="A50021"/>
        </w:rPr>
        <w:t>функции</w:t>
      </w:r>
      <w:r w:rsidR="00465872" w:rsidRPr="009E20C9">
        <w:rPr>
          <w:color w:val="000000"/>
        </w:rPr>
        <w:t xml:space="preserve"> </w:t>
      </w:r>
      <w:r w:rsidRPr="009E20C9">
        <w:rPr>
          <w:color w:val="000000"/>
        </w:rPr>
        <w:t>осуществляется переход к</w:t>
      </w:r>
      <w:r w:rsidR="00DA3994">
        <w:rPr>
          <w:color w:val="000000"/>
        </w:rPr>
        <w:t xml:space="preserve"> представлению ее </w:t>
      </w:r>
      <w:r w:rsidR="00DA3994" w:rsidRPr="00DA3994">
        <w:rPr>
          <w:color w:val="A50021"/>
        </w:rPr>
        <w:t>термов</w:t>
      </w:r>
      <w:r w:rsidRPr="009E20C9">
        <w:rPr>
          <w:color w:val="000000"/>
        </w:rPr>
        <w:t xml:space="preserve"> </w:t>
      </w:r>
      <w:r w:rsidR="00DA3994" w:rsidRPr="00DA3994">
        <w:t xml:space="preserve">в виде </w:t>
      </w:r>
      <w:r w:rsidR="00DA3994">
        <w:rPr>
          <w:color w:val="A50021"/>
        </w:rPr>
        <w:t>ЛЭ</w:t>
      </w:r>
      <w:r w:rsidRPr="009E20C9">
        <w:rPr>
          <w:color w:val="000000"/>
        </w:rPr>
        <w:t xml:space="preserve"> </w:t>
      </w:r>
      <w:r w:rsidR="00F54E7A">
        <w:rPr>
          <w:color w:val="000000"/>
        </w:rPr>
        <w:t xml:space="preserve">для </w:t>
      </w:r>
      <w:r w:rsidR="00465872" w:rsidRPr="00DA3994">
        <w:t>реализации</w:t>
      </w:r>
      <w:r w:rsidR="00F54E7A">
        <w:rPr>
          <w:color w:val="000000"/>
        </w:rPr>
        <w:t xml:space="preserve"> </w:t>
      </w:r>
      <w:r w:rsidR="00F54E7A" w:rsidRPr="00F54E7A">
        <w:rPr>
          <w:color w:val="A50021"/>
        </w:rPr>
        <w:t>структурной</w:t>
      </w:r>
      <w:r w:rsidR="00F54E7A">
        <w:rPr>
          <w:color w:val="000000"/>
        </w:rPr>
        <w:t xml:space="preserve"> схемы.</w:t>
      </w:r>
    </w:p>
    <w:p w14:paraId="63B5289F" w14:textId="2ADD2994" w:rsidR="00465872" w:rsidRDefault="004B7004" w:rsidP="00A3511F">
      <w:pPr>
        <w:pStyle w:val="a4"/>
        <w:spacing w:after="0" w:line="276" w:lineRule="auto"/>
        <w:ind w:left="0"/>
        <w:rPr>
          <w:color w:val="000000"/>
        </w:rPr>
      </w:pPr>
      <w:r w:rsidRPr="009E20C9">
        <w:rPr>
          <w:color w:val="000000"/>
        </w:rPr>
        <w:lastRenderedPageBreak/>
        <w:t>4</w:t>
      </w:r>
      <w:r w:rsidR="00465872">
        <w:rPr>
          <w:color w:val="000000"/>
        </w:rPr>
        <w:t>)</w:t>
      </w:r>
      <w:r w:rsidRPr="009E20C9">
        <w:rPr>
          <w:color w:val="000000"/>
        </w:rPr>
        <w:t xml:space="preserve"> Синтезируется </w:t>
      </w:r>
      <w:r w:rsidR="00465872" w:rsidRPr="00F54E7A">
        <w:rPr>
          <w:color w:val="A50021"/>
        </w:rPr>
        <w:t>структура</w:t>
      </w:r>
      <w:r w:rsidR="00465872">
        <w:rPr>
          <w:color w:val="000000"/>
        </w:rPr>
        <w:t xml:space="preserve"> КС</w:t>
      </w:r>
      <w:r w:rsidRPr="009E20C9">
        <w:rPr>
          <w:color w:val="000000"/>
        </w:rPr>
        <w:t xml:space="preserve"> с </w:t>
      </w:r>
      <w:r w:rsidR="00F54E7A">
        <w:rPr>
          <w:color w:val="000000"/>
        </w:rPr>
        <w:t>применением</w:t>
      </w:r>
      <w:r w:rsidRPr="009E20C9">
        <w:rPr>
          <w:color w:val="000000"/>
        </w:rPr>
        <w:t xml:space="preserve"> </w:t>
      </w:r>
      <w:r w:rsidRPr="00F54E7A">
        <w:rPr>
          <w:color w:val="A50021"/>
        </w:rPr>
        <w:t>базовых</w:t>
      </w:r>
      <w:r w:rsidRPr="009E20C9">
        <w:rPr>
          <w:color w:val="000000"/>
        </w:rPr>
        <w:t xml:space="preserve"> </w:t>
      </w:r>
      <w:r w:rsidR="00F54E7A">
        <w:rPr>
          <w:color w:val="000000"/>
        </w:rPr>
        <w:t xml:space="preserve">ЛЭ, а </w:t>
      </w:r>
      <w:r w:rsidR="00F54E7A" w:rsidRPr="00F54E7A">
        <w:rPr>
          <w:color w:val="A50021"/>
        </w:rPr>
        <w:t>проектирование</w:t>
      </w:r>
      <w:r w:rsidR="00F54E7A">
        <w:rPr>
          <w:color w:val="000000"/>
        </w:rPr>
        <w:t xml:space="preserve"> КС осуществляется с использованием </w:t>
      </w:r>
      <w:r w:rsidR="00F54E7A" w:rsidRPr="00F54E7A">
        <w:rPr>
          <w:color w:val="A50021"/>
        </w:rPr>
        <w:t>выпускаемых</w:t>
      </w:r>
      <w:r w:rsidR="00F54E7A">
        <w:rPr>
          <w:color w:val="000000"/>
        </w:rPr>
        <w:t xml:space="preserve"> промышленностью ЛЭ</w:t>
      </w:r>
      <w:r w:rsidRPr="009E20C9">
        <w:rPr>
          <w:color w:val="000000"/>
        </w:rPr>
        <w:t>.</w:t>
      </w:r>
    </w:p>
    <w:p w14:paraId="2693E3F1" w14:textId="0406ED8B" w:rsidR="00B33980" w:rsidRDefault="00F54E7A" w:rsidP="00A3511F">
      <w:pPr>
        <w:pStyle w:val="a4"/>
        <w:spacing w:after="0" w:line="276" w:lineRule="auto"/>
        <w:ind w:left="0"/>
        <w:rPr>
          <w:color w:val="000000"/>
        </w:rPr>
      </w:pPr>
      <w:r w:rsidRPr="009E20C9">
        <w:rPr>
          <w:b/>
          <w:bCs/>
        </w:rPr>
        <w:t>1.</w:t>
      </w:r>
      <w:r w:rsidR="008D7E51" w:rsidRPr="008D7E51">
        <w:rPr>
          <w:b/>
          <w:bCs/>
        </w:rPr>
        <w:t>2</w:t>
      </w:r>
      <w:r w:rsidR="008D7E51">
        <w:rPr>
          <w:b/>
          <w:bCs/>
        </w:rPr>
        <w:t>.</w:t>
      </w:r>
      <w:r w:rsidR="008D7E51" w:rsidRPr="008D7E51">
        <w:rPr>
          <w:b/>
          <w:bCs/>
        </w:rPr>
        <w:t>4</w:t>
      </w:r>
      <w:proofErr w:type="gramStart"/>
      <w:r w:rsidRPr="009E20C9">
        <w:rPr>
          <w:b/>
          <w:bCs/>
        </w:rPr>
        <w:t xml:space="preserve"> </w:t>
      </w:r>
      <w:r w:rsidR="004B7004" w:rsidRPr="009E20C9">
        <w:rPr>
          <w:color w:val="000000"/>
        </w:rPr>
        <w:t>В</w:t>
      </w:r>
      <w:proofErr w:type="gramEnd"/>
      <w:r w:rsidR="004B7004" w:rsidRPr="009E20C9">
        <w:rPr>
          <w:color w:val="000000"/>
        </w:rPr>
        <w:t xml:space="preserve"> качестве </w:t>
      </w:r>
      <w:r w:rsidR="004B7004" w:rsidRPr="00F54E7A">
        <w:rPr>
          <w:color w:val="A50021"/>
        </w:rPr>
        <w:t>базовых</w:t>
      </w:r>
      <w:r w:rsidR="004B7004" w:rsidRPr="009E20C9">
        <w:rPr>
          <w:color w:val="000000"/>
        </w:rPr>
        <w:t xml:space="preserve"> используются ЛЭ, получившие </w:t>
      </w:r>
      <w:r>
        <w:rPr>
          <w:color w:val="000000"/>
        </w:rPr>
        <w:t xml:space="preserve">свое </w:t>
      </w:r>
      <w:r w:rsidR="004B7004" w:rsidRPr="00F54E7A">
        <w:rPr>
          <w:color w:val="A50021"/>
        </w:rPr>
        <w:t>название</w:t>
      </w:r>
      <w:r w:rsidR="004B7004" w:rsidRPr="009E20C9">
        <w:rPr>
          <w:color w:val="000000"/>
        </w:rPr>
        <w:t xml:space="preserve"> исходя из</w:t>
      </w:r>
      <w:r w:rsidR="00465872">
        <w:rPr>
          <w:color w:val="000000"/>
        </w:rPr>
        <w:t xml:space="preserve"> </w:t>
      </w:r>
      <w:r w:rsidR="004B7004" w:rsidRPr="00F54E7A">
        <w:rPr>
          <w:color w:val="A50021"/>
        </w:rPr>
        <w:t>реализуемой</w:t>
      </w:r>
      <w:r>
        <w:rPr>
          <w:color w:val="000000"/>
        </w:rPr>
        <w:t xml:space="preserve"> ими</w:t>
      </w:r>
      <w:r w:rsidR="004B7004" w:rsidRPr="009E20C9">
        <w:rPr>
          <w:color w:val="000000"/>
        </w:rPr>
        <w:t xml:space="preserve"> логической </w:t>
      </w:r>
      <w:r w:rsidR="004B7004" w:rsidRPr="00F54E7A">
        <w:rPr>
          <w:color w:val="A50021"/>
        </w:rPr>
        <w:t>функции</w:t>
      </w:r>
      <w:r>
        <w:rPr>
          <w:color w:val="000000"/>
        </w:rPr>
        <w:t xml:space="preserve">. </w:t>
      </w:r>
    </w:p>
    <w:p w14:paraId="19A2FD1B" w14:textId="66AA3AB5" w:rsidR="00021288" w:rsidRDefault="00F54E7A" w:rsidP="00A3511F">
      <w:pPr>
        <w:pStyle w:val="a4"/>
        <w:spacing w:after="0" w:line="276" w:lineRule="auto"/>
        <w:ind w:left="0"/>
        <w:rPr>
          <w:color w:val="000000"/>
        </w:rPr>
      </w:pPr>
      <w:r>
        <w:rPr>
          <w:color w:val="000000"/>
        </w:rPr>
        <w:t>К ним относятся:</w:t>
      </w:r>
      <w:r w:rsidR="004B7004" w:rsidRPr="009E20C9">
        <w:rPr>
          <w:color w:val="000000"/>
        </w:rPr>
        <w:t xml:space="preserve"> элемент </w:t>
      </w:r>
      <w:r w:rsidR="00021288">
        <w:rPr>
          <w:color w:val="000000"/>
        </w:rPr>
        <w:t>«</w:t>
      </w:r>
      <w:r w:rsidR="004B7004" w:rsidRPr="009E20C9">
        <w:rPr>
          <w:color w:val="000000"/>
        </w:rPr>
        <w:t>НЕ</w:t>
      </w:r>
      <w:r w:rsidR="00021288">
        <w:rPr>
          <w:color w:val="000000"/>
        </w:rPr>
        <w:t>»</w:t>
      </w:r>
      <w:r>
        <w:rPr>
          <w:color w:val="000000"/>
        </w:rPr>
        <w:t xml:space="preserve"> -</w:t>
      </w:r>
      <w:r w:rsidR="004B7004" w:rsidRPr="009E20C9">
        <w:rPr>
          <w:color w:val="000000"/>
        </w:rPr>
        <w:t xml:space="preserve"> инвертор; элемент</w:t>
      </w:r>
      <w:r w:rsidR="00021288">
        <w:rPr>
          <w:color w:val="000000"/>
        </w:rPr>
        <w:t xml:space="preserve"> «</w:t>
      </w:r>
      <w:r w:rsidR="004B7004" w:rsidRPr="009E20C9">
        <w:rPr>
          <w:color w:val="000000"/>
        </w:rPr>
        <w:t>И</w:t>
      </w:r>
      <w:r w:rsidR="00021288">
        <w:rPr>
          <w:color w:val="000000"/>
        </w:rPr>
        <w:t>»</w:t>
      </w:r>
      <w:r>
        <w:rPr>
          <w:color w:val="000000"/>
        </w:rPr>
        <w:t xml:space="preserve"> -</w:t>
      </w:r>
      <w:r w:rsidR="004B7004" w:rsidRPr="009E20C9">
        <w:rPr>
          <w:color w:val="000000"/>
        </w:rPr>
        <w:t xml:space="preserve"> конъюнктор; элемент </w:t>
      </w:r>
      <w:r w:rsidR="00021288">
        <w:rPr>
          <w:color w:val="000000"/>
        </w:rPr>
        <w:t>«</w:t>
      </w:r>
      <w:r w:rsidR="004B7004" w:rsidRPr="009E20C9">
        <w:rPr>
          <w:color w:val="000000"/>
        </w:rPr>
        <w:t>ИЛИ</w:t>
      </w:r>
      <w:r w:rsidR="00021288">
        <w:rPr>
          <w:color w:val="000000"/>
        </w:rPr>
        <w:t>» -</w:t>
      </w:r>
      <w:r w:rsidR="004B7004" w:rsidRPr="009E20C9">
        <w:rPr>
          <w:color w:val="000000"/>
        </w:rPr>
        <w:t xml:space="preserve"> дизъюнктор; элемент </w:t>
      </w:r>
      <w:r w:rsidR="00021288">
        <w:rPr>
          <w:color w:val="000000"/>
        </w:rPr>
        <w:t>«</w:t>
      </w:r>
      <w:r w:rsidR="004B7004" w:rsidRPr="009E20C9">
        <w:rPr>
          <w:color w:val="000000"/>
        </w:rPr>
        <w:t>И-НЕ</w:t>
      </w:r>
      <w:r w:rsidR="00021288">
        <w:rPr>
          <w:color w:val="000000"/>
        </w:rPr>
        <w:t xml:space="preserve">» – штрих </w:t>
      </w:r>
      <w:proofErr w:type="spellStart"/>
      <w:r w:rsidR="00021288">
        <w:rPr>
          <w:color w:val="000000"/>
        </w:rPr>
        <w:t>Шефера</w:t>
      </w:r>
      <w:proofErr w:type="spellEnd"/>
      <w:r w:rsidR="004B7004" w:rsidRPr="009E20C9">
        <w:rPr>
          <w:color w:val="000000"/>
        </w:rPr>
        <w:t xml:space="preserve">; элемент </w:t>
      </w:r>
      <w:r w:rsidR="00021288">
        <w:rPr>
          <w:color w:val="000000"/>
        </w:rPr>
        <w:t>«</w:t>
      </w:r>
      <w:r w:rsidR="004B7004" w:rsidRPr="009E20C9">
        <w:rPr>
          <w:color w:val="000000"/>
        </w:rPr>
        <w:t>ИЛИ-НЕ</w:t>
      </w:r>
      <w:r w:rsidR="00021288">
        <w:rPr>
          <w:color w:val="000000"/>
        </w:rPr>
        <w:t>» – стрелка Пирса</w:t>
      </w:r>
      <w:r w:rsidR="004B7004" w:rsidRPr="009E20C9">
        <w:rPr>
          <w:color w:val="000000"/>
        </w:rPr>
        <w:t xml:space="preserve">; элемент </w:t>
      </w:r>
      <w:r w:rsidR="00021288">
        <w:rPr>
          <w:color w:val="000000"/>
        </w:rPr>
        <w:t>«И</w:t>
      </w:r>
      <w:r w:rsidR="004B7004" w:rsidRPr="009E20C9">
        <w:rPr>
          <w:color w:val="000000"/>
        </w:rPr>
        <w:t>сключающее ИЛИ</w:t>
      </w:r>
      <w:r w:rsidR="00021288">
        <w:rPr>
          <w:color w:val="000000"/>
        </w:rPr>
        <w:t>» -</w:t>
      </w:r>
      <w:r w:rsidR="004B7004" w:rsidRPr="009E20C9">
        <w:rPr>
          <w:color w:val="000000"/>
        </w:rPr>
        <w:t xml:space="preserve"> сумматор</w:t>
      </w:r>
      <w:r w:rsidR="00465872">
        <w:rPr>
          <w:color w:val="000000"/>
        </w:rPr>
        <w:t xml:space="preserve"> </w:t>
      </w:r>
      <w:r w:rsidR="004B7004" w:rsidRPr="009E20C9">
        <w:rPr>
          <w:color w:val="000000"/>
        </w:rPr>
        <w:t xml:space="preserve">по модулю два. Их условные графические </w:t>
      </w:r>
      <w:r w:rsidR="00021288">
        <w:rPr>
          <w:color w:val="000000"/>
        </w:rPr>
        <w:t>обозначения (УГО)</w:t>
      </w:r>
      <w:r w:rsidR="004B7004" w:rsidRPr="009E20C9">
        <w:rPr>
          <w:color w:val="000000"/>
        </w:rPr>
        <w:t xml:space="preserve"> представлены на рисунке </w:t>
      </w:r>
      <w:r w:rsidR="009725A0">
        <w:rPr>
          <w:color w:val="000000"/>
        </w:rPr>
        <w:t>1</w:t>
      </w:r>
      <w:r w:rsidR="004B7004" w:rsidRPr="009E20C9">
        <w:rPr>
          <w:color w:val="000000"/>
        </w:rPr>
        <w:t>.</w:t>
      </w:r>
    </w:p>
    <w:p w14:paraId="7746F5AC" w14:textId="1CB9B3FB" w:rsidR="001C61D2" w:rsidRDefault="001C61D2" w:rsidP="001C61D2">
      <w:pPr>
        <w:pStyle w:val="a4"/>
        <w:spacing w:after="0" w:line="276" w:lineRule="auto"/>
        <w:ind w:left="0"/>
        <w:rPr>
          <w:color w:val="000000"/>
        </w:rPr>
      </w:pPr>
      <w:r>
        <w:rPr>
          <w:color w:val="000000"/>
        </w:rPr>
        <w:t>Логические элементы</w:t>
      </w:r>
      <w:r w:rsidRPr="009E20C9">
        <w:rPr>
          <w:color w:val="000000"/>
        </w:rPr>
        <w:t xml:space="preserve"> </w:t>
      </w:r>
      <w:r>
        <w:rPr>
          <w:color w:val="000000"/>
        </w:rPr>
        <w:t>«</w:t>
      </w:r>
      <w:r w:rsidRPr="009E20C9">
        <w:rPr>
          <w:color w:val="000000"/>
        </w:rPr>
        <w:t>И</w:t>
      </w:r>
      <w:r>
        <w:rPr>
          <w:color w:val="000000"/>
        </w:rPr>
        <w:t>»</w:t>
      </w:r>
      <w:r w:rsidRPr="009E20C9">
        <w:rPr>
          <w:color w:val="000000"/>
        </w:rPr>
        <w:t xml:space="preserve">, </w:t>
      </w:r>
      <w:r>
        <w:rPr>
          <w:color w:val="000000"/>
        </w:rPr>
        <w:t>«</w:t>
      </w:r>
      <w:r w:rsidRPr="009E20C9">
        <w:rPr>
          <w:color w:val="000000"/>
        </w:rPr>
        <w:t>ИЛИ</w:t>
      </w:r>
      <w:r>
        <w:rPr>
          <w:color w:val="000000"/>
        </w:rPr>
        <w:t>»</w:t>
      </w:r>
      <w:r w:rsidRPr="009E20C9">
        <w:rPr>
          <w:color w:val="000000"/>
        </w:rPr>
        <w:t xml:space="preserve">, </w:t>
      </w:r>
      <w:r>
        <w:rPr>
          <w:color w:val="000000"/>
        </w:rPr>
        <w:t>«</w:t>
      </w:r>
      <w:proofErr w:type="gramStart"/>
      <w:r w:rsidRPr="009E20C9">
        <w:rPr>
          <w:color w:val="000000"/>
        </w:rPr>
        <w:t>И-НЕ</w:t>
      </w:r>
      <w:proofErr w:type="gramEnd"/>
      <w:r>
        <w:rPr>
          <w:color w:val="000000"/>
        </w:rPr>
        <w:t>»</w:t>
      </w:r>
      <w:r w:rsidRPr="009E20C9">
        <w:rPr>
          <w:color w:val="000000"/>
        </w:rPr>
        <w:t xml:space="preserve">, </w:t>
      </w:r>
      <w:r>
        <w:rPr>
          <w:color w:val="000000"/>
        </w:rPr>
        <w:t>«</w:t>
      </w:r>
      <w:r w:rsidRPr="009E20C9">
        <w:rPr>
          <w:color w:val="000000"/>
        </w:rPr>
        <w:t>ИЛИ-НЕ</w:t>
      </w:r>
      <w:r>
        <w:rPr>
          <w:color w:val="000000"/>
        </w:rPr>
        <w:t>»</w:t>
      </w:r>
      <w:r w:rsidRPr="009E20C9">
        <w:rPr>
          <w:color w:val="000000"/>
        </w:rPr>
        <w:t xml:space="preserve"> </w:t>
      </w:r>
      <w:r w:rsidRPr="00021288">
        <w:rPr>
          <w:color w:val="A50021"/>
        </w:rPr>
        <w:t>могут</w:t>
      </w:r>
      <w:r w:rsidRPr="009E20C9">
        <w:rPr>
          <w:color w:val="000000"/>
        </w:rPr>
        <w:t xml:space="preserve"> иметь более </w:t>
      </w:r>
      <w:r w:rsidRPr="00021288">
        <w:rPr>
          <w:color w:val="A50021"/>
        </w:rPr>
        <w:t>двух</w:t>
      </w:r>
      <w:r w:rsidRPr="009E20C9">
        <w:rPr>
          <w:color w:val="000000"/>
        </w:rPr>
        <w:t xml:space="preserve"> входов, реализуя</w:t>
      </w:r>
      <w:r>
        <w:rPr>
          <w:color w:val="000000"/>
        </w:rPr>
        <w:t xml:space="preserve"> </w:t>
      </w:r>
      <w:r w:rsidRPr="009E20C9">
        <w:rPr>
          <w:color w:val="000000"/>
        </w:rPr>
        <w:t xml:space="preserve">логические функции </w:t>
      </w:r>
      <w:r w:rsidR="00B33980" w:rsidRPr="00021288">
        <w:rPr>
          <w:color w:val="A50021"/>
        </w:rPr>
        <w:t>большего,</w:t>
      </w:r>
      <w:r>
        <w:rPr>
          <w:color w:val="000000"/>
        </w:rPr>
        <w:t xml:space="preserve"> чем два</w:t>
      </w:r>
      <w:r w:rsidRPr="009E20C9">
        <w:rPr>
          <w:color w:val="000000"/>
        </w:rPr>
        <w:t xml:space="preserve"> </w:t>
      </w:r>
      <w:r w:rsidR="008D7E51">
        <w:rPr>
          <w:color w:val="000000"/>
        </w:rPr>
        <w:t>количества</w:t>
      </w:r>
      <w:r w:rsidRPr="009E20C9">
        <w:rPr>
          <w:color w:val="000000"/>
        </w:rPr>
        <w:t xml:space="preserve"> переменных.</w:t>
      </w:r>
    </w:p>
    <w:p w14:paraId="5A58CE83" w14:textId="77777777" w:rsidR="00D9342D" w:rsidRDefault="00D9342D" w:rsidP="001C61D2">
      <w:pPr>
        <w:pStyle w:val="a4"/>
        <w:spacing w:after="0" w:line="276" w:lineRule="auto"/>
        <w:ind w:left="0"/>
        <w:rPr>
          <w:color w:val="000000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1"/>
        <w:gridCol w:w="2610"/>
        <w:gridCol w:w="2613"/>
        <w:gridCol w:w="2610"/>
        <w:gridCol w:w="2610"/>
        <w:gridCol w:w="2613"/>
      </w:tblGrid>
      <w:tr w:rsidR="00C56C0C" w14:paraId="5E99257E" w14:textId="77777777" w:rsidTr="001C61D2">
        <w:tc>
          <w:tcPr>
            <w:tcW w:w="833" w:type="pct"/>
            <w:vAlign w:val="center"/>
          </w:tcPr>
          <w:p w14:paraId="082E1CA8" w14:textId="2C1ECEB7" w:rsidR="00C56C0C" w:rsidRDefault="00D17F39" w:rsidP="00D17F39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object w:dxaOrig="1725" w:dyaOrig="960" w14:anchorId="44B34304">
                <v:shape id="_x0000_i1042" type="#_x0000_t75" style="width:85.95pt;height:47.75pt" o:ole="">
                  <v:imagedata r:id="rId43" o:title=""/>
                </v:shape>
                <o:OLEObject Type="Embed" ProgID="PBrush" ShapeID="_x0000_i1042" DrawAspect="Content" ObjectID="_1714941905" r:id="rId44"/>
              </w:object>
            </w:r>
          </w:p>
        </w:tc>
        <w:tc>
          <w:tcPr>
            <w:tcW w:w="833" w:type="pct"/>
            <w:vAlign w:val="center"/>
          </w:tcPr>
          <w:p w14:paraId="6C0E0AB5" w14:textId="26E1213B" w:rsidR="00C56C0C" w:rsidRDefault="00374C58" w:rsidP="00D17F39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object w:dxaOrig="1755" w:dyaOrig="975" w14:anchorId="70091114">
                <v:shape id="_x0000_i1043" type="#_x0000_t75" style="width:87.45pt;height:48.5pt" o:ole="">
                  <v:imagedata r:id="rId45" o:title=""/>
                </v:shape>
                <o:OLEObject Type="Embed" ProgID="PBrush" ShapeID="_x0000_i1043" DrawAspect="Content" ObjectID="_1714941906" r:id="rId46"/>
              </w:object>
            </w:r>
          </w:p>
        </w:tc>
        <w:tc>
          <w:tcPr>
            <w:tcW w:w="834" w:type="pct"/>
            <w:vAlign w:val="center"/>
          </w:tcPr>
          <w:p w14:paraId="71BDAC00" w14:textId="53FA0400" w:rsidR="00C56C0C" w:rsidRDefault="00374C58" w:rsidP="00D17F39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978455F" wp14:editId="560A3164">
                  <wp:extent cx="1143000" cy="6667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" w:type="pct"/>
            <w:vAlign w:val="center"/>
          </w:tcPr>
          <w:p w14:paraId="147C6B92" w14:textId="6C1EB18F" w:rsidR="00C56C0C" w:rsidRDefault="00374C58" w:rsidP="00D17F39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08E9CCE" wp14:editId="2A226D38">
                  <wp:extent cx="1181100" cy="676275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" w:type="pct"/>
            <w:vAlign w:val="center"/>
          </w:tcPr>
          <w:p w14:paraId="0437855A" w14:textId="49B55CDE" w:rsidR="00C56C0C" w:rsidRDefault="00D17F39" w:rsidP="00D17F39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DB8938E" wp14:editId="3D017F6F">
                  <wp:extent cx="1123950" cy="619125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" w:type="pct"/>
            <w:vAlign w:val="center"/>
          </w:tcPr>
          <w:p w14:paraId="610381D8" w14:textId="30977D94" w:rsidR="00C56C0C" w:rsidRDefault="00D17F39" w:rsidP="00D17F39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object w:dxaOrig="1770" w:dyaOrig="975" w14:anchorId="51D9EE4A">
                <v:shape id="_x0000_i1044" type="#_x0000_t75" style="width:88.15pt;height:48.5pt" o:ole="">
                  <v:imagedata r:id="rId50" o:title=""/>
                </v:shape>
                <o:OLEObject Type="Embed" ProgID="PBrush" ShapeID="_x0000_i1044" DrawAspect="Content" ObjectID="_1714941907" r:id="rId51"/>
              </w:object>
            </w:r>
          </w:p>
        </w:tc>
      </w:tr>
      <w:tr w:rsidR="00D17F39" w14:paraId="789C4CED" w14:textId="77777777" w:rsidTr="001C61D2">
        <w:tc>
          <w:tcPr>
            <w:tcW w:w="833" w:type="pct"/>
            <w:vAlign w:val="center"/>
          </w:tcPr>
          <w:p w14:paraId="5FED3F1C" w14:textId="2C4745CE" w:rsidR="00D17F39" w:rsidRDefault="00D9342D" w:rsidP="00D17F39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</w:pPr>
            <w:r>
              <w:t>а)</w:t>
            </w:r>
          </w:p>
        </w:tc>
        <w:tc>
          <w:tcPr>
            <w:tcW w:w="833" w:type="pct"/>
            <w:vAlign w:val="center"/>
          </w:tcPr>
          <w:p w14:paraId="2B9AF202" w14:textId="096F9D8F" w:rsidR="00D17F39" w:rsidRDefault="00D9342D" w:rsidP="00D9342D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</w:pPr>
            <w:r>
              <w:t>б)</w:t>
            </w:r>
          </w:p>
        </w:tc>
        <w:tc>
          <w:tcPr>
            <w:tcW w:w="834" w:type="pct"/>
            <w:vAlign w:val="center"/>
          </w:tcPr>
          <w:p w14:paraId="72431296" w14:textId="550BFC83" w:rsidR="00D17F39" w:rsidRDefault="00D9342D" w:rsidP="00D17F39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t>в)</w:t>
            </w:r>
          </w:p>
        </w:tc>
        <w:tc>
          <w:tcPr>
            <w:tcW w:w="833" w:type="pct"/>
            <w:vAlign w:val="center"/>
          </w:tcPr>
          <w:p w14:paraId="122CF8DC" w14:textId="3DB969C0" w:rsidR="00D17F39" w:rsidRDefault="00D9342D" w:rsidP="00D17F39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t>г)</w:t>
            </w:r>
          </w:p>
        </w:tc>
        <w:tc>
          <w:tcPr>
            <w:tcW w:w="833" w:type="pct"/>
            <w:vAlign w:val="center"/>
          </w:tcPr>
          <w:p w14:paraId="6253C6D8" w14:textId="37B59BF2" w:rsidR="00D17F39" w:rsidRDefault="00D9342D" w:rsidP="00D9342D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t>д)</w:t>
            </w:r>
          </w:p>
        </w:tc>
        <w:tc>
          <w:tcPr>
            <w:tcW w:w="834" w:type="pct"/>
            <w:vAlign w:val="center"/>
          </w:tcPr>
          <w:p w14:paraId="43002BC7" w14:textId="096DD74B" w:rsidR="00D17F39" w:rsidRDefault="00D9342D" w:rsidP="00D9342D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</w:pPr>
            <w:r>
              <w:t>е)</w:t>
            </w:r>
          </w:p>
        </w:tc>
      </w:tr>
    </w:tbl>
    <w:p w14:paraId="1BF75866" w14:textId="27786C36" w:rsidR="00D9342D" w:rsidRDefault="00021288" w:rsidP="00D9342D">
      <w:pPr>
        <w:pStyle w:val="a4"/>
        <w:spacing w:after="0" w:line="276" w:lineRule="auto"/>
        <w:ind w:left="0" w:firstLine="0"/>
        <w:jc w:val="center"/>
        <w:rPr>
          <w:color w:val="000000"/>
        </w:rPr>
      </w:pPr>
      <w:r w:rsidRPr="009E20C9">
        <w:rPr>
          <w:color w:val="000000"/>
        </w:rPr>
        <w:t xml:space="preserve">Рисунок </w:t>
      </w:r>
      <w:r w:rsidR="009725A0">
        <w:rPr>
          <w:color w:val="000000"/>
        </w:rPr>
        <w:t>1</w:t>
      </w:r>
      <w:r w:rsidRPr="009E20C9">
        <w:rPr>
          <w:color w:val="000000"/>
        </w:rPr>
        <w:t xml:space="preserve"> – Условные графические обозначения базовых ЛЭ</w:t>
      </w:r>
      <w:r w:rsidR="00D17F39">
        <w:rPr>
          <w:color w:val="000000"/>
        </w:rPr>
        <w:t>:</w:t>
      </w:r>
      <w:r w:rsidR="001C61D2">
        <w:rPr>
          <w:color w:val="000000"/>
        </w:rPr>
        <w:t xml:space="preserve"> </w:t>
      </w:r>
      <w:r w:rsidR="004B7004" w:rsidRPr="009E20C9">
        <w:rPr>
          <w:color w:val="000000"/>
        </w:rPr>
        <w:t>а</w:t>
      </w:r>
      <w:r w:rsidR="00D9342D">
        <w:rPr>
          <w:color w:val="000000"/>
        </w:rPr>
        <w:t>)</w:t>
      </w:r>
      <w:r w:rsidR="00D17F39">
        <w:rPr>
          <w:color w:val="000000"/>
        </w:rPr>
        <w:t xml:space="preserve"> –</w:t>
      </w:r>
      <w:r w:rsidR="004B7004" w:rsidRPr="009E20C9">
        <w:rPr>
          <w:color w:val="000000"/>
        </w:rPr>
        <w:t xml:space="preserve"> </w:t>
      </w:r>
      <w:r w:rsidR="00D17F39" w:rsidRPr="009E20C9">
        <w:rPr>
          <w:color w:val="000000"/>
        </w:rPr>
        <w:t>НЕ</w:t>
      </w:r>
      <w:r w:rsidR="00D17F39">
        <w:rPr>
          <w:color w:val="000000"/>
        </w:rPr>
        <w:t>;</w:t>
      </w:r>
      <w:r w:rsidR="00D17F39" w:rsidRPr="009E20C9">
        <w:rPr>
          <w:color w:val="000000"/>
        </w:rPr>
        <w:t xml:space="preserve"> </w:t>
      </w:r>
      <w:r w:rsidR="004B7004" w:rsidRPr="009E20C9">
        <w:rPr>
          <w:color w:val="000000"/>
        </w:rPr>
        <w:t>б</w:t>
      </w:r>
      <w:r w:rsidR="00D9342D">
        <w:rPr>
          <w:color w:val="000000"/>
        </w:rPr>
        <w:t>)</w:t>
      </w:r>
      <w:r w:rsidR="00D17F39">
        <w:rPr>
          <w:color w:val="000000"/>
        </w:rPr>
        <w:t xml:space="preserve"> – </w:t>
      </w:r>
      <w:r w:rsidR="00D17F39" w:rsidRPr="009E20C9">
        <w:rPr>
          <w:color w:val="000000"/>
        </w:rPr>
        <w:t>И</w:t>
      </w:r>
      <w:r w:rsidR="00D17F39">
        <w:rPr>
          <w:color w:val="000000"/>
        </w:rPr>
        <w:t>;</w:t>
      </w:r>
      <w:r w:rsidR="00D17F39" w:rsidRPr="009E20C9">
        <w:rPr>
          <w:color w:val="000000"/>
        </w:rPr>
        <w:t xml:space="preserve"> </w:t>
      </w:r>
      <w:r w:rsidR="004B7004" w:rsidRPr="009E20C9">
        <w:rPr>
          <w:color w:val="000000"/>
        </w:rPr>
        <w:t>в</w:t>
      </w:r>
      <w:r w:rsidR="00D9342D">
        <w:rPr>
          <w:color w:val="000000"/>
        </w:rPr>
        <w:t>)</w:t>
      </w:r>
      <w:r w:rsidR="001C61D2">
        <w:rPr>
          <w:color w:val="000000"/>
        </w:rPr>
        <w:t xml:space="preserve"> - </w:t>
      </w:r>
      <w:r w:rsidR="001C61D2" w:rsidRPr="009E20C9">
        <w:rPr>
          <w:color w:val="000000"/>
        </w:rPr>
        <w:t>ИЛИ</w:t>
      </w:r>
      <w:r w:rsidR="001C61D2">
        <w:rPr>
          <w:color w:val="000000"/>
        </w:rPr>
        <w:t>;</w:t>
      </w:r>
    </w:p>
    <w:p w14:paraId="09C77B1A" w14:textId="0C486F8C" w:rsidR="00021288" w:rsidRDefault="00D9342D" w:rsidP="00D9342D">
      <w:pPr>
        <w:pStyle w:val="a4"/>
        <w:spacing w:after="0" w:line="276" w:lineRule="auto"/>
        <w:ind w:left="0" w:firstLine="0"/>
        <w:jc w:val="center"/>
        <w:rPr>
          <w:color w:val="000000"/>
        </w:rPr>
      </w:pPr>
      <w:r>
        <w:rPr>
          <w:color w:val="000000"/>
        </w:rPr>
        <w:t>г)</w:t>
      </w:r>
      <w:r w:rsidR="001C61D2">
        <w:rPr>
          <w:color w:val="000000"/>
        </w:rPr>
        <w:t xml:space="preserve"> -</w:t>
      </w:r>
      <w:r w:rsidR="004B7004" w:rsidRPr="009E20C9">
        <w:rPr>
          <w:color w:val="000000"/>
        </w:rPr>
        <w:t xml:space="preserve"> </w:t>
      </w:r>
      <w:proofErr w:type="gramStart"/>
      <w:r w:rsidR="001C61D2" w:rsidRPr="009E20C9">
        <w:rPr>
          <w:color w:val="000000"/>
        </w:rPr>
        <w:t>И-НЕ</w:t>
      </w:r>
      <w:proofErr w:type="gramEnd"/>
      <w:r w:rsidR="001C61D2">
        <w:rPr>
          <w:color w:val="000000"/>
        </w:rPr>
        <w:t>;</w:t>
      </w:r>
      <w:r w:rsidR="001C61D2" w:rsidRPr="009E20C9">
        <w:rPr>
          <w:color w:val="000000"/>
        </w:rPr>
        <w:t xml:space="preserve"> </w:t>
      </w:r>
      <w:r w:rsidR="004B7004" w:rsidRPr="009E20C9">
        <w:rPr>
          <w:color w:val="000000"/>
        </w:rPr>
        <w:t>д</w:t>
      </w:r>
      <w:r>
        <w:rPr>
          <w:color w:val="000000"/>
        </w:rPr>
        <w:t>)</w:t>
      </w:r>
      <w:r w:rsidR="004B7004" w:rsidRPr="009E20C9">
        <w:rPr>
          <w:color w:val="000000"/>
        </w:rPr>
        <w:t xml:space="preserve"> </w:t>
      </w:r>
      <w:r w:rsidR="001C61D2">
        <w:rPr>
          <w:color w:val="000000"/>
        </w:rPr>
        <w:t xml:space="preserve">- </w:t>
      </w:r>
      <w:r w:rsidR="001C61D2" w:rsidRPr="009E20C9">
        <w:rPr>
          <w:color w:val="000000"/>
        </w:rPr>
        <w:t>ИЛИ-НЕ</w:t>
      </w:r>
      <w:r w:rsidR="001C61D2">
        <w:rPr>
          <w:color w:val="000000"/>
        </w:rPr>
        <w:t>;</w:t>
      </w:r>
      <w:r w:rsidR="001C61D2" w:rsidRPr="009E20C9">
        <w:rPr>
          <w:color w:val="000000"/>
        </w:rPr>
        <w:t xml:space="preserve"> </w:t>
      </w:r>
      <w:r w:rsidR="004B7004" w:rsidRPr="009E20C9">
        <w:rPr>
          <w:color w:val="000000"/>
        </w:rPr>
        <w:t>е</w:t>
      </w:r>
      <w:r>
        <w:rPr>
          <w:color w:val="000000"/>
        </w:rPr>
        <w:t>)</w:t>
      </w:r>
      <w:r w:rsidR="001C61D2">
        <w:rPr>
          <w:color w:val="000000"/>
        </w:rPr>
        <w:t xml:space="preserve"> – </w:t>
      </w:r>
      <w:r w:rsidR="004B7004" w:rsidRPr="009E20C9">
        <w:rPr>
          <w:color w:val="000000"/>
        </w:rPr>
        <w:t>исключ</w:t>
      </w:r>
      <w:r w:rsidR="001C61D2">
        <w:rPr>
          <w:color w:val="000000"/>
        </w:rPr>
        <w:t>ающ</w:t>
      </w:r>
      <w:r>
        <w:rPr>
          <w:color w:val="000000"/>
        </w:rPr>
        <w:t>ее</w:t>
      </w:r>
      <w:r w:rsidR="004B7004" w:rsidRPr="009E20C9">
        <w:rPr>
          <w:color w:val="000000"/>
        </w:rPr>
        <w:t xml:space="preserve"> ИЛИ</w:t>
      </w:r>
    </w:p>
    <w:p w14:paraId="20FECD8B" w14:textId="77777777" w:rsidR="00DD7FCC" w:rsidRDefault="00DD7FCC" w:rsidP="001C61D2">
      <w:pPr>
        <w:pStyle w:val="a4"/>
        <w:spacing w:after="0" w:line="276" w:lineRule="auto"/>
        <w:ind w:left="0" w:firstLine="0"/>
        <w:rPr>
          <w:color w:val="000000"/>
        </w:rPr>
      </w:pPr>
    </w:p>
    <w:bookmarkEnd w:id="0"/>
    <w:p w14:paraId="71AB6018" w14:textId="4EE02096" w:rsidR="000E3764" w:rsidRDefault="008D7E51" w:rsidP="000E3764">
      <w:pPr>
        <w:spacing w:after="0" w:line="276" w:lineRule="auto"/>
      </w:pPr>
      <w:r w:rsidRPr="009E20C9">
        <w:rPr>
          <w:b/>
          <w:bCs/>
        </w:rPr>
        <w:t>1.</w:t>
      </w:r>
      <w:r w:rsidRPr="008D7E51">
        <w:rPr>
          <w:b/>
          <w:bCs/>
        </w:rPr>
        <w:t>2</w:t>
      </w:r>
      <w:r>
        <w:rPr>
          <w:b/>
          <w:bCs/>
        </w:rPr>
        <w:t>.5</w:t>
      </w:r>
      <w:proofErr w:type="gramStart"/>
      <w:r w:rsidR="00297383" w:rsidRPr="009E20C9">
        <w:rPr>
          <w:b/>
          <w:bCs/>
        </w:rPr>
        <w:t xml:space="preserve"> </w:t>
      </w:r>
      <w:r w:rsidR="000E3764">
        <w:t>Р</w:t>
      </w:r>
      <w:proofErr w:type="gramEnd"/>
      <w:r w:rsidR="000E3764">
        <w:t xml:space="preserve">ассмотрим подход к </w:t>
      </w:r>
      <w:r w:rsidR="000E3764" w:rsidRPr="0075206F">
        <w:rPr>
          <w:color w:val="A50021"/>
        </w:rPr>
        <w:t>упрощению</w:t>
      </w:r>
      <w:r w:rsidR="000E3764">
        <w:t xml:space="preserve"> ФАЛ, заключающийся в </w:t>
      </w:r>
      <w:r w:rsidR="000E3764" w:rsidRPr="009725A0">
        <w:rPr>
          <w:color w:val="A50021"/>
        </w:rPr>
        <w:t>применении</w:t>
      </w:r>
      <w:r w:rsidR="000E3764">
        <w:t xml:space="preserve"> к ней </w:t>
      </w:r>
      <w:r w:rsidR="000E3764" w:rsidRPr="0075206F">
        <w:rPr>
          <w:color w:val="A50021"/>
        </w:rPr>
        <w:t>скобочных</w:t>
      </w:r>
      <w:r w:rsidR="000E3764">
        <w:t xml:space="preserve"> преобразований. </w:t>
      </w:r>
    </w:p>
    <w:p w14:paraId="56927EEA" w14:textId="77777777" w:rsidR="000E3764" w:rsidRDefault="000E3764" w:rsidP="000E3764">
      <w:pPr>
        <w:spacing w:after="0" w:line="276" w:lineRule="auto"/>
      </w:pPr>
      <w:r>
        <w:t xml:space="preserve">Пусть задана логическая функция </w:t>
      </w:r>
    </w:p>
    <w:p w14:paraId="4D1BBD22" w14:textId="77777777" w:rsidR="000E3764" w:rsidRDefault="000E3764" w:rsidP="000E3764">
      <w:pPr>
        <w:spacing w:after="0" w:line="276" w:lineRule="auto"/>
        <w:jc w:val="right"/>
      </w:pPr>
      <w:r w:rsidRPr="0075206F">
        <w:rPr>
          <w:position w:val="-12"/>
        </w:rPr>
        <w:object w:dxaOrig="7080" w:dyaOrig="380" w14:anchorId="6E5CD08B">
          <v:shape id="_x0000_i1045" type="#_x0000_t75" style="width:354.1pt;height:19.1pt" o:ole="">
            <v:imagedata r:id="rId52" o:title=""/>
          </v:shape>
          <o:OLEObject Type="Embed" ProgID="Equation.DSMT4" ShapeID="_x0000_i1045" DrawAspect="Content" ObjectID="_1714941908" r:id="rId53"/>
        </w:object>
      </w:r>
      <w:r>
        <w:t xml:space="preserve">, в упрощенной записи </w:t>
      </w:r>
      <w:r w:rsidRPr="0075206F">
        <w:rPr>
          <w:position w:val="-12"/>
          <w:lang w:val="en-US"/>
        </w:rPr>
        <w:object w:dxaOrig="4040" w:dyaOrig="380" w14:anchorId="79B95F73">
          <v:shape id="_x0000_i1046" type="#_x0000_t75" style="width:202.05pt;height:19.1pt" o:ole="">
            <v:imagedata r:id="rId54" o:title=""/>
          </v:shape>
          <o:OLEObject Type="Embed" ProgID="Equation.DSMT4" ShapeID="_x0000_i1046" DrawAspect="Content" ObjectID="_1714941909" r:id="rId55"/>
        </w:object>
      </w:r>
      <w:r>
        <w:t>.    (1)</w:t>
      </w:r>
    </w:p>
    <w:p w14:paraId="3C33B14C" w14:textId="77777777" w:rsidR="000E3764" w:rsidRDefault="000E3764" w:rsidP="000E3764">
      <w:pPr>
        <w:spacing w:after="0" w:line="276" w:lineRule="auto"/>
      </w:pPr>
      <w:r>
        <w:t xml:space="preserve">Применим к ней </w:t>
      </w:r>
      <w:r w:rsidRPr="008D7E51">
        <w:rPr>
          <w:color w:val="A50021"/>
        </w:rPr>
        <w:t>скобочные</w:t>
      </w:r>
      <w:r>
        <w:t xml:space="preserve"> преобразования, в результате чего получим функцию</w:t>
      </w:r>
    </w:p>
    <w:p w14:paraId="26257253" w14:textId="77777777" w:rsidR="000E3764" w:rsidRPr="0075206F" w:rsidRDefault="000E3764" w:rsidP="000E3764">
      <w:pPr>
        <w:spacing w:after="0" w:line="276" w:lineRule="auto"/>
        <w:jc w:val="right"/>
      </w:pPr>
      <w:r w:rsidRPr="00BF6204">
        <w:rPr>
          <w:position w:val="-12"/>
        </w:rPr>
        <w:object w:dxaOrig="4819" w:dyaOrig="380" w14:anchorId="578FC1D3">
          <v:shape id="_x0000_i1047" type="#_x0000_t75" style="width:241pt;height:19.1pt" o:ole="">
            <v:imagedata r:id="rId56" o:title=""/>
          </v:shape>
          <o:OLEObject Type="Embed" ProgID="Equation.DSMT4" ShapeID="_x0000_i1047" DrawAspect="Content" ObjectID="_1714941910" r:id="rId57"/>
        </w:object>
      </w:r>
      <w:r>
        <w:t>,</w:t>
      </w:r>
      <w:r w:rsidRPr="00BF6204">
        <w:t xml:space="preserve"> </w:t>
      </w:r>
      <w:r>
        <w:t xml:space="preserve">в упрощенной записи </w:t>
      </w:r>
      <w:r w:rsidRPr="0075206F">
        <w:rPr>
          <w:position w:val="-12"/>
          <w:lang w:val="en-US"/>
        </w:rPr>
        <w:object w:dxaOrig="3460" w:dyaOrig="380" w14:anchorId="410BB004">
          <v:shape id="_x0000_i1048" type="#_x0000_t75" style="width:173.4pt;height:19.1pt" o:ole="">
            <v:imagedata r:id="rId58" o:title=""/>
          </v:shape>
          <o:OLEObject Type="Embed" ProgID="Equation.DSMT4" ShapeID="_x0000_i1048" DrawAspect="Content" ObjectID="_1714941911" r:id="rId59"/>
        </w:object>
      </w:r>
      <w:r>
        <w:t>.             (2)</w:t>
      </w:r>
    </w:p>
    <w:p w14:paraId="059F9919" w14:textId="16742C20" w:rsidR="000E3764" w:rsidRDefault="000E3764" w:rsidP="000E3764">
      <w:pPr>
        <w:pStyle w:val="af"/>
        <w:spacing w:line="276" w:lineRule="auto"/>
        <w:ind w:firstLine="851"/>
      </w:pPr>
      <w:r>
        <w:t xml:space="preserve">Из этих выражений видно, что </w:t>
      </w:r>
      <w:r w:rsidRPr="00BF6204">
        <w:rPr>
          <w:color w:val="A50021"/>
        </w:rPr>
        <w:t>цена</w:t>
      </w:r>
      <w:r>
        <w:t xml:space="preserve"> схемы </w:t>
      </w:r>
      <w:r w:rsidRPr="00BF6204">
        <w:rPr>
          <w:color w:val="A50021"/>
        </w:rPr>
        <w:t xml:space="preserve">до минимизации </w:t>
      </w:r>
      <w:r w:rsidR="004D68BA" w:rsidRPr="004D68BA">
        <w:t xml:space="preserve">(1) </w:t>
      </w:r>
      <w:r>
        <w:t xml:space="preserve">была равна </w:t>
      </w:r>
      <w:r w:rsidRPr="00BF6204">
        <w:rPr>
          <w:color w:val="A50021"/>
        </w:rPr>
        <w:t>1</w:t>
      </w:r>
      <w:r>
        <w:rPr>
          <w:color w:val="A50021"/>
        </w:rPr>
        <w:t>0</w:t>
      </w:r>
      <w:r>
        <w:t xml:space="preserve">, а после минимизации </w:t>
      </w:r>
      <w:r w:rsidR="004D68BA">
        <w:t xml:space="preserve">(2) </w:t>
      </w:r>
      <w:r>
        <w:t xml:space="preserve">стала равна </w:t>
      </w:r>
      <w:r>
        <w:rPr>
          <w:color w:val="A50021"/>
        </w:rPr>
        <w:t>6</w:t>
      </w:r>
      <w:r>
        <w:t xml:space="preserve">. Таким образом, </w:t>
      </w:r>
      <w:r w:rsidRPr="00BF6204">
        <w:rPr>
          <w:color w:val="A50021"/>
        </w:rPr>
        <w:t>общая</w:t>
      </w:r>
      <w:r>
        <w:t xml:space="preserve"> цена схемы </w:t>
      </w:r>
      <w:r w:rsidRPr="00BF6204">
        <w:rPr>
          <w:color w:val="A50021"/>
        </w:rPr>
        <w:t>сократилась</w:t>
      </w:r>
      <w:r>
        <w:t xml:space="preserve">, однако </w:t>
      </w:r>
      <w:r w:rsidRPr="00BF6204">
        <w:rPr>
          <w:color w:val="A50021"/>
        </w:rPr>
        <w:t xml:space="preserve">до преобразования </w:t>
      </w:r>
      <w:r>
        <w:t xml:space="preserve">функции (1) </w:t>
      </w:r>
      <w:r w:rsidR="004D68BA">
        <w:t xml:space="preserve">ей </w:t>
      </w:r>
      <w:r>
        <w:t xml:space="preserve">соответствовала схема, имеющая </w:t>
      </w:r>
      <w:r w:rsidRPr="00B33980">
        <w:rPr>
          <w:color w:val="A50021"/>
        </w:rPr>
        <w:t>два</w:t>
      </w:r>
      <w:r>
        <w:t xml:space="preserve"> уровня элементов - уровень </w:t>
      </w:r>
      <w:r w:rsidRPr="00B33980">
        <w:rPr>
          <w:color w:val="A50021"/>
        </w:rPr>
        <w:t>конъюнкции</w:t>
      </w:r>
      <w:r>
        <w:t xml:space="preserve"> и уровень </w:t>
      </w:r>
      <w:r w:rsidRPr="00B33980">
        <w:rPr>
          <w:color w:val="A50021"/>
        </w:rPr>
        <w:t>дизъюнкции</w:t>
      </w:r>
      <w:r>
        <w:t xml:space="preserve">, а </w:t>
      </w:r>
      <w:r w:rsidRPr="008900B4">
        <w:rPr>
          <w:color w:val="A50021"/>
        </w:rPr>
        <w:t>после</w:t>
      </w:r>
      <w:r>
        <w:t xml:space="preserve"> </w:t>
      </w:r>
      <w:r w:rsidRPr="00BF6204">
        <w:rPr>
          <w:color w:val="A50021"/>
        </w:rPr>
        <w:t>преобразования</w:t>
      </w:r>
      <w:r>
        <w:t xml:space="preserve"> - 5 уровней</w:t>
      </w:r>
      <w:r w:rsidR="00687371">
        <w:t>:</w:t>
      </w:r>
      <w:r>
        <w:t xml:space="preserve"> 3 уровня </w:t>
      </w:r>
      <w:r w:rsidRPr="00687371">
        <w:rPr>
          <w:color w:val="A50021"/>
        </w:rPr>
        <w:t>дизъюнкций</w:t>
      </w:r>
      <w:r>
        <w:t xml:space="preserve"> и два уровня </w:t>
      </w:r>
      <w:r w:rsidRPr="00687371">
        <w:rPr>
          <w:color w:val="A50021"/>
        </w:rPr>
        <w:t>конъюнкций</w:t>
      </w:r>
      <w:r>
        <w:t xml:space="preserve">. Таким образом, </w:t>
      </w:r>
      <w:r w:rsidR="00B33980">
        <w:t xml:space="preserve">с учетом задержек передачи реальных сигналов в ЛЭ в схемах каждого уровня, </w:t>
      </w:r>
      <w:r w:rsidR="004D68BA">
        <w:rPr>
          <w:color w:val="A50021"/>
        </w:rPr>
        <w:lastRenderedPageBreak/>
        <w:t>синтезированная</w:t>
      </w:r>
      <w:r>
        <w:t xml:space="preserve"> схема будет </w:t>
      </w:r>
      <w:r w:rsidR="00B33980">
        <w:t xml:space="preserve">преобразовывать сигналы </w:t>
      </w:r>
      <w:r w:rsidR="004D68BA">
        <w:t xml:space="preserve">с </w:t>
      </w:r>
      <w:r w:rsidR="00B33980">
        <w:t xml:space="preserve">входа на выход </w:t>
      </w:r>
      <w:r>
        <w:t>примерно в 2,5 раза медленнее исходной (до преобразования).</w:t>
      </w:r>
    </w:p>
    <w:p w14:paraId="393B96CA" w14:textId="77777777" w:rsidR="00DD7FCC" w:rsidRDefault="00DD7FCC" w:rsidP="00DD7FCC">
      <w:pPr>
        <w:spacing w:after="0" w:line="276" w:lineRule="auto"/>
        <w:jc w:val="left"/>
        <w:rPr>
          <w:color w:val="000000"/>
        </w:rPr>
      </w:pPr>
      <w:r w:rsidRPr="009E20C9">
        <w:rPr>
          <w:b/>
          <w:bCs/>
        </w:rPr>
        <w:t>1.</w:t>
      </w:r>
      <w:r w:rsidRPr="008D7E51">
        <w:rPr>
          <w:b/>
          <w:bCs/>
        </w:rPr>
        <w:t>2</w:t>
      </w:r>
      <w:r>
        <w:rPr>
          <w:b/>
          <w:bCs/>
        </w:rPr>
        <w:t>.6</w:t>
      </w:r>
      <w:proofErr w:type="gramStart"/>
      <w:r w:rsidRPr="009E20C9">
        <w:rPr>
          <w:b/>
          <w:bCs/>
        </w:rPr>
        <w:t xml:space="preserve"> </w:t>
      </w:r>
      <w:r w:rsidRPr="009725A0">
        <w:t>Р</w:t>
      </w:r>
      <w:proofErr w:type="gramEnd"/>
      <w:r w:rsidRPr="009725A0">
        <w:t xml:space="preserve">ассмотрим </w:t>
      </w:r>
      <w:r w:rsidRPr="009725A0">
        <w:rPr>
          <w:color w:val="A50021"/>
        </w:rPr>
        <w:t>пример</w:t>
      </w:r>
      <w:r w:rsidRPr="009725A0">
        <w:t xml:space="preserve"> структурного </w:t>
      </w:r>
      <w:r w:rsidRPr="009725A0">
        <w:rPr>
          <w:color w:val="A50021"/>
        </w:rPr>
        <w:t>синтеза</w:t>
      </w:r>
      <w:r w:rsidRPr="009725A0">
        <w:t xml:space="preserve"> схемы по некоторой </w:t>
      </w:r>
      <w:r w:rsidRPr="009725A0">
        <w:rPr>
          <w:color w:val="A50021"/>
        </w:rPr>
        <w:t>заданной</w:t>
      </w:r>
      <w:r w:rsidRPr="009725A0">
        <w:t xml:space="preserve"> ФАЛ.</w:t>
      </w:r>
      <w:r w:rsidRPr="00A21594">
        <w:t xml:space="preserve"> </w:t>
      </w:r>
      <w:r>
        <w:t xml:space="preserve">Пусть в результате ее </w:t>
      </w:r>
      <w:r w:rsidRPr="00476F2B">
        <w:rPr>
          <w:color w:val="A50021"/>
        </w:rPr>
        <w:t>минимизации</w:t>
      </w:r>
      <w:r>
        <w:t xml:space="preserve"> по методу Квайна </w:t>
      </w:r>
      <w:r w:rsidRPr="00476F2B">
        <w:rPr>
          <w:color w:val="A50021"/>
        </w:rPr>
        <w:t>аналитически</w:t>
      </w:r>
      <w:r w:rsidRPr="00A21594">
        <w:rPr>
          <w:color w:val="000000"/>
        </w:rPr>
        <w:t xml:space="preserve"> получен</w:t>
      </w:r>
      <w:r>
        <w:rPr>
          <w:color w:val="000000"/>
        </w:rPr>
        <w:t>а</w:t>
      </w:r>
      <w:r w:rsidRPr="00A21594">
        <w:rPr>
          <w:color w:val="000000"/>
        </w:rPr>
        <w:t xml:space="preserve"> </w:t>
      </w:r>
      <w:r w:rsidRPr="00476F2B">
        <w:rPr>
          <w:color w:val="A50021"/>
        </w:rPr>
        <w:t>тупиковая</w:t>
      </w:r>
      <w:r w:rsidRPr="00A21594">
        <w:rPr>
          <w:color w:val="000000"/>
        </w:rPr>
        <w:t xml:space="preserve"> форм</w:t>
      </w:r>
      <w:r>
        <w:rPr>
          <w:color w:val="000000"/>
        </w:rPr>
        <w:t>а  некоторой функции</w:t>
      </w:r>
      <w:r w:rsidRPr="00A21594">
        <w:rPr>
          <w:color w:val="000000"/>
        </w:rPr>
        <w:t xml:space="preserve"> </w:t>
      </w:r>
      <w:r>
        <w:rPr>
          <w:color w:val="000000"/>
        </w:rPr>
        <w:t>в виде МДНФ</w:t>
      </w:r>
      <w:r w:rsidRPr="00A21594">
        <w:rPr>
          <w:color w:val="000000"/>
        </w:rPr>
        <w:t>:</w:t>
      </w:r>
    </w:p>
    <w:p w14:paraId="3E149AD3" w14:textId="77777777" w:rsidR="00DD7FCC" w:rsidRDefault="00DD7FCC" w:rsidP="00DD7FCC">
      <w:pPr>
        <w:spacing w:after="0" w:line="276" w:lineRule="auto"/>
        <w:jc w:val="center"/>
        <w:rPr>
          <w:color w:val="000000"/>
        </w:rPr>
      </w:pPr>
      <w:r w:rsidRPr="00476F2B">
        <w:rPr>
          <w:color w:val="000000"/>
          <w:position w:val="-12"/>
          <w:lang w:val="en-US"/>
        </w:rPr>
        <w:object w:dxaOrig="2640" w:dyaOrig="380" w14:anchorId="2A091371">
          <v:shape id="_x0000_i1049" type="#_x0000_t75" style="width:132.25pt;height:19.1pt" o:ole="">
            <v:imagedata r:id="rId60" o:title=""/>
          </v:shape>
          <o:OLEObject Type="Embed" ProgID="Equation.DSMT4" ShapeID="_x0000_i1049" DrawAspect="Content" ObjectID="_1714941912" r:id="rId61"/>
        </w:object>
      </w:r>
      <w:r>
        <w:rPr>
          <w:color w:val="000000"/>
        </w:rPr>
        <w:t>.</w:t>
      </w:r>
    </w:p>
    <w:p w14:paraId="528300F0" w14:textId="509517B2" w:rsidR="00DD7FCC" w:rsidRDefault="00DD7FCC" w:rsidP="000E3764">
      <w:pPr>
        <w:pStyle w:val="af"/>
        <w:spacing w:line="276" w:lineRule="auto"/>
        <w:ind w:firstLine="851"/>
      </w:pPr>
      <w:r w:rsidRPr="00DD7FCC">
        <w:rPr>
          <w:color w:val="A50021"/>
        </w:rPr>
        <w:t>Схемная</w:t>
      </w:r>
      <w:r w:rsidRPr="00DD7FCC">
        <w:rPr>
          <w:color w:val="000000"/>
        </w:rPr>
        <w:t xml:space="preserve"> реализация </w:t>
      </w:r>
      <w:r w:rsidRPr="00DD7FCC">
        <w:rPr>
          <w:color w:val="A50021"/>
        </w:rPr>
        <w:t>тупиковой</w:t>
      </w:r>
      <w:r w:rsidRPr="00DD7FCC">
        <w:rPr>
          <w:color w:val="000000"/>
        </w:rPr>
        <w:t xml:space="preserve"> формы </w:t>
      </w:r>
      <w:r w:rsidRPr="00DD7FCC">
        <w:rPr>
          <w:color w:val="A50021"/>
        </w:rPr>
        <w:t>минимизированной</w:t>
      </w:r>
      <w:r w:rsidRPr="00DD7FCC">
        <w:rPr>
          <w:color w:val="000000"/>
        </w:rPr>
        <w:t xml:space="preserve"> булевой функции - </w:t>
      </w:r>
      <w:r w:rsidRPr="00DD7FCC">
        <w:rPr>
          <w:i/>
          <w:iCs/>
          <w:color w:val="000000"/>
        </w:rPr>
        <w:t xml:space="preserve">f </w:t>
      </w:r>
      <w:r w:rsidRPr="00DD7FCC">
        <w:rPr>
          <w:color w:val="000000"/>
          <w:vertAlign w:val="subscript"/>
        </w:rPr>
        <w:t>МДНФ</w:t>
      </w:r>
      <w:r w:rsidRPr="00DD7FCC">
        <w:rPr>
          <w:color w:val="000000"/>
        </w:rPr>
        <w:t xml:space="preserve">, </w:t>
      </w:r>
      <w:r>
        <w:t xml:space="preserve">в виде </w:t>
      </w:r>
      <w:r w:rsidRPr="00DD7FCC">
        <w:rPr>
          <w:color w:val="A50021"/>
        </w:rPr>
        <w:t>структурной</w:t>
      </w:r>
      <w:r>
        <w:t xml:space="preserve"> схемы цифрового </w:t>
      </w:r>
      <w:r w:rsidRPr="00DD7FCC">
        <w:rPr>
          <w:color w:val="A50021"/>
        </w:rPr>
        <w:t>устройства</w:t>
      </w:r>
      <w:r>
        <w:t xml:space="preserve">, выполненная </w:t>
      </w:r>
      <w:r w:rsidRPr="00DD7FCC">
        <w:rPr>
          <w:rFonts w:ascii="TimesNewRomanPSMT" w:hAnsi="TimesNewRomanPSMT"/>
          <w:color w:val="000000"/>
        </w:rPr>
        <w:t>на основе МДНФ</w:t>
      </w:r>
      <w:r>
        <w:rPr>
          <w:rFonts w:ascii="TimesNewRomanPSMT" w:hAnsi="TimesNewRomanPSMT"/>
          <w:color w:val="000000"/>
        </w:rPr>
        <w:t>,</w:t>
      </w:r>
      <w:r w:rsidRPr="00DD7FCC">
        <w:t xml:space="preserve"> </w:t>
      </w:r>
      <w:r w:rsidRPr="00DD7FCC">
        <w:rPr>
          <w:color w:val="000000"/>
        </w:rPr>
        <w:t xml:space="preserve">приведена на рисунке </w:t>
      </w:r>
      <w:r>
        <w:rPr>
          <w:color w:val="000000"/>
        </w:rPr>
        <w:t>2.</w:t>
      </w:r>
    </w:p>
    <w:p w14:paraId="27A04BBE" w14:textId="77777777" w:rsidR="000E3764" w:rsidRDefault="000E3764" w:rsidP="000E376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29CB3B9" wp14:editId="72F9505A">
            <wp:extent cx="4126154" cy="234637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068" cy="236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684AD" w14:textId="74564897" w:rsidR="000E3764" w:rsidRDefault="000E3764" w:rsidP="00297383">
      <w:pPr>
        <w:spacing w:after="0" w:line="276" w:lineRule="auto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="00297383">
        <w:rPr>
          <w:color w:val="000000"/>
        </w:rPr>
        <w:t>2</w:t>
      </w:r>
      <w:r>
        <w:rPr>
          <w:color w:val="000000"/>
        </w:rPr>
        <w:t xml:space="preserve"> – Структурная схема цифрового устройства, реализующего функцию</w:t>
      </w:r>
      <w:r w:rsidRPr="000435A9">
        <w:rPr>
          <w:color w:val="000000"/>
        </w:rPr>
        <w:t xml:space="preserve"> </w:t>
      </w:r>
      <w:r w:rsidRPr="000435A9">
        <w:rPr>
          <w:i/>
          <w:iCs/>
          <w:color w:val="000000"/>
        </w:rPr>
        <w:t>f</w:t>
      </w:r>
      <w:r>
        <w:rPr>
          <w:i/>
          <w:iCs/>
          <w:color w:val="000000"/>
        </w:rPr>
        <w:t xml:space="preserve"> </w:t>
      </w:r>
      <w:r w:rsidRPr="000435A9">
        <w:rPr>
          <w:color w:val="000000"/>
          <w:vertAlign w:val="subscript"/>
        </w:rPr>
        <w:t>МДНФ</w:t>
      </w:r>
    </w:p>
    <w:p w14:paraId="3647ECED" w14:textId="77777777" w:rsidR="00297383" w:rsidRPr="00297383" w:rsidRDefault="00297383" w:rsidP="00297383">
      <w:pPr>
        <w:spacing w:after="0" w:line="276" w:lineRule="auto"/>
        <w:jc w:val="center"/>
        <w:rPr>
          <w:color w:val="000000"/>
        </w:rPr>
      </w:pPr>
    </w:p>
    <w:p w14:paraId="27590903" w14:textId="67395AEC" w:rsidR="00DD7FCC" w:rsidRDefault="00DD7FCC" w:rsidP="00DD7F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Из </w:t>
      </w:r>
      <w:r w:rsidR="00D9342D">
        <w:rPr>
          <w:color w:val="000000"/>
        </w:rPr>
        <w:t>анализа</w:t>
      </w:r>
      <w:r>
        <w:rPr>
          <w:color w:val="000000"/>
        </w:rPr>
        <w:t xml:space="preserve"> этой схемы следует, что в ней </w:t>
      </w:r>
      <w:r w:rsidRPr="00C56CBE">
        <w:rPr>
          <w:color w:val="A50021"/>
        </w:rPr>
        <w:t>присутствует</w:t>
      </w:r>
      <w:r>
        <w:rPr>
          <w:color w:val="000000"/>
        </w:rPr>
        <w:t xml:space="preserve"> 3 уровня преобразований, а ее «</w:t>
      </w:r>
      <w:r w:rsidRPr="00C56CBE">
        <w:rPr>
          <w:color w:val="A50021"/>
        </w:rPr>
        <w:t>цена</w:t>
      </w:r>
      <w:r>
        <w:rPr>
          <w:color w:val="000000"/>
        </w:rPr>
        <w:t>» равна 8.</w:t>
      </w:r>
    </w:p>
    <w:p w14:paraId="7B436F71" w14:textId="1DA8D6D9" w:rsidR="006C5A45" w:rsidRDefault="006C5A45" w:rsidP="006C5A45">
      <w:pPr>
        <w:spacing w:after="0" w:line="276" w:lineRule="auto"/>
        <w:rPr>
          <w:color w:val="000000"/>
        </w:rPr>
      </w:pPr>
      <w:r w:rsidRPr="00297383">
        <w:rPr>
          <w:rFonts w:ascii="TimesNewRomanPSMT" w:hAnsi="TimesNewRomanPSMT"/>
          <w:color w:val="000000"/>
        </w:rPr>
        <w:t xml:space="preserve">Наряду с </w:t>
      </w:r>
      <w:r w:rsidRPr="006C5A45">
        <w:rPr>
          <w:rFonts w:ascii="TimesNewRomanPSMT" w:hAnsi="TimesNewRomanPSMT"/>
          <w:color w:val="A50021"/>
        </w:rPr>
        <w:t>базовыми</w:t>
      </w:r>
      <w:r w:rsidRPr="00297383">
        <w:rPr>
          <w:rFonts w:ascii="TimesNewRomanPSMT" w:hAnsi="TimesNewRomanPSMT"/>
          <w:color w:val="000000"/>
        </w:rPr>
        <w:t xml:space="preserve"> ЛЭ широкое </w:t>
      </w:r>
      <w:r w:rsidRPr="00D9342D">
        <w:rPr>
          <w:rFonts w:ascii="TimesNewRomanPSMT" w:hAnsi="TimesNewRomanPSMT"/>
          <w:color w:val="A50021"/>
        </w:rPr>
        <w:t>применение</w:t>
      </w:r>
      <w:r w:rsidRPr="00297383">
        <w:rPr>
          <w:rFonts w:ascii="TimesNewRomanPSMT" w:hAnsi="TimesNewRomanPSMT"/>
          <w:color w:val="000000"/>
        </w:rPr>
        <w:t xml:space="preserve"> находят </w:t>
      </w:r>
      <w:r w:rsidRPr="00D9342D">
        <w:rPr>
          <w:rFonts w:ascii="TimesNewRomanPSMT" w:hAnsi="TimesNewRomanPSMT"/>
          <w:color w:val="A50021"/>
        </w:rPr>
        <w:t>типовые</w:t>
      </w:r>
      <w:r w:rsidRPr="00297383">
        <w:rPr>
          <w:rFonts w:ascii="TimesNewRomanPSMT" w:hAnsi="TimesNewRomanPSMT"/>
          <w:color w:val="000000"/>
        </w:rPr>
        <w:t xml:space="preserve"> КС</w:t>
      </w:r>
      <w:r w:rsidR="00D9342D">
        <w:rPr>
          <w:rFonts w:ascii="TimesNewRomanPSMT" w:hAnsi="TimesNewRomanPSMT"/>
          <w:color w:val="000000"/>
        </w:rPr>
        <w:t xml:space="preserve"> такие, как</w:t>
      </w:r>
      <w:r w:rsidRPr="00297383">
        <w:rPr>
          <w:rFonts w:ascii="TimesNewRomanPSMT" w:hAnsi="TimesNewRomanPSMT"/>
          <w:color w:val="000000"/>
        </w:rPr>
        <w:t xml:space="preserve"> мультиплексоры, демультиплексоры, шифраторы, дешифраторы, арифметические</w:t>
      </w:r>
      <w:r>
        <w:rPr>
          <w:rFonts w:ascii="TimesNewRomanPSMT" w:hAnsi="TimesNewRomanPSMT"/>
          <w:color w:val="000000"/>
        </w:rPr>
        <w:t xml:space="preserve"> </w:t>
      </w:r>
      <w:r w:rsidRPr="00297383">
        <w:rPr>
          <w:rFonts w:ascii="TimesNewRomanPSMT" w:hAnsi="TimesNewRomanPSMT"/>
          <w:color w:val="000000"/>
        </w:rPr>
        <w:t>устройства и др.</w:t>
      </w:r>
    </w:p>
    <w:p w14:paraId="326EA2FE" w14:textId="77777777" w:rsidR="005F446A" w:rsidRDefault="00687371" w:rsidP="005F446A">
      <w:pPr>
        <w:pStyle w:val="a4"/>
        <w:spacing w:after="0" w:line="276" w:lineRule="auto"/>
        <w:ind w:left="0"/>
        <w:rPr>
          <w:rFonts w:asciiTheme="majorHAnsi" w:hAnsiTheme="majorHAnsi" w:cstheme="majorHAnsi"/>
          <w:color w:val="000000"/>
        </w:rPr>
      </w:pPr>
      <w:r w:rsidRPr="005F446A">
        <w:rPr>
          <w:rFonts w:asciiTheme="majorHAnsi" w:hAnsiTheme="majorHAnsi" w:cstheme="majorHAnsi"/>
          <w:b/>
        </w:rPr>
        <w:t xml:space="preserve">1.1.4 </w:t>
      </w:r>
      <w:r w:rsidRPr="005F446A">
        <w:rPr>
          <w:rFonts w:asciiTheme="majorHAnsi" w:hAnsiTheme="majorHAnsi" w:cstheme="majorHAnsi"/>
          <w:color w:val="000000"/>
        </w:rPr>
        <w:t xml:space="preserve">Максимальное число последовательно выполняемых логических операций для реализации функции </w:t>
      </w:r>
      <w:r w:rsidR="005F446A" w:rsidRPr="009E20C9">
        <w:rPr>
          <w:i/>
          <w:iCs/>
          <w:color w:val="000000"/>
          <w:position w:val="-12"/>
        </w:rPr>
        <w:object w:dxaOrig="2380" w:dyaOrig="380" w14:anchorId="656C95A8">
          <v:shape id="_x0000_i1050" type="#_x0000_t75" style="width:119pt;height:19.1pt" o:ole="">
            <v:imagedata r:id="rId37" o:title=""/>
          </v:shape>
          <o:OLEObject Type="Embed" ProgID="Equation.DSMT4" ShapeID="_x0000_i1050" DrawAspect="Content" ObjectID="_1714941913" r:id="rId63"/>
        </w:object>
      </w:r>
      <w:r w:rsidR="005F446A">
        <w:rPr>
          <w:iCs/>
          <w:color w:val="000000"/>
          <w:position w:val="-12"/>
        </w:rPr>
        <w:t xml:space="preserve"> </w:t>
      </w:r>
      <w:r w:rsidRPr="005F446A">
        <w:rPr>
          <w:rFonts w:asciiTheme="majorHAnsi" w:hAnsiTheme="majorHAnsi" w:cstheme="majorHAnsi"/>
          <w:color w:val="000000"/>
        </w:rPr>
        <w:t xml:space="preserve">называется </w:t>
      </w:r>
      <w:r w:rsidRPr="005F446A">
        <w:rPr>
          <w:rFonts w:asciiTheme="majorHAnsi" w:hAnsiTheme="majorHAnsi" w:cstheme="majorHAnsi"/>
          <w:iCs/>
          <w:color w:val="A50021"/>
        </w:rPr>
        <w:t>порядком переключательной функции</w:t>
      </w:r>
      <w:r w:rsidRPr="005F446A">
        <w:rPr>
          <w:rFonts w:asciiTheme="majorHAnsi" w:hAnsiTheme="majorHAnsi" w:cstheme="majorHAnsi"/>
          <w:color w:val="A50021"/>
        </w:rPr>
        <w:t xml:space="preserve">. </w:t>
      </w:r>
      <w:r w:rsidRPr="005F446A">
        <w:rPr>
          <w:rFonts w:asciiTheme="majorHAnsi" w:hAnsiTheme="majorHAnsi" w:cstheme="majorHAnsi"/>
          <w:color w:val="000000"/>
        </w:rPr>
        <w:t xml:space="preserve">Функции, представленные в любой </w:t>
      </w:r>
      <w:r w:rsidRPr="005F446A">
        <w:rPr>
          <w:rFonts w:asciiTheme="majorHAnsi" w:hAnsiTheme="majorHAnsi" w:cstheme="majorHAnsi"/>
          <w:color w:val="A50021"/>
        </w:rPr>
        <w:t>нормальной</w:t>
      </w:r>
      <w:r w:rsidRPr="005F446A">
        <w:rPr>
          <w:rFonts w:asciiTheme="majorHAnsi" w:hAnsiTheme="majorHAnsi" w:cstheme="majorHAnsi"/>
          <w:color w:val="000000"/>
        </w:rPr>
        <w:t xml:space="preserve"> форме, имеют </w:t>
      </w:r>
      <w:r w:rsidRPr="005F446A">
        <w:rPr>
          <w:rFonts w:asciiTheme="majorHAnsi" w:hAnsiTheme="majorHAnsi" w:cstheme="majorHAnsi"/>
          <w:color w:val="A50021"/>
        </w:rPr>
        <w:t>порядок</w:t>
      </w:r>
      <w:r w:rsidRPr="005F446A">
        <w:rPr>
          <w:rFonts w:asciiTheme="majorHAnsi" w:hAnsiTheme="majorHAnsi" w:cstheme="majorHAnsi"/>
          <w:color w:val="000000"/>
        </w:rPr>
        <w:t xml:space="preserve"> не выше </w:t>
      </w:r>
      <w:r w:rsidRPr="005F446A">
        <w:rPr>
          <w:rFonts w:asciiTheme="majorHAnsi" w:hAnsiTheme="majorHAnsi" w:cstheme="majorHAnsi"/>
          <w:color w:val="A50021"/>
        </w:rPr>
        <w:t>второго</w:t>
      </w:r>
      <w:r w:rsidR="005F446A">
        <w:rPr>
          <w:rFonts w:asciiTheme="majorHAnsi" w:hAnsiTheme="majorHAnsi" w:cstheme="majorHAnsi"/>
          <w:color w:val="000000"/>
        </w:rPr>
        <w:t>, п</w:t>
      </w:r>
      <w:r w:rsidRPr="005F446A">
        <w:rPr>
          <w:rFonts w:asciiTheme="majorHAnsi" w:hAnsiTheme="majorHAnsi" w:cstheme="majorHAnsi"/>
          <w:color w:val="000000"/>
        </w:rPr>
        <w:t xml:space="preserve">орядком </w:t>
      </w:r>
      <w:r w:rsidRPr="005F446A">
        <w:rPr>
          <w:rFonts w:asciiTheme="majorHAnsi" w:hAnsiTheme="majorHAnsi" w:cstheme="majorHAnsi"/>
          <w:color w:val="A50021"/>
        </w:rPr>
        <w:t>КС</w:t>
      </w:r>
      <w:r w:rsidRPr="005F446A">
        <w:rPr>
          <w:rFonts w:asciiTheme="majorHAnsi" w:hAnsiTheme="majorHAnsi" w:cstheme="majorHAnsi"/>
          <w:color w:val="000000"/>
        </w:rPr>
        <w:t xml:space="preserve"> называется </w:t>
      </w:r>
      <w:r w:rsidRPr="005F446A">
        <w:rPr>
          <w:rFonts w:asciiTheme="majorHAnsi" w:hAnsiTheme="majorHAnsi" w:cstheme="majorHAnsi"/>
          <w:color w:val="A50021"/>
        </w:rPr>
        <w:t>максимальное</w:t>
      </w:r>
      <w:r w:rsidRPr="005F446A">
        <w:rPr>
          <w:rFonts w:asciiTheme="majorHAnsi" w:hAnsiTheme="majorHAnsi" w:cstheme="majorHAnsi"/>
          <w:color w:val="000000"/>
        </w:rPr>
        <w:t xml:space="preserve"> число </w:t>
      </w:r>
      <w:r w:rsidRPr="005F446A">
        <w:rPr>
          <w:rFonts w:asciiTheme="majorHAnsi" w:hAnsiTheme="majorHAnsi" w:cstheme="majorHAnsi"/>
          <w:color w:val="A50021"/>
        </w:rPr>
        <w:t>последовательно</w:t>
      </w:r>
      <w:r w:rsidRPr="005F446A">
        <w:rPr>
          <w:rFonts w:asciiTheme="majorHAnsi" w:hAnsiTheme="majorHAnsi" w:cstheme="majorHAnsi"/>
          <w:color w:val="000000"/>
        </w:rPr>
        <w:t xml:space="preserve"> включенных ЛЭ. Порядки КС и соответствующих им функций </w:t>
      </w:r>
      <w:r w:rsidRPr="005F446A">
        <w:rPr>
          <w:rFonts w:asciiTheme="majorHAnsi" w:hAnsiTheme="majorHAnsi" w:cstheme="majorHAnsi"/>
          <w:color w:val="A50021"/>
        </w:rPr>
        <w:t>совпадают</w:t>
      </w:r>
      <w:r w:rsidRPr="005F446A">
        <w:rPr>
          <w:rFonts w:asciiTheme="majorHAnsi" w:hAnsiTheme="majorHAnsi" w:cstheme="majorHAnsi"/>
          <w:color w:val="000000"/>
        </w:rPr>
        <w:t xml:space="preserve">. Очевидно, чем </w:t>
      </w:r>
      <w:r w:rsidRPr="009725A0">
        <w:rPr>
          <w:rFonts w:asciiTheme="majorHAnsi" w:hAnsiTheme="majorHAnsi" w:cstheme="majorHAnsi"/>
          <w:color w:val="A50021"/>
        </w:rPr>
        <w:t>выше</w:t>
      </w:r>
      <w:r w:rsidRPr="005F446A">
        <w:rPr>
          <w:rFonts w:asciiTheme="majorHAnsi" w:hAnsiTheme="majorHAnsi" w:cstheme="majorHAnsi"/>
          <w:color w:val="000000"/>
        </w:rPr>
        <w:t xml:space="preserve"> порядок КС, тем </w:t>
      </w:r>
      <w:r w:rsidRPr="009725A0">
        <w:rPr>
          <w:rFonts w:asciiTheme="majorHAnsi" w:hAnsiTheme="majorHAnsi" w:cstheme="majorHAnsi"/>
          <w:color w:val="A50021"/>
        </w:rPr>
        <w:t>меньше</w:t>
      </w:r>
      <w:r w:rsidRPr="005F446A">
        <w:rPr>
          <w:rFonts w:asciiTheme="majorHAnsi" w:hAnsiTheme="majorHAnsi" w:cstheme="majorHAnsi"/>
          <w:color w:val="000000"/>
        </w:rPr>
        <w:t xml:space="preserve"> ее быстродействие.</w:t>
      </w:r>
    </w:p>
    <w:p w14:paraId="6768F2D9" w14:textId="4471670E" w:rsidR="005F446A" w:rsidRDefault="009725A0" w:rsidP="005F446A">
      <w:pPr>
        <w:pStyle w:val="a4"/>
        <w:spacing w:after="0" w:line="276" w:lineRule="auto"/>
        <w:ind w:left="0"/>
        <w:rPr>
          <w:rFonts w:asciiTheme="majorHAnsi" w:hAnsiTheme="majorHAnsi" w:cstheme="majorHAnsi"/>
          <w:color w:val="000000"/>
        </w:rPr>
      </w:pPr>
      <w:r w:rsidRPr="005F446A">
        <w:rPr>
          <w:rFonts w:asciiTheme="majorHAnsi" w:hAnsiTheme="majorHAnsi" w:cstheme="majorHAnsi"/>
          <w:b/>
        </w:rPr>
        <w:lastRenderedPageBreak/>
        <w:t>1.1.</w:t>
      </w:r>
      <w:r>
        <w:rPr>
          <w:rFonts w:asciiTheme="majorHAnsi" w:hAnsiTheme="majorHAnsi" w:cstheme="majorHAnsi"/>
          <w:b/>
        </w:rPr>
        <w:t>5</w:t>
      </w:r>
      <w:proofErr w:type="gramStart"/>
      <w:r w:rsidRPr="005F446A">
        <w:rPr>
          <w:rFonts w:asciiTheme="majorHAnsi" w:hAnsiTheme="majorHAnsi" w:cstheme="majorHAnsi"/>
          <w:b/>
        </w:rPr>
        <w:t xml:space="preserve"> </w:t>
      </w:r>
      <w:r w:rsidR="00687371" w:rsidRPr="005F446A">
        <w:rPr>
          <w:rFonts w:asciiTheme="majorHAnsi" w:hAnsiTheme="majorHAnsi" w:cstheme="majorHAnsi"/>
          <w:color w:val="000000"/>
        </w:rPr>
        <w:t>Д</w:t>
      </w:r>
      <w:proofErr w:type="gramEnd"/>
      <w:r w:rsidR="00687371" w:rsidRPr="005F446A">
        <w:rPr>
          <w:rFonts w:asciiTheme="majorHAnsi" w:hAnsiTheme="majorHAnsi" w:cstheme="majorHAnsi"/>
          <w:color w:val="000000"/>
        </w:rPr>
        <w:t xml:space="preserve">ля </w:t>
      </w:r>
      <w:r w:rsidR="00687371" w:rsidRPr="005F446A">
        <w:rPr>
          <w:rFonts w:asciiTheme="majorHAnsi" w:hAnsiTheme="majorHAnsi" w:cstheme="majorHAnsi"/>
          <w:color w:val="A50021"/>
        </w:rPr>
        <w:t>представления</w:t>
      </w:r>
      <w:r w:rsidR="00687371" w:rsidRPr="005F446A">
        <w:rPr>
          <w:rFonts w:asciiTheme="majorHAnsi" w:hAnsiTheme="majorHAnsi" w:cstheme="majorHAnsi"/>
          <w:color w:val="000000"/>
        </w:rPr>
        <w:t xml:space="preserve"> логических функций можно использовать </w:t>
      </w:r>
      <w:r w:rsidR="00687371" w:rsidRPr="005F446A">
        <w:rPr>
          <w:rFonts w:asciiTheme="majorHAnsi" w:hAnsiTheme="majorHAnsi" w:cstheme="majorHAnsi"/>
          <w:color w:val="A50021"/>
        </w:rPr>
        <w:t>не только</w:t>
      </w:r>
      <w:r w:rsidR="005F446A" w:rsidRPr="005F446A">
        <w:rPr>
          <w:rFonts w:asciiTheme="majorHAnsi" w:hAnsiTheme="majorHAnsi" w:cstheme="majorHAnsi"/>
          <w:color w:val="A50021"/>
        </w:rPr>
        <w:t xml:space="preserve"> </w:t>
      </w:r>
      <w:r w:rsidR="004D7AFA">
        <w:rPr>
          <w:rFonts w:asciiTheme="majorHAnsi" w:hAnsiTheme="majorHAnsi" w:cstheme="majorHAnsi"/>
        </w:rPr>
        <w:t>их</w:t>
      </w:r>
      <w:r w:rsidR="004D7AFA" w:rsidRPr="005F446A">
        <w:rPr>
          <w:rFonts w:asciiTheme="majorHAnsi" w:hAnsiTheme="majorHAnsi" w:cstheme="majorHAnsi"/>
        </w:rPr>
        <w:t xml:space="preserve"> </w:t>
      </w:r>
      <w:r w:rsidR="00687371" w:rsidRPr="005F446A">
        <w:rPr>
          <w:rFonts w:asciiTheme="majorHAnsi" w:hAnsiTheme="majorHAnsi" w:cstheme="majorHAnsi"/>
        </w:rPr>
        <w:t>нормальные</w:t>
      </w:r>
      <w:r w:rsidR="00C61D8B">
        <w:rPr>
          <w:rFonts w:asciiTheme="majorHAnsi" w:hAnsiTheme="majorHAnsi" w:cstheme="majorHAnsi"/>
        </w:rPr>
        <w:t xml:space="preserve"> </w:t>
      </w:r>
      <w:r w:rsidR="00687371" w:rsidRPr="005F446A">
        <w:rPr>
          <w:rFonts w:asciiTheme="majorHAnsi" w:hAnsiTheme="majorHAnsi" w:cstheme="majorHAnsi"/>
          <w:color w:val="000000"/>
        </w:rPr>
        <w:t>формы</w:t>
      </w:r>
      <w:r>
        <w:rPr>
          <w:rFonts w:asciiTheme="majorHAnsi" w:hAnsiTheme="majorHAnsi" w:cstheme="majorHAnsi"/>
          <w:color w:val="000000"/>
        </w:rPr>
        <w:t xml:space="preserve"> (НФ)</w:t>
      </w:r>
      <w:r w:rsidR="00687371" w:rsidRPr="005F446A">
        <w:rPr>
          <w:rFonts w:asciiTheme="majorHAnsi" w:hAnsiTheme="majorHAnsi" w:cstheme="majorHAnsi"/>
          <w:color w:val="000000"/>
        </w:rPr>
        <w:t>. Некоторые тождественные преобразования</w:t>
      </w:r>
      <w:r w:rsidR="00B844DD">
        <w:rPr>
          <w:rFonts w:asciiTheme="majorHAnsi" w:hAnsiTheme="majorHAnsi" w:cstheme="majorHAnsi"/>
          <w:color w:val="000000"/>
        </w:rPr>
        <w:t xml:space="preserve">, приводящие к </w:t>
      </w:r>
      <w:r w:rsidR="00B844DD" w:rsidRPr="004D7AFA">
        <w:rPr>
          <w:rFonts w:asciiTheme="majorHAnsi" w:hAnsiTheme="majorHAnsi" w:cstheme="majorHAnsi"/>
          <w:color w:val="A50021"/>
        </w:rPr>
        <w:t>минимальным</w:t>
      </w:r>
      <w:r w:rsidR="00B844DD">
        <w:rPr>
          <w:rFonts w:asciiTheme="majorHAnsi" w:hAnsiTheme="majorHAnsi" w:cstheme="majorHAnsi"/>
          <w:color w:val="000000"/>
        </w:rPr>
        <w:t xml:space="preserve"> нормальным формам</w:t>
      </w:r>
      <w:r w:rsidR="00687371" w:rsidRPr="005F446A">
        <w:rPr>
          <w:rFonts w:asciiTheme="majorHAnsi" w:hAnsiTheme="majorHAnsi" w:cstheme="majorHAnsi"/>
          <w:color w:val="000000"/>
        </w:rPr>
        <w:t xml:space="preserve"> </w:t>
      </w:r>
      <w:r w:rsidR="00C61D8B">
        <w:rPr>
          <w:rFonts w:asciiTheme="majorHAnsi" w:hAnsiTheme="majorHAnsi" w:cstheme="majorHAnsi"/>
          <w:color w:val="000000"/>
        </w:rPr>
        <w:t>(</w:t>
      </w:r>
      <w:r w:rsidR="00687371" w:rsidRPr="005F446A">
        <w:rPr>
          <w:rFonts w:asciiTheme="majorHAnsi" w:hAnsiTheme="majorHAnsi" w:cstheme="majorHAnsi"/>
          <w:color w:val="000000"/>
        </w:rPr>
        <w:t>МНФ</w:t>
      </w:r>
      <w:r w:rsidR="00C61D8B">
        <w:rPr>
          <w:rFonts w:asciiTheme="majorHAnsi" w:hAnsiTheme="majorHAnsi" w:cstheme="majorHAnsi"/>
          <w:color w:val="000000"/>
        </w:rPr>
        <w:t>)</w:t>
      </w:r>
      <w:r w:rsidR="00687371" w:rsidRPr="005F446A">
        <w:rPr>
          <w:rFonts w:asciiTheme="majorHAnsi" w:hAnsiTheme="majorHAnsi" w:cstheme="majorHAnsi"/>
          <w:color w:val="000000"/>
        </w:rPr>
        <w:t xml:space="preserve"> могут</w:t>
      </w:r>
      <w:r w:rsidR="005F446A">
        <w:rPr>
          <w:rFonts w:asciiTheme="majorHAnsi" w:hAnsiTheme="majorHAnsi" w:cstheme="majorHAnsi"/>
          <w:color w:val="000000"/>
        </w:rPr>
        <w:t xml:space="preserve"> </w:t>
      </w:r>
      <w:r w:rsidR="00687371" w:rsidRPr="005F446A">
        <w:rPr>
          <w:rFonts w:asciiTheme="majorHAnsi" w:hAnsiTheme="majorHAnsi" w:cstheme="majorHAnsi"/>
          <w:color w:val="000000"/>
        </w:rPr>
        <w:t xml:space="preserve">привести к </w:t>
      </w:r>
      <w:r w:rsidR="00687371" w:rsidRPr="005F446A">
        <w:rPr>
          <w:rFonts w:asciiTheme="majorHAnsi" w:hAnsiTheme="majorHAnsi" w:cstheme="majorHAnsi"/>
          <w:color w:val="A50021"/>
        </w:rPr>
        <w:t>уменьшению</w:t>
      </w:r>
      <w:r w:rsidR="00687371" w:rsidRPr="005F446A">
        <w:rPr>
          <w:rFonts w:asciiTheme="majorHAnsi" w:hAnsiTheme="majorHAnsi" w:cstheme="majorHAnsi"/>
          <w:color w:val="000000"/>
        </w:rPr>
        <w:t xml:space="preserve"> числа </w:t>
      </w:r>
      <w:r w:rsidR="00687371" w:rsidRPr="005F446A">
        <w:rPr>
          <w:rFonts w:asciiTheme="majorHAnsi" w:hAnsiTheme="majorHAnsi" w:cstheme="majorHAnsi"/>
          <w:color w:val="A50021"/>
        </w:rPr>
        <w:t>первичных</w:t>
      </w:r>
      <w:r w:rsidR="00687371" w:rsidRPr="005F446A">
        <w:rPr>
          <w:rFonts w:asciiTheme="majorHAnsi" w:hAnsiTheme="majorHAnsi" w:cstheme="majorHAnsi"/>
          <w:color w:val="000000"/>
        </w:rPr>
        <w:t xml:space="preserve"> термов в </w:t>
      </w:r>
      <w:r w:rsidR="00687371" w:rsidRPr="005F446A">
        <w:rPr>
          <w:rFonts w:asciiTheme="majorHAnsi" w:hAnsiTheme="majorHAnsi" w:cstheme="majorHAnsi"/>
          <w:color w:val="A50021"/>
        </w:rPr>
        <w:t>аналитическом</w:t>
      </w:r>
      <w:r w:rsidR="00687371" w:rsidRPr="005F446A">
        <w:rPr>
          <w:rFonts w:asciiTheme="majorHAnsi" w:hAnsiTheme="majorHAnsi" w:cstheme="majorHAnsi"/>
          <w:color w:val="000000"/>
        </w:rPr>
        <w:t xml:space="preserve"> представлении </w:t>
      </w:r>
      <w:r w:rsidR="00687371" w:rsidRPr="009725A0">
        <w:rPr>
          <w:rFonts w:asciiTheme="majorHAnsi" w:hAnsiTheme="majorHAnsi" w:cstheme="majorHAnsi"/>
          <w:color w:val="A50021"/>
        </w:rPr>
        <w:t>функции</w:t>
      </w:r>
      <w:r w:rsidR="00687371" w:rsidRPr="005F446A">
        <w:rPr>
          <w:rFonts w:asciiTheme="majorHAnsi" w:hAnsiTheme="majorHAnsi" w:cstheme="majorHAnsi"/>
          <w:color w:val="000000"/>
        </w:rPr>
        <w:t xml:space="preserve">, а значит и к уменьшению </w:t>
      </w:r>
      <w:r w:rsidR="00687371" w:rsidRPr="005F446A">
        <w:rPr>
          <w:rFonts w:asciiTheme="majorHAnsi" w:hAnsiTheme="majorHAnsi" w:cstheme="majorHAnsi"/>
          <w:color w:val="A50021"/>
        </w:rPr>
        <w:t>стоимости</w:t>
      </w:r>
      <w:r w:rsidR="00687371" w:rsidRPr="005F446A">
        <w:rPr>
          <w:rFonts w:asciiTheme="majorHAnsi" w:hAnsiTheme="majorHAnsi" w:cstheme="majorHAnsi"/>
          <w:color w:val="000000"/>
        </w:rPr>
        <w:t xml:space="preserve"> ее реализации на ЛЭ.</w:t>
      </w:r>
    </w:p>
    <w:p w14:paraId="007919B2" w14:textId="2476A46B" w:rsidR="008E4956" w:rsidRPr="008E4956" w:rsidRDefault="00687371" w:rsidP="005F446A">
      <w:pPr>
        <w:pStyle w:val="a4"/>
        <w:spacing w:after="0" w:line="276" w:lineRule="auto"/>
        <w:ind w:left="0"/>
        <w:rPr>
          <w:rFonts w:asciiTheme="majorHAnsi" w:hAnsiTheme="majorHAnsi" w:cstheme="majorHAnsi"/>
          <w:color w:val="000000"/>
        </w:rPr>
      </w:pPr>
      <w:r w:rsidRPr="005F446A">
        <w:rPr>
          <w:rFonts w:asciiTheme="majorHAnsi" w:hAnsiTheme="majorHAnsi" w:cstheme="majorHAnsi"/>
          <w:color w:val="000000"/>
        </w:rPr>
        <w:t>Так, преобразование</w:t>
      </w:r>
      <w:r w:rsidR="004D7AFA">
        <w:rPr>
          <w:rFonts w:asciiTheme="majorHAnsi" w:hAnsiTheme="majorHAnsi" w:cstheme="majorHAnsi"/>
          <w:color w:val="000000"/>
        </w:rPr>
        <w:t xml:space="preserve"> логической функции в</w:t>
      </w:r>
      <w:r w:rsidRPr="005F446A">
        <w:rPr>
          <w:rFonts w:asciiTheme="majorHAnsi" w:hAnsiTheme="majorHAnsi" w:cstheme="majorHAnsi"/>
          <w:color w:val="000000"/>
        </w:rPr>
        <w:t xml:space="preserve"> ДНФ с помощью </w:t>
      </w:r>
      <w:r w:rsidRPr="008E4956">
        <w:rPr>
          <w:rFonts w:asciiTheme="majorHAnsi" w:hAnsiTheme="majorHAnsi" w:cstheme="majorHAnsi"/>
          <w:color w:val="A50021"/>
        </w:rPr>
        <w:t>первого</w:t>
      </w:r>
      <w:r w:rsidRPr="005F446A">
        <w:rPr>
          <w:rFonts w:asciiTheme="majorHAnsi" w:hAnsiTheme="majorHAnsi" w:cstheme="majorHAnsi"/>
          <w:color w:val="000000"/>
        </w:rPr>
        <w:t xml:space="preserve"> дистрибутивного закона</w:t>
      </w:r>
      <w:r w:rsidR="005F446A">
        <w:rPr>
          <w:rFonts w:asciiTheme="majorHAnsi" w:hAnsiTheme="majorHAnsi" w:cstheme="majorHAnsi"/>
          <w:color w:val="000000"/>
        </w:rPr>
        <w:t xml:space="preserve"> </w:t>
      </w:r>
    </w:p>
    <w:p w14:paraId="22EA075D" w14:textId="540F189C" w:rsidR="008E4956" w:rsidRPr="008E4956" w:rsidRDefault="008E4956" w:rsidP="00F66CB1">
      <w:pPr>
        <w:pStyle w:val="a4"/>
        <w:spacing w:after="0" w:line="276" w:lineRule="auto"/>
        <w:ind w:left="0"/>
        <w:jc w:val="center"/>
        <w:rPr>
          <w:noProof/>
        </w:rPr>
      </w:pPr>
      <w:r w:rsidRPr="008E4956">
        <w:rPr>
          <w:noProof/>
          <w:position w:val="-12"/>
        </w:rPr>
        <w:object w:dxaOrig="4740" w:dyaOrig="360" w14:anchorId="110B7AF7">
          <v:shape id="_x0000_i1051" type="#_x0000_t75" style="width:237.3pt;height:18.35pt" o:ole="">
            <v:imagedata r:id="rId64" o:title=""/>
          </v:shape>
          <o:OLEObject Type="Embed" ProgID="Equation.DSMT4" ShapeID="_x0000_i1051" DrawAspect="Content" ObjectID="_1714941914" r:id="rId65"/>
        </w:object>
      </w:r>
    </w:p>
    <w:p w14:paraId="5F51285D" w14:textId="77777777" w:rsidR="008E4956" w:rsidRPr="008E4956" w:rsidRDefault="00687371" w:rsidP="008E4956">
      <w:pPr>
        <w:pStyle w:val="a4"/>
        <w:spacing w:after="0" w:line="276" w:lineRule="auto"/>
        <w:ind w:left="0" w:firstLine="0"/>
        <w:rPr>
          <w:rFonts w:asciiTheme="majorHAnsi" w:hAnsiTheme="majorHAnsi" w:cstheme="majorHAnsi"/>
          <w:color w:val="000000"/>
        </w:rPr>
      </w:pPr>
      <w:r w:rsidRPr="005F446A">
        <w:rPr>
          <w:rFonts w:asciiTheme="majorHAnsi" w:hAnsiTheme="majorHAnsi" w:cstheme="majorHAnsi"/>
          <w:color w:val="000000"/>
        </w:rPr>
        <w:t xml:space="preserve">приводит к </w:t>
      </w:r>
      <w:r w:rsidRPr="008E4956">
        <w:rPr>
          <w:rFonts w:asciiTheme="majorHAnsi" w:hAnsiTheme="majorHAnsi" w:cstheme="majorHAnsi"/>
          <w:color w:val="A50021"/>
        </w:rPr>
        <w:t>скобочным</w:t>
      </w:r>
      <w:r w:rsidRPr="005F446A">
        <w:rPr>
          <w:rFonts w:asciiTheme="majorHAnsi" w:hAnsiTheme="majorHAnsi" w:cstheme="majorHAnsi"/>
          <w:color w:val="000000"/>
        </w:rPr>
        <w:t xml:space="preserve"> формам представления функций и </w:t>
      </w:r>
      <w:r w:rsidRPr="004D7AFA">
        <w:rPr>
          <w:rFonts w:asciiTheme="majorHAnsi" w:hAnsiTheme="majorHAnsi" w:cstheme="majorHAnsi"/>
          <w:color w:val="A50021"/>
        </w:rPr>
        <w:t>сокращению</w:t>
      </w:r>
      <w:r w:rsidR="008E4956" w:rsidRPr="008E4956">
        <w:rPr>
          <w:rFonts w:asciiTheme="majorHAnsi" w:hAnsiTheme="majorHAnsi" w:cstheme="majorHAnsi"/>
          <w:color w:val="000000"/>
        </w:rPr>
        <w:t xml:space="preserve"> </w:t>
      </w:r>
      <w:r w:rsidRPr="005F446A">
        <w:rPr>
          <w:rFonts w:asciiTheme="majorHAnsi" w:hAnsiTheme="majorHAnsi" w:cstheme="majorHAnsi"/>
          <w:color w:val="000000"/>
        </w:rPr>
        <w:t xml:space="preserve">числа первичных </w:t>
      </w:r>
      <w:r w:rsidRPr="004D7AFA">
        <w:rPr>
          <w:rFonts w:asciiTheme="majorHAnsi" w:hAnsiTheme="majorHAnsi" w:cstheme="majorHAnsi"/>
          <w:color w:val="A50021"/>
        </w:rPr>
        <w:t>термов</w:t>
      </w:r>
      <w:r w:rsidRPr="005F446A">
        <w:rPr>
          <w:rFonts w:asciiTheme="majorHAnsi" w:hAnsiTheme="majorHAnsi" w:cstheme="majorHAnsi"/>
          <w:color w:val="000000"/>
        </w:rPr>
        <w:t>.</w:t>
      </w:r>
      <w:r w:rsidR="008E4956" w:rsidRPr="008E4956">
        <w:rPr>
          <w:rFonts w:asciiTheme="majorHAnsi" w:hAnsiTheme="majorHAnsi" w:cstheme="majorHAnsi"/>
          <w:color w:val="000000"/>
        </w:rPr>
        <w:t xml:space="preserve"> </w:t>
      </w:r>
    </w:p>
    <w:p w14:paraId="26C5ED32" w14:textId="123CB478" w:rsidR="00F66CB1" w:rsidRDefault="00687371" w:rsidP="00F66CB1">
      <w:pPr>
        <w:pStyle w:val="a4"/>
        <w:spacing w:after="0" w:line="276" w:lineRule="auto"/>
        <w:ind w:left="0"/>
        <w:rPr>
          <w:rFonts w:ascii="Cambria Math" w:hAnsi="Cambria Math" w:cs="Cambria Math"/>
          <w:color w:val="000000"/>
        </w:rPr>
      </w:pPr>
      <w:r w:rsidRPr="005F446A">
        <w:rPr>
          <w:rFonts w:asciiTheme="majorHAnsi" w:hAnsiTheme="majorHAnsi" w:cstheme="majorHAnsi"/>
          <w:color w:val="000000"/>
        </w:rPr>
        <w:t xml:space="preserve">Например, в результате </w:t>
      </w:r>
      <w:r w:rsidRPr="008E4956">
        <w:rPr>
          <w:rFonts w:asciiTheme="majorHAnsi" w:hAnsiTheme="majorHAnsi" w:cstheme="majorHAnsi"/>
          <w:color w:val="A50021"/>
        </w:rPr>
        <w:t>минимизации</w:t>
      </w:r>
      <w:r w:rsidRPr="005F446A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5F446A">
        <w:rPr>
          <w:rFonts w:asciiTheme="majorHAnsi" w:hAnsiTheme="majorHAnsi" w:cstheme="majorHAnsi"/>
          <w:color w:val="000000"/>
        </w:rPr>
        <w:t>нек</w:t>
      </w:r>
      <w:r w:rsidR="00F66CB1">
        <w:rPr>
          <w:rFonts w:asciiTheme="majorHAnsi" w:hAnsiTheme="majorHAnsi" w:cstheme="majorHAnsi"/>
          <w:color w:val="000000"/>
        </w:rPr>
        <w:t>торой</w:t>
      </w:r>
      <w:proofErr w:type="spellEnd"/>
      <w:r w:rsidRPr="005F446A">
        <w:rPr>
          <w:rFonts w:asciiTheme="majorHAnsi" w:hAnsiTheme="majorHAnsi" w:cstheme="majorHAnsi"/>
          <w:color w:val="000000"/>
        </w:rPr>
        <w:t xml:space="preserve"> логической функции получено </w:t>
      </w:r>
      <w:r w:rsidR="00F66CB1">
        <w:rPr>
          <w:rFonts w:asciiTheme="majorHAnsi" w:hAnsiTheme="majorHAnsi" w:cstheme="majorHAnsi"/>
          <w:color w:val="000000"/>
        </w:rPr>
        <w:t>ее</w:t>
      </w:r>
      <w:r w:rsidR="00F66CB1" w:rsidRPr="005F446A">
        <w:rPr>
          <w:rFonts w:asciiTheme="majorHAnsi" w:hAnsiTheme="majorHAnsi" w:cstheme="majorHAnsi"/>
          <w:color w:val="000000"/>
        </w:rPr>
        <w:t xml:space="preserve"> </w:t>
      </w:r>
      <w:r w:rsidRPr="005F446A">
        <w:rPr>
          <w:rFonts w:asciiTheme="majorHAnsi" w:hAnsiTheme="majorHAnsi" w:cstheme="majorHAnsi"/>
          <w:color w:val="000000"/>
        </w:rPr>
        <w:t>выражение</w:t>
      </w:r>
      <w:r w:rsidR="00F66CB1">
        <w:rPr>
          <w:rFonts w:asciiTheme="majorHAnsi" w:hAnsiTheme="majorHAnsi" w:cstheme="majorHAnsi"/>
          <w:color w:val="000000"/>
        </w:rPr>
        <w:t xml:space="preserve"> в СНДФ</w:t>
      </w:r>
      <w:r w:rsidRPr="005F446A">
        <w:rPr>
          <w:rFonts w:ascii="Cambria Math" w:hAnsi="Cambria Math" w:cs="Cambria Math"/>
          <w:color w:val="000000"/>
        </w:rPr>
        <w:t>⋅</w:t>
      </w:r>
    </w:p>
    <w:p w14:paraId="66F2A0AE" w14:textId="29BDCBDF" w:rsidR="00F66CB1" w:rsidRPr="00F66CB1" w:rsidRDefault="004D7AFA" w:rsidP="00F66CB1">
      <w:pPr>
        <w:pStyle w:val="a4"/>
        <w:spacing w:after="0" w:line="276" w:lineRule="auto"/>
        <w:ind w:left="0"/>
        <w:jc w:val="right"/>
        <w:rPr>
          <w:color w:val="000000"/>
        </w:rPr>
      </w:pPr>
      <w:r w:rsidRPr="00F66CB1">
        <w:rPr>
          <w:position w:val="-12"/>
          <w:lang w:val="en-US"/>
        </w:rPr>
        <w:object w:dxaOrig="4080" w:dyaOrig="360" w14:anchorId="40D8281D">
          <v:shape id="_x0000_i1052" type="#_x0000_t75" style="width:204.25pt;height:18.35pt" o:ole="">
            <v:imagedata r:id="rId66" o:title=""/>
          </v:shape>
          <o:OLEObject Type="Embed" ProgID="Equation.DSMT4" ShapeID="_x0000_i1052" DrawAspect="Content" ObjectID="_1714941915" r:id="rId67"/>
        </w:object>
      </w:r>
      <w:r w:rsidR="009725A0" w:rsidRPr="00F66CB1">
        <w:rPr>
          <w:color w:val="000000"/>
        </w:rPr>
        <w:t>.</w:t>
      </w:r>
      <w:r w:rsidR="00F66CB1" w:rsidRPr="00F66CB1">
        <w:rPr>
          <w:color w:val="000000"/>
        </w:rPr>
        <w:t xml:space="preserve">       </w:t>
      </w:r>
      <w:r w:rsidR="00F66CB1">
        <w:rPr>
          <w:color w:val="000000"/>
        </w:rPr>
        <w:t xml:space="preserve">                                                           </w:t>
      </w:r>
      <w:r w:rsidR="00F66CB1" w:rsidRPr="00F66CB1">
        <w:rPr>
          <w:color w:val="000000"/>
        </w:rPr>
        <w:t xml:space="preserve">    (3)</w:t>
      </w:r>
    </w:p>
    <w:p w14:paraId="3D2094E1" w14:textId="156D8CF9" w:rsidR="009725A0" w:rsidRDefault="008E4956" w:rsidP="009725A0">
      <w:pPr>
        <w:pStyle w:val="a4"/>
        <w:spacing w:after="0" w:line="276" w:lineRule="auto"/>
        <w:ind w:left="0"/>
        <w:rPr>
          <w:rFonts w:ascii="TimesNewRomanPSMT" w:hAnsi="TimesNewRomanPSMT"/>
          <w:color w:val="000000"/>
        </w:rPr>
      </w:pPr>
      <w:r w:rsidRPr="008E4956">
        <w:rPr>
          <w:rFonts w:ascii="TimesNewRomanPSMT" w:hAnsi="TimesNewRomanPSMT"/>
          <w:color w:val="000000"/>
        </w:rPr>
        <w:t>Этой функции соответствуе</w:t>
      </w:r>
      <w:r>
        <w:rPr>
          <w:rFonts w:asciiTheme="minorHAnsi" w:hAnsiTheme="minorHAnsi"/>
          <w:color w:val="000000"/>
        </w:rPr>
        <w:t xml:space="preserve">т </w:t>
      </w:r>
      <w:r w:rsidRPr="008E4956">
        <w:rPr>
          <w:rFonts w:ascii="TimesNewRomanPSMT" w:hAnsi="TimesNewRomanPSMT"/>
          <w:color w:val="000000"/>
        </w:rPr>
        <w:t xml:space="preserve">схема </w:t>
      </w:r>
      <w:r w:rsidRPr="009725A0">
        <w:rPr>
          <w:rFonts w:ascii="TimesNewRomanPSMT" w:hAnsi="TimesNewRomanPSMT"/>
          <w:color w:val="A50021"/>
        </w:rPr>
        <w:t>второго</w:t>
      </w:r>
      <w:r w:rsidRPr="008E4956">
        <w:rPr>
          <w:rFonts w:ascii="TimesNewRomanPSMT" w:hAnsi="TimesNewRomanPSMT"/>
          <w:color w:val="000000"/>
        </w:rPr>
        <w:t xml:space="preserve"> порядка, представленная на</w:t>
      </w:r>
      <w:r w:rsidR="009725A0">
        <w:rPr>
          <w:rFonts w:ascii="TimesNewRomanPSMT" w:hAnsi="TimesNewRomanPSMT"/>
          <w:color w:val="000000"/>
        </w:rPr>
        <w:t xml:space="preserve"> </w:t>
      </w:r>
      <w:r w:rsidRPr="008E4956">
        <w:rPr>
          <w:rFonts w:ascii="TimesNewRomanPSMT" w:hAnsi="TimesNewRomanPSMT"/>
          <w:color w:val="000000"/>
        </w:rPr>
        <w:t xml:space="preserve">рисунке </w:t>
      </w:r>
      <w:r w:rsidR="006C5A45">
        <w:rPr>
          <w:rFonts w:ascii="TimesNewRomanPSMT" w:hAnsi="TimesNewRomanPSMT"/>
          <w:color w:val="000000"/>
        </w:rPr>
        <w:t>3</w:t>
      </w:r>
      <w:r w:rsidR="004C1FC4">
        <w:rPr>
          <w:rFonts w:ascii="TimesNewRomanPSMT" w:hAnsi="TimesNewRomanPSMT"/>
          <w:color w:val="000000"/>
        </w:rPr>
        <w:t>а</w:t>
      </w:r>
      <w:r w:rsidR="009725A0">
        <w:rPr>
          <w:rFonts w:ascii="TimesNewRomanPSMT" w:hAnsi="TimesNewRomanPSMT"/>
          <w:color w:val="000000"/>
        </w:rPr>
        <w:t xml:space="preserve">. </w:t>
      </w:r>
    </w:p>
    <w:p w14:paraId="16CBEFC3" w14:textId="7AEA2134" w:rsidR="004D7AFA" w:rsidRDefault="004D7AFA" w:rsidP="004D7AFA">
      <w:pPr>
        <w:pStyle w:val="a4"/>
        <w:spacing w:after="0" w:line="276" w:lineRule="auto"/>
        <w:ind w:left="0"/>
        <w:jc w:val="center"/>
        <w:rPr>
          <w:rFonts w:ascii="TimesNewRomanPSMT" w:hAnsi="TimesNewRomanPSMT"/>
          <w:color w:val="000000"/>
          <w:lang w:val="en-US"/>
        </w:rPr>
      </w:pPr>
      <w:r>
        <w:rPr>
          <w:bCs/>
          <w:noProof/>
          <w:color w:val="000000"/>
          <w:sz w:val="27"/>
          <w:szCs w:val="27"/>
        </w:rPr>
        <w:drawing>
          <wp:inline distT="0" distB="0" distL="0" distR="0" wp14:anchorId="0308C71F" wp14:editId="02CBB413">
            <wp:extent cx="6172200" cy="19640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D9F6" w14:textId="645E741B" w:rsidR="004D7AFA" w:rsidRPr="004D7AFA" w:rsidRDefault="004D7AFA" w:rsidP="004D7AFA">
      <w:pPr>
        <w:pStyle w:val="a4"/>
        <w:spacing w:after="0" w:line="276" w:lineRule="auto"/>
        <w:ind w:left="0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                                                          а</w:t>
      </w:r>
      <w:r w:rsidRPr="00F66CB1">
        <w:rPr>
          <w:rFonts w:ascii="TimesNewRomanPSMT" w:hAnsi="TimesNewRomanPSMT"/>
          <w:color w:val="000000"/>
        </w:rPr>
        <w:t>)</w:t>
      </w:r>
      <w:r>
        <w:rPr>
          <w:rFonts w:ascii="TimesNewRomanPSMT" w:hAnsi="TimesNewRomanPSMT"/>
          <w:color w:val="000000"/>
        </w:rPr>
        <w:t xml:space="preserve">                                                           </w:t>
      </w:r>
      <w:r w:rsidR="007D31A0">
        <w:rPr>
          <w:rFonts w:ascii="TimesNewRomanPSMT" w:hAnsi="TimesNewRomanPSMT"/>
          <w:color w:val="000000"/>
        </w:rPr>
        <w:t>б)</w:t>
      </w:r>
      <w:r>
        <w:rPr>
          <w:rFonts w:ascii="TimesNewRomanPSMT" w:hAnsi="TimesNewRomanPSMT"/>
          <w:color w:val="000000"/>
        </w:rPr>
        <w:t xml:space="preserve">    </w:t>
      </w:r>
      <w:r w:rsidR="007D31A0">
        <w:rPr>
          <w:rFonts w:ascii="TimesNewRomanPSMT" w:hAnsi="TimesNewRomanPSMT"/>
          <w:color w:val="000000"/>
        </w:rPr>
        <w:t xml:space="preserve">                                                                          </w:t>
      </w:r>
    </w:p>
    <w:p w14:paraId="6650F65A" w14:textId="7CFFBBD3" w:rsidR="00F66CB1" w:rsidRPr="00F66CB1" w:rsidRDefault="004C1FC4" w:rsidP="00F66CB1">
      <w:pPr>
        <w:spacing w:after="0" w:line="276" w:lineRule="auto"/>
        <w:jc w:val="center"/>
        <w:rPr>
          <w:rStyle w:val="fontstyle01"/>
          <w:rFonts w:asciiTheme="majorHAnsi" w:hAnsiTheme="majorHAnsi" w:cstheme="majorHAnsi"/>
          <w:b w:val="0"/>
        </w:rPr>
      </w:pPr>
      <w:r w:rsidRPr="00F66CB1">
        <w:rPr>
          <w:rFonts w:asciiTheme="majorHAnsi" w:hAnsiTheme="majorHAnsi" w:cstheme="majorHAnsi"/>
          <w:color w:val="000000"/>
        </w:rPr>
        <w:t>Рисунок 3 -</w:t>
      </w:r>
      <w:r w:rsidR="00F66CB1" w:rsidRPr="00F66CB1">
        <w:rPr>
          <w:rStyle w:val="fontstyle01"/>
          <w:rFonts w:asciiTheme="majorHAnsi" w:hAnsiTheme="majorHAnsi" w:cstheme="majorHAnsi"/>
          <w:b w:val="0"/>
        </w:rPr>
        <w:t xml:space="preserve"> Варианты схемной реализации логической функции </w:t>
      </w:r>
    </w:p>
    <w:p w14:paraId="4B07CE4F" w14:textId="77777777" w:rsidR="00F66CB1" w:rsidRPr="00F66CB1" w:rsidRDefault="00F66CB1" w:rsidP="00F66CB1">
      <w:pPr>
        <w:spacing w:after="0" w:line="276" w:lineRule="auto"/>
        <w:jc w:val="center"/>
        <w:rPr>
          <w:rStyle w:val="aa"/>
          <w:rFonts w:asciiTheme="majorHAnsi" w:hAnsiTheme="majorHAnsi" w:cstheme="majorHAnsi"/>
          <w:b w:val="0"/>
          <w:color w:val="000000"/>
          <w:sz w:val="27"/>
          <w:szCs w:val="27"/>
        </w:rPr>
      </w:pPr>
      <w:r w:rsidRPr="00F66CB1">
        <w:rPr>
          <w:rStyle w:val="fontstyle01"/>
          <w:rFonts w:asciiTheme="majorHAnsi" w:hAnsiTheme="majorHAnsi" w:cstheme="majorHAnsi"/>
          <w:b w:val="0"/>
        </w:rPr>
        <w:t xml:space="preserve"> а) – на основе МДНФ; б) – на основе скобочной формы </w:t>
      </w:r>
    </w:p>
    <w:p w14:paraId="62300311" w14:textId="77777777" w:rsidR="00F66CB1" w:rsidRDefault="00F66CB1" w:rsidP="009725A0">
      <w:pPr>
        <w:pStyle w:val="a4"/>
        <w:spacing w:after="0" w:line="276" w:lineRule="auto"/>
        <w:ind w:left="0"/>
        <w:rPr>
          <w:rFonts w:ascii="TimesNewRomanPSMT" w:hAnsi="TimesNewRomanPSMT"/>
          <w:color w:val="000000"/>
        </w:rPr>
      </w:pPr>
    </w:p>
    <w:p w14:paraId="0740F99F" w14:textId="20720BF2" w:rsidR="00570F74" w:rsidRPr="00570F74" w:rsidRDefault="00570F74" w:rsidP="00570F74">
      <w:pPr>
        <w:spacing w:after="0" w:line="276" w:lineRule="auto"/>
        <w:ind w:firstLine="709"/>
        <w:rPr>
          <w:rStyle w:val="fontstyle01"/>
          <w:b w:val="0"/>
        </w:rPr>
      </w:pPr>
      <w:r w:rsidRPr="00570F74">
        <w:rPr>
          <w:rStyle w:val="fontstyle01"/>
          <w:b w:val="0"/>
        </w:rPr>
        <w:t xml:space="preserve">На основании </w:t>
      </w:r>
      <w:r w:rsidRPr="00570F74">
        <w:rPr>
          <w:rStyle w:val="fontstyle01"/>
          <w:b w:val="0"/>
          <w:color w:val="A50021"/>
        </w:rPr>
        <w:t>дистрибутивных</w:t>
      </w:r>
      <w:r w:rsidRPr="00570F74">
        <w:rPr>
          <w:rStyle w:val="fontstyle01"/>
          <w:b w:val="0"/>
        </w:rPr>
        <w:t xml:space="preserve"> законов функцию (</w:t>
      </w:r>
      <w:r>
        <w:rPr>
          <w:rStyle w:val="fontstyle01"/>
          <w:b w:val="0"/>
        </w:rPr>
        <w:t>3</w:t>
      </w:r>
      <w:r w:rsidRPr="00570F74">
        <w:rPr>
          <w:rStyle w:val="fontstyle01"/>
          <w:b w:val="0"/>
        </w:rPr>
        <w:t xml:space="preserve">) можно представить в </w:t>
      </w:r>
      <w:r w:rsidRPr="00570F74">
        <w:rPr>
          <w:rStyle w:val="fontstyle01"/>
          <w:b w:val="0"/>
          <w:color w:val="A50021"/>
        </w:rPr>
        <w:t>скобочной</w:t>
      </w:r>
      <w:r w:rsidRPr="00570F74">
        <w:rPr>
          <w:rStyle w:val="fontstyle01"/>
          <w:b w:val="0"/>
        </w:rPr>
        <w:t xml:space="preserve"> форме </w:t>
      </w:r>
    </w:p>
    <w:p w14:paraId="62B5005B" w14:textId="2494A555" w:rsidR="00570F74" w:rsidRPr="00570F74" w:rsidRDefault="00570F74" w:rsidP="00570F74">
      <w:pPr>
        <w:spacing w:after="0" w:line="276" w:lineRule="auto"/>
        <w:ind w:firstLine="709"/>
        <w:jc w:val="right"/>
        <w:rPr>
          <w:rStyle w:val="fontstyle01"/>
          <w:b w:val="0"/>
        </w:rPr>
      </w:pPr>
      <w:r w:rsidRPr="00570F74">
        <w:rPr>
          <w:rStyle w:val="fontstyle01"/>
          <w:b w:val="0"/>
          <w:position w:val="-10"/>
          <w:lang w:val="en-US"/>
        </w:rPr>
        <w:object w:dxaOrig="2540" w:dyaOrig="320" w14:anchorId="07168D8C">
          <v:shape id="_x0000_i1053" type="#_x0000_t75" style="width:157.95pt;height:19.85pt" o:ole="">
            <v:imagedata r:id="rId69" o:title=""/>
          </v:shape>
          <o:OLEObject Type="Embed" ProgID="Equation.DSMT4" ShapeID="_x0000_i1053" DrawAspect="Content" ObjectID="_1714941916" r:id="rId70"/>
        </w:object>
      </w:r>
      <w:r w:rsidRPr="00570F74">
        <w:rPr>
          <w:rStyle w:val="fontstyle01"/>
          <w:b w:val="0"/>
        </w:rPr>
        <w:t>.                                                                                (</w:t>
      </w:r>
      <w:r>
        <w:rPr>
          <w:rStyle w:val="fontstyle01"/>
          <w:b w:val="0"/>
        </w:rPr>
        <w:t>4</w:t>
      </w:r>
      <w:r w:rsidRPr="00570F74">
        <w:rPr>
          <w:rStyle w:val="fontstyle01"/>
          <w:b w:val="0"/>
        </w:rPr>
        <w:t>)</w:t>
      </w:r>
    </w:p>
    <w:p w14:paraId="54DB9AB8" w14:textId="507DD82E" w:rsidR="00570F74" w:rsidRPr="00570F74" w:rsidRDefault="00570F74" w:rsidP="00570F74">
      <w:pPr>
        <w:spacing w:after="0" w:line="276" w:lineRule="auto"/>
        <w:rPr>
          <w:rStyle w:val="fontstyle01"/>
          <w:b w:val="0"/>
        </w:rPr>
      </w:pPr>
      <w:r w:rsidRPr="00570F74">
        <w:rPr>
          <w:rStyle w:val="fontstyle01"/>
          <w:b w:val="0"/>
        </w:rPr>
        <w:t xml:space="preserve">Этой функции </w:t>
      </w:r>
      <w:r w:rsidRPr="00570F74">
        <w:rPr>
          <w:rStyle w:val="fontstyle01"/>
          <w:b w:val="0"/>
          <w:color w:val="A50021"/>
        </w:rPr>
        <w:t>соответствует</w:t>
      </w:r>
      <w:r w:rsidRPr="00570F74">
        <w:rPr>
          <w:rStyle w:val="fontstyle01"/>
          <w:b w:val="0"/>
        </w:rPr>
        <w:t xml:space="preserve"> КС, приведенная на рисунке </w:t>
      </w:r>
      <w:r>
        <w:rPr>
          <w:rStyle w:val="fontstyle01"/>
          <w:b w:val="0"/>
        </w:rPr>
        <w:t>3</w:t>
      </w:r>
      <w:r w:rsidRPr="00570F74">
        <w:rPr>
          <w:rStyle w:val="fontstyle01"/>
          <w:b w:val="0"/>
        </w:rPr>
        <w:t xml:space="preserve">б. В ней </w:t>
      </w:r>
      <w:r w:rsidRPr="00570F74">
        <w:rPr>
          <w:rStyle w:val="fontstyle01"/>
          <w:b w:val="0"/>
          <w:color w:val="A50021"/>
        </w:rPr>
        <w:t>максимальное</w:t>
      </w:r>
      <w:r w:rsidRPr="00570F74">
        <w:rPr>
          <w:rStyle w:val="fontstyle01"/>
          <w:b w:val="0"/>
        </w:rPr>
        <w:t xml:space="preserve"> число </w:t>
      </w:r>
      <w:r w:rsidRPr="00570F74">
        <w:rPr>
          <w:rStyle w:val="fontstyle01"/>
          <w:b w:val="0"/>
          <w:color w:val="A50021"/>
        </w:rPr>
        <w:t>последовательно</w:t>
      </w:r>
      <w:r w:rsidRPr="00570F74">
        <w:rPr>
          <w:rStyle w:val="fontstyle01"/>
          <w:b w:val="0"/>
        </w:rPr>
        <w:t xml:space="preserve"> включенных ЛЭ равно </w:t>
      </w:r>
      <w:r w:rsidRPr="00570F74">
        <w:rPr>
          <w:rStyle w:val="fontstyle01"/>
          <w:b w:val="0"/>
          <w:color w:val="A50021"/>
        </w:rPr>
        <w:t>четырем</w:t>
      </w:r>
      <w:r w:rsidRPr="00570F74">
        <w:rPr>
          <w:rStyle w:val="fontstyle01"/>
          <w:b w:val="0"/>
        </w:rPr>
        <w:t xml:space="preserve">, т. е. КС имеет </w:t>
      </w:r>
      <w:r w:rsidRPr="00570F74">
        <w:rPr>
          <w:rStyle w:val="fontstyle01"/>
          <w:b w:val="0"/>
          <w:color w:val="A50021"/>
        </w:rPr>
        <w:t>четвертый</w:t>
      </w:r>
      <w:r w:rsidRPr="00570F74">
        <w:rPr>
          <w:rStyle w:val="fontstyle01"/>
          <w:b w:val="0"/>
        </w:rPr>
        <w:t xml:space="preserve"> порядок.</w:t>
      </w:r>
    </w:p>
    <w:p w14:paraId="6B88F091" w14:textId="77777777" w:rsidR="008E4956" w:rsidRDefault="008E4956" w:rsidP="008E4956">
      <w:pPr>
        <w:pStyle w:val="a4"/>
        <w:spacing w:after="0" w:line="276" w:lineRule="auto"/>
        <w:ind w:left="0"/>
        <w:rPr>
          <w:rFonts w:ascii="Cambria Math" w:hAnsi="Cambria Math" w:cs="Cambria Math"/>
          <w:color w:val="000000"/>
        </w:rPr>
      </w:pPr>
    </w:p>
    <w:p w14:paraId="25A5C001" w14:textId="435E405E" w:rsidR="00375E1C" w:rsidRDefault="00375E1C" w:rsidP="00375E1C">
      <w:pPr>
        <w:spacing w:after="0"/>
        <w:jc w:val="center"/>
        <w:rPr>
          <w:b/>
        </w:rPr>
      </w:pPr>
      <w:r w:rsidRPr="00375E1C">
        <w:rPr>
          <w:b/>
        </w:rPr>
        <w:lastRenderedPageBreak/>
        <w:t>2 СИНТЕЗ КОМБИНАЦИОННЫХ СХЕМ ЦИФРОВЫХ УСТРОЙСТВ</w:t>
      </w:r>
    </w:p>
    <w:p w14:paraId="11D81BD6" w14:textId="77777777" w:rsidR="00375E1C" w:rsidRDefault="00375E1C" w:rsidP="00375E1C">
      <w:pPr>
        <w:spacing w:after="0"/>
        <w:jc w:val="center"/>
        <w:rPr>
          <w:rFonts w:ascii="Cambria Math" w:hAnsi="Cambria Math" w:cs="Cambria Math"/>
          <w:color w:val="000000"/>
        </w:rPr>
      </w:pPr>
    </w:p>
    <w:p w14:paraId="396D0109" w14:textId="42DA14D6" w:rsidR="00375E1C" w:rsidRDefault="00375E1C" w:rsidP="00375E1C">
      <w:pPr>
        <w:pStyle w:val="a4"/>
        <w:spacing w:after="0" w:line="276" w:lineRule="auto"/>
        <w:ind w:left="0"/>
        <w:jc w:val="center"/>
        <w:rPr>
          <w:rFonts w:ascii="Cambria Math" w:hAnsi="Cambria Math" w:cs="Cambria Math"/>
          <w:color w:val="000000"/>
        </w:rPr>
      </w:pPr>
      <w:r>
        <w:rPr>
          <w:b/>
          <w:bCs/>
          <w:color w:val="000000"/>
        </w:rPr>
        <w:t>2.</w:t>
      </w:r>
      <w:r w:rsidRPr="00375E1C">
        <w:rPr>
          <w:b/>
          <w:bCs/>
          <w:color w:val="000000"/>
        </w:rPr>
        <w:t>1 Синтез одноразрядного комбинационного полусумматора</w:t>
      </w:r>
    </w:p>
    <w:p w14:paraId="5863A7C2" w14:textId="77777777" w:rsidR="00375E1C" w:rsidRPr="00570F74" w:rsidRDefault="00375E1C" w:rsidP="008E4956">
      <w:pPr>
        <w:pStyle w:val="a4"/>
        <w:spacing w:after="0" w:line="276" w:lineRule="auto"/>
        <w:ind w:left="0"/>
        <w:rPr>
          <w:rFonts w:ascii="Cambria Math" w:hAnsi="Cambria Math" w:cs="Cambria Math"/>
          <w:color w:val="000000"/>
        </w:rPr>
      </w:pPr>
    </w:p>
    <w:p w14:paraId="6767D96B" w14:textId="56B6E369" w:rsidR="00375E1C" w:rsidRDefault="00375E1C" w:rsidP="00375E1C">
      <w:pPr>
        <w:pStyle w:val="a4"/>
        <w:spacing w:after="0" w:line="276" w:lineRule="auto"/>
        <w:ind w:left="0"/>
        <w:rPr>
          <w:color w:val="000000"/>
        </w:rPr>
      </w:pPr>
      <w:r w:rsidRPr="00375E1C">
        <w:rPr>
          <w:b/>
          <w:color w:val="000000"/>
        </w:rPr>
        <w:t>2.1.1</w:t>
      </w:r>
      <w:r w:rsidRPr="00375E1C">
        <w:rPr>
          <w:color w:val="000000"/>
        </w:rPr>
        <w:t xml:space="preserve"> </w:t>
      </w:r>
      <w:r w:rsidRPr="00375E1C">
        <w:rPr>
          <w:color w:val="A50021"/>
        </w:rPr>
        <w:t>Полусумматор</w:t>
      </w:r>
      <w:r w:rsidRPr="00375E1C">
        <w:rPr>
          <w:color w:val="000000"/>
        </w:rPr>
        <w:t xml:space="preserve"> (Рис.4</w:t>
      </w:r>
      <w:r w:rsidR="00B53798">
        <w:rPr>
          <w:color w:val="000000"/>
        </w:rPr>
        <w:t>а</w:t>
      </w:r>
      <w:r w:rsidRPr="00375E1C">
        <w:rPr>
          <w:color w:val="000000"/>
        </w:rPr>
        <w:t xml:space="preserve">) имеет </w:t>
      </w:r>
      <w:r w:rsidRPr="0058429D">
        <w:rPr>
          <w:color w:val="A50021"/>
        </w:rPr>
        <w:t>два</w:t>
      </w:r>
      <w:r w:rsidRPr="00375E1C">
        <w:rPr>
          <w:color w:val="000000"/>
        </w:rPr>
        <w:t xml:space="preserve"> входа </w:t>
      </w:r>
      <w:r w:rsidRPr="00375E1C">
        <w:rPr>
          <w:i/>
          <w:iCs/>
          <w:color w:val="000000"/>
        </w:rPr>
        <w:t xml:space="preserve">x </w:t>
      </w:r>
      <w:r w:rsidRPr="00375E1C">
        <w:rPr>
          <w:color w:val="000000"/>
        </w:rPr>
        <w:t xml:space="preserve">и </w:t>
      </w:r>
      <w:r w:rsidRPr="00375E1C">
        <w:rPr>
          <w:i/>
          <w:iCs/>
          <w:color w:val="000000"/>
        </w:rPr>
        <w:t xml:space="preserve">y </w:t>
      </w:r>
      <w:r w:rsidRPr="00375E1C">
        <w:rPr>
          <w:color w:val="000000"/>
        </w:rPr>
        <w:t xml:space="preserve">для </w:t>
      </w:r>
      <w:r w:rsidRPr="0058429D">
        <w:rPr>
          <w:color w:val="A50021"/>
        </w:rPr>
        <w:t>разрядов</w:t>
      </w:r>
      <w:r w:rsidRPr="00375E1C">
        <w:rPr>
          <w:color w:val="000000"/>
        </w:rPr>
        <w:t xml:space="preserve"> двух </w:t>
      </w:r>
      <w:r w:rsidRPr="0058429D">
        <w:rPr>
          <w:color w:val="A50021"/>
        </w:rPr>
        <w:t>слагаемых</w:t>
      </w:r>
      <w:r w:rsidR="0058429D">
        <w:rPr>
          <w:color w:val="000000"/>
        </w:rPr>
        <w:t xml:space="preserve"> и два </w:t>
      </w:r>
      <w:r w:rsidR="0058429D" w:rsidRPr="0058429D">
        <w:rPr>
          <w:color w:val="A50021"/>
        </w:rPr>
        <w:t>выхода</w:t>
      </w:r>
      <w:r w:rsidR="0058429D" w:rsidRPr="00375E1C">
        <w:rPr>
          <w:color w:val="000000"/>
        </w:rPr>
        <w:t xml:space="preserve">: </w:t>
      </w:r>
      <w:r w:rsidRPr="00375E1C">
        <w:rPr>
          <w:color w:val="000000"/>
        </w:rPr>
        <w:t xml:space="preserve">C – сумма, </w:t>
      </w:r>
      <w:proofErr w:type="gramStart"/>
      <w:r w:rsidRPr="00375E1C">
        <w:rPr>
          <w:color w:val="000000"/>
        </w:rPr>
        <w:t>П</w:t>
      </w:r>
      <w:proofErr w:type="gramEnd"/>
      <w:r w:rsidRPr="00375E1C">
        <w:rPr>
          <w:color w:val="000000"/>
        </w:rPr>
        <w:t xml:space="preserve"> – перенос.</w:t>
      </w:r>
      <w:r w:rsidR="00B53798">
        <w:rPr>
          <w:color w:val="000000"/>
        </w:rPr>
        <w:t xml:space="preserve"> Таблица </w:t>
      </w:r>
      <w:r w:rsidR="00B53798" w:rsidRPr="00B53798">
        <w:rPr>
          <w:color w:val="A50021"/>
        </w:rPr>
        <w:t>истинности</w:t>
      </w:r>
      <w:r w:rsidR="00B53798">
        <w:rPr>
          <w:color w:val="000000"/>
        </w:rPr>
        <w:t xml:space="preserve"> состояний полусумматора представлена на рисунке 4б.</w:t>
      </w:r>
      <w:r w:rsidRPr="00375E1C">
        <w:rPr>
          <w:color w:val="000000"/>
        </w:rPr>
        <w:t xml:space="preserve"> </w:t>
      </w:r>
      <w:r w:rsidR="00B53798">
        <w:rPr>
          <w:color w:val="000000"/>
        </w:rPr>
        <w:t>Э</w:t>
      </w:r>
      <w:r w:rsidRPr="00375E1C">
        <w:rPr>
          <w:color w:val="000000"/>
        </w:rPr>
        <w:t xml:space="preserve">то </w:t>
      </w:r>
      <w:r w:rsidR="00B53798">
        <w:rPr>
          <w:color w:val="000000"/>
        </w:rPr>
        <w:t xml:space="preserve">цифровое </w:t>
      </w:r>
      <w:r w:rsidRPr="00375E1C">
        <w:rPr>
          <w:color w:val="000000"/>
        </w:rPr>
        <w:t xml:space="preserve">устройство </w:t>
      </w:r>
      <w:r w:rsidRPr="00B53798">
        <w:rPr>
          <w:color w:val="A50021"/>
        </w:rPr>
        <w:t>предназначено</w:t>
      </w:r>
      <w:r w:rsidR="0058429D">
        <w:rPr>
          <w:color w:val="000000"/>
        </w:rPr>
        <w:t xml:space="preserve"> для </w:t>
      </w:r>
      <w:r w:rsidR="00B53798" w:rsidRPr="00B53798">
        <w:rPr>
          <w:color w:val="A50021"/>
        </w:rPr>
        <w:t>поразрядного</w:t>
      </w:r>
      <w:r w:rsidR="00B53798">
        <w:rPr>
          <w:color w:val="000000"/>
        </w:rPr>
        <w:t xml:space="preserve"> </w:t>
      </w:r>
      <w:r w:rsidRPr="00375E1C">
        <w:rPr>
          <w:color w:val="000000"/>
        </w:rPr>
        <w:t xml:space="preserve">сложения </w:t>
      </w:r>
      <w:r w:rsidRPr="00B53798">
        <w:rPr>
          <w:color w:val="A50021"/>
        </w:rPr>
        <w:t>двух</w:t>
      </w:r>
      <w:r w:rsidRPr="00375E1C">
        <w:rPr>
          <w:color w:val="000000"/>
        </w:rPr>
        <w:t xml:space="preserve"> чисел </w:t>
      </w:r>
      <w:r w:rsidRPr="00B53798">
        <w:rPr>
          <w:color w:val="A50021"/>
        </w:rPr>
        <w:t>без</w:t>
      </w:r>
      <w:r w:rsidRPr="00375E1C">
        <w:rPr>
          <w:color w:val="000000"/>
        </w:rPr>
        <w:t xml:space="preserve"> учета </w:t>
      </w:r>
      <w:r w:rsidRPr="00B53798">
        <w:rPr>
          <w:color w:val="A50021"/>
        </w:rPr>
        <w:t>переноса</w:t>
      </w:r>
      <w:r w:rsidR="0058429D">
        <w:rPr>
          <w:color w:val="000000"/>
        </w:rPr>
        <w:t xml:space="preserve"> из предыдущего разряда</w:t>
      </w:r>
      <w:r w:rsidRPr="00375E1C">
        <w:rPr>
          <w:color w:val="000000"/>
        </w:rPr>
        <w:t xml:space="preserve"> </w:t>
      </w:r>
      <w:r w:rsidR="0058429D" w:rsidRPr="00B53798">
        <w:rPr>
          <w:color w:val="A50021"/>
        </w:rPr>
        <w:t>Условным</w:t>
      </w:r>
      <w:r w:rsidR="0058429D">
        <w:rPr>
          <w:color w:val="000000"/>
        </w:rPr>
        <w:t xml:space="preserve"> обо</w:t>
      </w:r>
      <w:r w:rsidRPr="00375E1C">
        <w:rPr>
          <w:color w:val="000000"/>
        </w:rPr>
        <w:t xml:space="preserve">значением полусумматора служат буквы </w:t>
      </w:r>
      <w:r w:rsidRPr="00375E1C">
        <w:rPr>
          <w:i/>
          <w:iCs/>
          <w:color w:val="000000"/>
        </w:rPr>
        <w:t xml:space="preserve">HS </w:t>
      </w:r>
      <w:r w:rsidRPr="00375E1C">
        <w:rPr>
          <w:color w:val="000000"/>
        </w:rPr>
        <w:t xml:space="preserve">(от англ. </w:t>
      </w:r>
      <w:proofErr w:type="spellStart"/>
      <w:r w:rsidR="0058429D" w:rsidRPr="00375E1C">
        <w:rPr>
          <w:i/>
          <w:iCs/>
          <w:color w:val="000000"/>
        </w:rPr>
        <w:t>H</w:t>
      </w:r>
      <w:r w:rsidRPr="00375E1C">
        <w:rPr>
          <w:i/>
          <w:iCs/>
          <w:color w:val="000000"/>
        </w:rPr>
        <w:t>alf</w:t>
      </w:r>
      <w:proofErr w:type="spellEnd"/>
      <w:r w:rsidR="0058429D">
        <w:rPr>
          <w:i/>
          <w:iCs/>
          <w:color w:val="000000"/>
        </w:rPr>
        <w:t xml:space="preserve"> </w:t>
      </w:r>
      <w:r w:rsidRPr="00375E1C">
        <w:rPr>
          <w:i/>
          <w:iCs/>
          <w:color w:val="000000"/>
        </w:rPr>
        <w:t xml:space="preserve"> </w:t>
      </w:r>
      <w:proofErr w:type="spellStart"/>
      <w:r w:rsidRPr="00375E1C">
        <w:rPr>
          <w:i/>
          <w:iCs/>
          <w:color w:val="000000"/>
        </w:rPr>
        <w:t>sum</w:t>
      </w:r>
      <w:proofErr w:type="spellEnd"/>
      <w:r w:rsidRPr="00375E1C">
        <w:rPr>
          <w:i/>
          <w:iCs/>
          <w:color w:val="000000"/>
        </w:rPr>
        <w:t xml:space="preserve"> </w:t>
      </w:r>
      <w:r w:rsidRPr="00375E1C">
        <w:rPr>
          <w:color w:val="000000"/>
        </w:rPr>
        <w:t xml:space="preserve">– </w:t>
      </w:r>
      <w:proofErr w:type="spellStart"/>
      <w:r w:rsidRPr="00375E1C">
        <w:rPr>
          <w:color w:val="000000"/>
        </w:rPr>
        <w:t>полусумма</w:t>
      </w:r>
      <w:proofErr w:type="spellEnd"/>
      <w:r w:rsidRPr="00375E1C">
        <w:rPr>
          <w:color w:val="000000"/>
        </w:rPr>
        <w:t>)</w:t>
      </w:r>
      <w:r w:rsidR="0058429D">
        <w:rPr>
          <w:color w:val="000000"/>
        </w:rPr>
        <w:t>.</w:t>
      </w:r>
    </w:p>
    <w:p w14:paraId="1A9E032E" w14:textId="77777777" w:rsidR="00A532A0" w:rsidRDefault="00A532A0" w:rsidP="00375E1C">
      <w:pPr>
        <w:pStyle w:val="a4"/>
        <w:spacing w:after="0" w:line="276" w:lineRule="auto"/>
        <w:ind w:left="0"/>
        <w:rPr>
          <w:color w:val="000000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7833"/>
        <w:gridCol w:w="7834"/>
      </w:tblGrid>
      <w:tr w:rsidR="0058429D" w14:paraId="729D407F" w14:textId="77777777" w:rsidTr="0058429D">
        <w:tc>
          <w:tcPr>
            <w:tcW w:w="2500" w:type="pct"/>
            <w:vAlign w:val="center"/>
          </w:tcPr>
          <w:p w14:paraId="55EDB931" w14:textId="407B0032" w:rsidR="0058429D" w:rsidRDefault="0058429D" w:rsidP="0058429D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Условное</w:t>
            </w:r>
            <w:proofErr w:type="gramEnd"/>
            <w:r>
              <w:rPr>
                <w:color w:val="000000"/>
              </w:rPr>
              <w:t xml:space="preserve"> графическое полусумматора (УГО)</w:t>
            </w:r>
          </w:p>
        </w:tc>
        <w:tc>
          <w:tcPr>
            <w:tcW w:w="2500" w:type="pct"/>
            <w:vAlign w:val="center"/>
          </w:tcPr>
          <w:p w14:paraId="1BE67182" w14:textId="4329FC29" w:rsidR="0058429D" w:rsidRDefault="0058429D" w:rsidP="0058429D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Таблица истинности состояний полусумматора</w:t>
            </w:r>
          </w:p>
        </w:tc>
      </w:tr>
      <w:tr w:rsidR="0058429D" w14:paraId="62541317" w14:textId="77777777" w:rsidTr="0058429D">
        <w:tc>
          <w:tcPr>
            <w:tcW w:w="2500" w:type="pct"/>
            <w:vAlign w:val="center"/>
          </w:tcPr>
          <w:p w14:paraId="714319A2" w14:textId="77777777" w:rsidR="0058429D" w:rsidRDefault="0058429D" w:rsidP="0058429D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A1517DA" wp14:editId="3640C510">
                  <wp:extent cx="1885950" cy="15811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031CA" w14:textId="1BD792D3" w:rsidR="00B53798" w:rsidRDefault="00B53798" w:rsidP="0058429D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а)</w:t>
            </w:r>
          </w:p>
        </w:tc>
        <w:tc>
          <w:tcPr>
            <w:tcW w:w="2500" w:type="pct"/>
            <w:vAlign w:val="center"/>
          </w:tcPr>
          <w:p w14:paraId="6ABFBF44" w14:textId="77777777" w:rsidR="0058429D" w:rsidRDefault="0058429D" w:rsidP="0058429D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C55B790" wp14:editId="033D890F">
                  <wp:extent cx="1696919" cy="1520890"/>
                  <wp:effectExtent l="0" t="0" r="0" b="317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063" cy="1521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2CA35" w14:textId="44A69D6D" w:rsidR="00B53798" w:rsidRDefault="00B53798" w:rsidP="0058429D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б)</w:t>
            </w:r>
          </w:p>
        </w:tc>
      </w:tr>
    </w:tbl>
    <w:p w14:paraId="68C6CE10" w14:textId="77777777" w:rsidR="0058429D" w:rsidRDefault="0058429D" w:rsidP="00375E1C">
      <w:pPr>
        <w:pStyle w:val="a4"/>
        <w:spacing w:after="0" w:line="276" w:lineRule="auto"/>
        <w:ind w:left="0"/>
        <w:rPr>
          <w:color w:val="000000"/>
        </w:rPr>
      </w:pPr>
    </w:p>
    <w:p w14:paraId="2DDC2F81" w14:textId="748D8BEB" w:rsidR="0058429D" w:rsidRDefault="0058429D" w:rsidP="00375E1C">
      <w:pPr>
        <w:pStyle w:val="a4"/>
        <w:spacing w:after="0" w:line="276" w:lineRule="auto"/>
        <w:ind w:left="0"/>
        <w:rPr>
          <w:color w:val="000000"/>
        </w:rPr>
      </w:pPr>
      <w:r>
        <w:rPr>
          <w:color w:val="000000"/>
        </w:rPr>
        <w:t>Рисунок 4 - а) - Условное графическое полусумматора; б) - Таблица истинности состояний полусумматора</w:t>
      </w:r>
    </w:p>
    <w:p w14:paraId="73172CB8" w14:textId="77777777" w:rsidR="0058429D" w:rsidRDefault="0058429D" w:rsidP="00375E1C">
      <w:pPr>
        <w:pStyle w:val="a4"/>
        <w:spacing w:after="0" w:line="276" w:lineRule="auto"/>
        <w:ind w:left="0"/>
        <w:rPr>
          <w:color w:val="000000"/>
        </w:rPr>
      </w:pPr>
    </w:p>
    <w:p w14:paraId="5421AB90" w14:textId="04DCB9CF" w:rsidR="00D811F0" w:rsidRDefault="00B236F7" w:rsidP="00FB5EF6">
      <w:pPr>
        <w:shd w:val="clear" w:color="auto" w:fill="auto"/>
        <w:spacing w:after="0" w:line="240" w:lineRule="auto"/>
        <w:rPr>
          <w:rFonts w:asciiTheme="majorHAnsi" w:hAnsiTheme="majorHAnsi" w:cstheme="majorHAnsi"/>
          <w:color w:val="000000"/>
        </w:rPr>
      </w:pPr>
      <w:r w:rsidRPr="00375E1C">
        <w:rPr>
          <w:b/>
          <w:color w:val="000000"/>
        </w:rPr>
        <w:t>2.1.</w:t>
      </w:r>
      <w:r>
        <w:rPr>
          <w:b/>
          <w:color w:val="000000"/>
        </w:rPr>
        <w:t>2</w:t>
      </w:r>
      <w:r w:rsidRPr="00375E1C">
        <w:rPr>
          <w:color w:val="000000"/>
        </w:rPr>
        <w:t xml:space="preserve"> </w:t>
      </w:r>
      <w:r w:rsidR="00B53798" w:rsidRPr="00B53798">
        <w:rPr>
          <w:rFonts w:asciiTheme="majorHAnsi" w:hAnsiTheme="majorHAnsi" w:cstheme="majorHAnsi"/>
          <w:color w:val="000000"/>
        </w:rPr>
        <w:t>Из табл</w:t>
      </w:r>
      <w:r w:rsidR="00B53798">
        <w:rPr>
          <w:rFonts w:asciiTheme="majorHAnsi" w:hAnsiTheme="majorHAnsi" w:cstheme="majorHAnsi"/>
          <w:color w:val="000000"/>
        </w:rPr>
        <w:t xml:space="preserve">ицы (4б) </w:t>
      </w:r>
      <w:r w:rsidR="00B53798" w:rsidRPr="00B53798">
        <w:rPr>
          <w:rFonts w:asciiTheme="majorHAnsi" w:hAnsiTheme="majorHAnsi" w:cstheme="majorHAnsi"/>
          <w:color w:val="000000"/>
        </w:rPr>
        <w:t>следует, что функции П и</w:t>
      </w:r>
      <w:proofErr w:type="gramStart"/>
      <w:r w:rsidR="00B53798" w:rsidRPr="00B53798">
        <w:rPr>
          <w:rFonts w:asciiTheme="majorHAnsi" w:hAnsiTheme="majorHAnsi" w:cstheme="majorHAnsi"/>
          <w:color w:val="000000"/>
        </w:rPr>
        <w:t xml:space="preserve"> С</w:t>
      </w:r>
      <w:proofErr w:type="gramEnd"/>
      <w:r w:rsidR="00B53798" w:rsidRPr="00B53798">
        <w:rPr>
          <w:rFonts w:asciiTheme="majorHAnsi" w:hAnsiTheme="majorHAnsi" w:cstheme="majorHAnsi"/>
          <w:color w:val="000000"/>
        </w:rPr>
        <w:t xml:space="preserve"> имеют вид:</w:t>
      </w:r>
      <w:r w:rsidR="00FB5EF6">
        <w:rPr>
          <w:rFonts w:asciiTheme="majorHAnsi" w:hAnsiTheme="majorHAnsi" w:cstheme="majorHAnsi"/>
          <w:color w:val="000000"/>
        </w:rPr>
        <w:t xml:space="preserve"> </w:t>
      </w:r>
      <w:r w:rsidR="00896BFA" w:rsidRPr="00FB5EF6">
        <w:rPr>
          <w:rFonts w:asciiTheme="majorHAnsi" w:hAnsiTheme="majorHAnsi" w:cstheme="majorHAnsi"/>
          <w:color w:val="000000"/>
          <w:position w:val="-10"/>
        </w:rPr>
        <w:object w:dxaOrig="3640" w:dyaOrig="320" w14:anchorId="5C4DF5BC">
          <v:shape id="_x0000_i1131" type="#_x0000_t75" style="width:223.35pt;height:19.85pt" o:ole="">
            <v:imagedata r:id="rId73" o:title=""/>
          </v:shape>
          <o:OLEObject Type="Embed" ProgID="Equation.DSMT4" ShapeID="_x0000_i1131" DrawAspect="Content" ObjectID="_1714941917" r:id="rId74"/>
        </w:object>
      </w:r>
      <w:r w:rsidR="00FB5EF6">
        <w:rPr>
          <w:rFonts w:asciiTheme="majorHAnsi" w:hAnsiTheme="majorHAnsi" w:cstheme="majorHAnsi"/>
          <w:color w:val="000000"/>
        </w:rPr>
        <w:t xml:space="preserve">. </w:t>
      </w:r>
    </w:p>
    <w:p w14:paraId="288E2376" w14:textId="2ABF874F" w:rsidR="00FB5EF6" w:rsidRDefault="00FB5EF6" w:rsidP="00FB5EF6">
      <w:pPr>
        <w:shd w:val="clear" w:color="auto" w:fill="auto"/>
        <w:spacing w:after="0" w:line="240" w:lineRule="auto"/>
        <w:rPr>
          <w:color w:val="000000"/>
        </w:rPr>
      </w:pPr>
      <w:r>
        <w:rPr>
          <w:rFonts w:asciiTheme="majorHAnsi" w:hAnsiTheme="majorHAnsi" w:cstheme="majorHAnsi"/>
          <w:color w:val="000000"/>
        </w:rPr>
        <w:t xml:space="preserve">Логическая </w:t>
      </w:r>
      <w:r w:rsidRPr="00B236F7">
        <w:rPr>
          <w:rFonts w:asciiTheme="majorHAnsi" w:hAnsiTheme="majorHAnsi" w:cstheme="majorHAnsi"/>
          <w:color w:val="A50021"/>
        </w:rPr>
        <w:t>схема</w:t>
      </w:r>
      <w:r>
        <w:rPr>
          <w:rFonts w:asciiTheme="majorHAnsi" w:hAnsiTheme="majorHAnsi" w:cstheme="majorHAnsi"/>
          <w:color w:val="000000"/>
        </w:rPr>
        <w:t xml:space="preserve">, соответствующая </w:t>
      </w:r>
      <w:r w:rsidRPr="00B236F7">
        <w:rPr>
          <w:rFonts w:asciiTheme="majorHAnsi" w:hAnsiTheme="majorHAnsi" w:cstheme="majorHAnsi"/>
          <w:color w:val="A50021"/>
        </w:rPr>
        <w:t>функции</w:t>
      </w:r>
      <w:r>
        <w:rPr>
          <w:rFonts w:asciiTheme="majorHAnsi" w:hAnsiTheme="majorHAnsi" w:cstheme="majorHAnsi"/>
          <w:color w:val="000000"/>
        </w:rPr>
        <w:t xml:space="preserve">, представленной в таблице (4б) </w:t>
      </w:r>
      <w:r w:rsidRPr="00B236F7">
        <w:rPr>
          <w:rFonts w:asciiTheme="majorHAnsi" w:hAnsiTheme="majorHAnsi" w:cstheme="majorHAnsi"/>
          <w:color w:val="A50021"/>
        </w:rPr>
        <w:t>приведена</w:t>
      </w:r>
      <w:r>
        <w:rPr>
          <w:rFonts w:asciiTheme="majorHAnsi" w:hAnsiTheme="majorHAnsi" w:cstheme="majorHAnsi"/>
          <w:color w:val="000000"/>
        </w:rPr>
        <w:t xml:space="preserve"> на рисунке 5. </w:t>
      </w:r>
      <w:r>
        <w:rPr>
          <w:color w:val="000000"/>
        </w:rPr>
        <w:t xml:space="preserve">Она </w:t>
      </w:r>
      <w:r w:rsidR="00B53798" w:rsidRPr="00B53798">
        <w:rPr>
          <w:color w:val="000000"/>
        </w:rPr>
        <w:t xml:space="preserve">может быть </w:t>
      </w:r>
      <w:r w:rsidR="00B53798" w:rsidRPr="00B236F7">
        <w:rPr>
          <w:color w:val="A50021"/>
        </w:rPr>
        <w:t>упрощена</w:t>
      </w:r>
      <w:r w:rsidR="00B53798" w:rsidRPr="00B53798">
        <w:rPr>
          <w:color w:val="000000"/>
        </w:rPr>
        <w:t>, если функция C будет записана на</w:t>
      </w:r>
      <w:r w:rsidR="00B53798">
        <w:rPr>
          <w:color w:val="000000"/>
        </w:rPr>
        <w:t xml:space="preserve"> </w:t>
      </w:r>
      <w:r w:rsidR="00B53798" w:rsidRPr="00FB5EF6">
        <w:rPr>
          <w:color w:val="A50021"/>
        </w:rPr>
        <w:t>нулевых</w:t>
      </w:r>
      <w:r w:rsidR="00B53798" w:rsidRPr="00B53798">
        <w:rPr>
          <w:color w:val="000000"/>
        </w:rPr>
        <w:t xml:space="preserve"> наборах и в ее записи </w:t>
      </w:r>
      <w:r w:rsidR="00B53798" w:rsidRPr="00B236F7">
        <w:rPr>
          <w:color w:val="A50021"/>
        </w:rPr>
        <w:t>использована</w:t>
      </w:r>
      <w:r w:rsidR="00B53798" w:rsidRPr="00B53798">
        <w:rPr>
          <w:color w:val="000000"/>
        </w:rPr>
        <w:t xml:space="preserve"> функция П. </w:t>
      </w:r>
    </w:p>
    <w:p w14:paraId="2F1D29F5" w14:textId="2830BECF" w:rsidR="0058429D" w:rsidRDefault="00B53798" w:rsidP="00FB5EF6">
      <w:pPr>
        <w:shd w:val="clear" w:color="auto" w:fill="auto"/>
        <w:spacing w:after="0" w:line="240" w:lineRule="auto"/>
        <w:rPr>
          <w:i/>
          <w:iCs/>
          <w:color w:val="000000"/>
        </w:rPr>
      </w:pPr>
      <w:r w:rsidRPr="00B53798">
        <w:rPr>
          <w:color w:val="000000"/>
        </w:rPr>
        <w:t>Запись</w:t>
      </w:r>
      <w:r w:rsidR="00FB5EF6">
        <w:rPr>
          <w:color w:val="000000"/>
        </w:rPr>
        <w:t xml:space="preserve">, </w:t>
      </w:r>
      <w:r w:rsidR="00FB5EF6" w:rsidRPr="00FB5EF6">
        <w:rPr>
          <w:color w:val="A50021"/>
        </w:rPr>
        <w:t>упрощающая</w:t>
      </w:r>
      <w:r w:rsidR="00FB5EF6">
        <w:rPr>
          <w:color w:val="000000"/>
        </w:rPr>
        <w:t xml:space="preserve"> одну </w:t>
      </w:r>
      <w:r w:rsidRPr="00B53798">
        <w:rPr>
          <w:color w:val="000000"/>
        </w:rPr>
        <w:t>функци</w:t>
      </w:r>
      <w:r w:rsidR="00FB5EF6">
        <w:rPr>
          <w:color w:val="000000"/>
        </w:rPr>
        <w:t>ю</w:t>
      </w:r>
      <w:r>
        <w:rPr>
          <w:color w:val="000000"/>
        </w:rPr>
        <w:t xml:space="preserve"> </w:t>
      </w:r>
      <w:r w:rsidRPr="00B53798">
        <w:rPr>
          <w:color w:val="000000"/>
        </w:rPr>
        <w:t xml:space="preserve">с участием </w:t>
      </w:r>
      <w:r w:rsidRPr="00FB5EF6">
        <w:rPr>
          <w:color w:val="A50021"/>
        </w:rPr>
        <w:t>другой</w:t>
      </w:r>
      <w:r w:rsidR="00A532A0" w:rsidRPr="00A532A0">
        <w:t>,</w:t>
      </w:r>
      <w:r w:rsidRPr="00A532A0">
        <w:t xml:space="preserve"> </w:t>
      </w:r>
      <w:r w:rsidRPr="00B53798">
        <w:rPr>
          <w:color w:val="000000"/>
        </w:rPr>
        <w:t>наз</w:t>
      </w:r>
      <w:r w:rsidR="00FB5EF6">
        <w:rPr>
          <w:color w:val="000000"/>
        </w:rPr>
        <w:t>ывается</w:t>
      </w:r>
      <w:r w:rsidRPr="00B53798">
        <w:rPr>
          <w:color w:val="000000"/>
        </w:rPr>
        <w:t xml:space="preserve"> </w:t>
      </w:r>
      <w:r w:rsidRPr="00FB5EF6">
        <w:rPr>
          <w:iCs/>
          <w:color w:val="A50021"/>
        </w:rPr>
        <w:t>совместной</w:t>
      </w:r>
      <w:r w:rsidRPr="00FB5EF6">
        <w:rPr>
          <w:iCs/>
          <w:color w:val="000000"/>
        </w:rPr>
        <w:t xml:space="preserve"> </w:t>
      </w:r>
      <w:r w:rsidR="00FB5EF6" w:rsidRPr="00FB5EF6">
        <w:rPr>
          <w:iCs/>
          <w:color w:val="000000"/>
        </w:rPr>
        <w:t>минимизацией</w:t>
      </w:r>
      <w:r w:rsidR="00FB5EF6">
        <w:rPr>
          <w:iCs/>
          <w:color w:val="000000"/>
        </w:rPr>
        <w:t>.</w:t>
      </w:r>
      <w:r w:rsidR="00A532A0">
        <w:rPr>
          <w:iCs/>
          <w:color w:val="000000"/>
        </w:rPr>
        <w:t xml:space="preserve"> Выполним ее и получим выражение для суммы с учетом слагаемых и переноса в виде:</w:t>
      </w:r>
    </w:p>
    <w:p w14:paraId="14799BAD" w14:textId="4E85AB7F" w:rsidR="00B53798" w:rsidRDefault="00896BFA" w:rsidP="00D811F0">
      <w:pPr>
        <w:pStyle w:val="a4"/>
        <w:spacing w:after="0" w:line="276" w:lineRule="auto"/>
        <w:ind w:left="0"/>
        <w:jc w:val="center"/>
        <w:rPr>
          <w:i/>
          <w:iCs/>
          <w:color w:val="000000"/>
        </w:rPr>
      </w:pPr>
      <w:r w:rsidRPr="00D811F0">
        <w:rPr>
          <w:i/>
          <w:iCs/>
          <w:color w:val="000000"/>
          <w:position w:val="-10"/>
        </w:rPr>
        <w:object w:dxaOrig="8180" w:dyaOrig="400" w14:anchorId="1EEBAAC5">
          <v:shape id="_x0000_i1133" type="#_x0000_t75" style="width:545.15pt;height:26.45pt" o:ole="">
            <v:imagedata r:id="rId75" o:title=""/>
          </v:shape>
          <o:OLEObject Type="Embed" ProgID="Equation.DSMT4" ShapeID="_x0000_i1133" DrawAspect="Content" ObjectID="_1714941918" r:id="rId76"/>
        </w:object>
      </w:r>
    </w:p>
    <w:p w14:paraId="1E61D158" w14:textId="4856A63C" w:rsidR="00D811F0" w:rsidRDefault="00D811F0" w:rsidP="00D811F0">
      <w:pPr>
        <w:pStyle w:val="a4"/>
        <w:spacing w:after="0" w:line="276" w:lineRule="auto"/>
        <w:ind w:left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88772C9" wp14:editId="15466328">
            <wp:extent cx="6148705" cy="2127250"/>
            <wp:effectExtent l="0" t="0" r="444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70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697FE" w14:textId="2E1D7680" w:rsidR="00D811F0" w:rsidRDefault="00D811F0" w:rsidP="00D811F0">
      <w:pPr>
        <w:pStyle w:val="a4"/>
        <w:spacing w:after="0" w:line="276" w:lineRule="auto"/>
        <w:ind w:left="0"/>
        <w:jc w:val="center"/>
        <w:rPr>
          <w:rFonts w:asciiTheme="majorHAnsi" w:hAnsiTheme="majorHAnsi" w:cstheme="majorHAnsi"/>
          <w:color w:val="000000"/>
        </w:rPr>
      </w:pPr>
      <w:r>
        <w:rPr>
          <w:color w:val="000000"/>
        </w:rPr>
        <w:t xml:space="preserve">Рисунок 5 -  </w:t>
      </w:r>
      <w:r w:rsidRPr="00D811F0">
        <w:rPr>
          <w:rFonts w:asciiTheme="majorHAnsi" w:hAnsiTheme="majorHAnsi" w:cstheme="majorHAnsi"/>
          <w:color w:val="000000"/>
        </w:rPr>
        <w:t xml:space="preserve">Логические схемы полусумматора: </w:t>
      </w:r>
      <w:r w:rsidRPr="00D811F0">
        <w:rPr>
          <w:rFonts w:asciiTheme="majorHAnsi" w:hAnsiTheme="majorHAnsi" w:cstheme="majorHAnsi"/>
          <w:iCs/>
          <w:color w:val="000000"/>
        </w:rPr>
        <w:t>а</w:t>
      </w:r>
      <w:r>
        <w:rPr>
          <w:rFonts w:asciiTheme="majorHAnsi" w:hAnsiTheme="majorHAnsi" w:cstheme="majorHAnsi"/>
          <w:iCs/>
          <w:color w:val="000000"/>
        </w:rPr>
        <w:t>)</w:t>
      </w:r>
      <w:r w:rsidRPr="00D811F0">
        <w:rPr>
          <w:rFonts w:asciiTheme="majorHAnsi" w:hAnsiTheme="majorHAnsi" w:cstheme="majorHAnsi"/>
          <w:iCs/>
          <w:color w:val="000000"/>
        </w:rPr>
        <w:t xml:space="preserve"> </w:t>
      </w:r>
      <w:r w:rsidRPr="00D811F0">
        <w:rPr>
          <w:rFonts w:asciiTheme="majorHAnsi" w:hAnsiTheme="majorHAnsi" w:cstheme="majorHAnsi"/>
          <w:color w:val="000000"/>
        </w:rPr>
        <w:t xml:space="preserve">– до упрощения; </w:t>
      </w:r>
      <w:r w:rsidRPr="00D811F0">
        <w:rPr>
          <w:rFonts w:asciiTheme="majorHAnsi" w:hAnsiTheme="majorHAnsi" w:cstheme="majorHAnsi"/>
          <w:iCs/>
          <w:color w:val="000000"/>
        </w:rPr>
        <w:t>б</w:t>
      </w:r>
      <w:r>
        <w:rPr>
          <w:rFonts w:asciiTheme="majorHAnsi" w:hAnsiTheme="majorHAnsi" w:cstheme="majorHAnsi"/>
          <w:iCs/>
          <w:color w:val="000000"/>
        </w:rPr>
        <w:t>)</w:t>
      </w:r>
      <w:r w:rsidRPr="00D811F0">
        <w:rPr>
          <w:rFonts w:asciiTheme="majorHAnsi" w:hAnsiTheme="majorHAnsi" w:cstheme="majorHAnsi"/>
          <w:iCs/>
          <w:color w:val="000000"/>
        </w:rPr>
        <w:t xml:space="preserve"> </w:t>
      </w:r>
      <w:r w:rsidRPr="00D811F0">
        <w:rPr>
          <w:rFonts w:asciiTheme="majorHAnsi" w:hAnsiTheme="majorHAnsi" w:cstheme="majorHAnsi"/>
          <w:color w:val="000000"/>
        </w:rPr>
        <w:t>– после упрощения</w:t>
      </w:r>
    </w:p>
    <w:p w14:paraId="4F58CA85" w14:textId="77777777" w:rsidR="00B236F7" w:rsidRDefault="00B236F7" w:rsidP="00D811F0">
      <w:pPr>
        <w:pStyle w:val="a4"/>
        <w:spacing w:after="0" w:line="276" w:lineRule="auto"/>
        <w:ind w:left="0"/>
        <w:jc w:val="center"/>
        <w:rPr>
          <w:rFonts w:asciiTheme="majorHAnsi" w:hAnsiTheme="majorHAnsi" w:cstheme="majorHAnsi"/>
          <w:color w:val="000000"/>
        </w:rPr>
      </w:pPr>
    </w:p>
    <w:p w14:paraId="683702AA" w14:textId="2EEB8ED8" w:rsidR="00B236F7" w:rsidRDefault="00B236F7" w:rsidP="00D811F0">
      <w:pPr>
        <w:pStyle w:val="a4"/>
        <w:spacing w:after="0" w:line="276" w:lineRule="auto"/>
        <w:ind w:left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2.2</w:t>
      </w:r>
      <w:r w:rsidRPr="00B236F7">
        <w:rPr>
          <w:b/>
          <w:bCs/>
          <w:color w:val="000000"/>
        </w:rPr>
        <w:t xml:space="preserve"> Синтез одноразрядного полного комбинационного сумматора</w:t>
      </w:r>
      <w:r>
        <w:rPr>
          <w:b/>
          <w:bCs/>
          <w:color w:val="000000"/>
        </w:rPr>
        <w:t xml:space="preserve"> </w:t>
      </w:r>
      <w:r w:rsidRPr="00B236F7">
        <w:rPr>
          <w:b/>
          <w:bCs/>
          <w:color w:val="000000"/>
        </w:rPr>
        <w:t>на двух полусумматорах</w:t>
      </w:r>
    </w:p>
    <w:p w14:paraId="173D2A8C" w14:textId="77777777" w:rsidR="00B236F7" w:rsidRDefault="00B236F7" w:rsidP="00D811F0">
      <w:pPr>
        <w:pStyle w:val="a4"/>
        <w:spacing w:after="0" w:line="276" w:lineRule="auto"/>
        <w:ind w:left="0"/>
        <w:jc w:val="center"/>
        <w:rPr>
          <w:b/>
          <w:bCs/>
          <w:color w:val="000000"/>
        </w:rPr>
      </w:pPr>
    </w:p>
    <w:p w14:paraId="25EEA484" w14:textId="04F1D303" w:rsidR="00B236F7" w:rsidRDefault="00830072" w:rsidP="00830072">
      <w:pPr>
        <w:pStyle w:val="a4"/>
        <w:spacing w:after="0" w:line="276" w:lineRule="auto"/>
        <w:ind w:left="0"/>
        <w:rPr>
          <w:rFonts w:asciiTheme="majorHAnsi" w:hAnsiTheme="majorHAnsi" w:cstheme="majorHAnsi"/>
          <w:color w:val="000000"/>
        </w:rPr>
      </w:pPr>
      <w:r w:rsidRPr="00830072">
        <w:rPr>
          <w:b/>
          <w:color w:val="000000"/>
        </w:rPr>
        <w:t>2.2.1</w:t>
      </w:r>
      <w:r>
        <w:rPr>
          <w:color w:val="000000"/>
        </w:rPr>
        <w:t xml:space="preserve"> </w:t>
      </w:r>
      <w:r w:rsidR="00B236F7">
        <w:rPr>
          <w:color w:val="000000"/>
        </w:rPr>
        <w:t>Ф</w:t>
      </w:r>
      <w:r w:rsidR="00B236F7" w:rsidRPr="00B236F7">
        <w:rPr>
          <w:color w:val="000000"/>
        </w:rPr>
        <w:t xml:space="preserve">ункция </w:t>
      </w:r>
      <w:r w:rsidR="00B236F7" w:rsidRPr="00A3037F">
        <w:rPr>
          <w:color w:val="A50021"/>
        </w:rPr>
        <w:t>суммирования</w:t>
      </w:r>
      <w:r w:rsidR="00B236F7" w:rsidRPr="00B236F7">
        <w:rPr>
          <w:color w:val="000000"/>
        </w:rPr>
        <w:t xml:space="preserve"> для</w:t>
      </w:r>
      <w:r w:rsidR="00B236F7">
        <w:rPr>
          <w:color w:val="000000"/>
        </w:rPr>
        <w:t xml:space="preserve"> </w:t>
      </w:r>
      <w:r w:rsidR="00B236F7" w:rsidRPr="00A3037F">
        <w:rPr>
          <w:color w:val="A50021"/>
        </w:rPr>
        <w:t>полного</w:t>
      </w:r>
      <w:r w:rsidR="00B236F7" w:rsidRPr="00B236F7">
        <w:rPr>
          <w:color w:val="000000"/>
        </w:rPr>
        <w:t xml:space="preserve"> комбинационного </w:t>
      </w:r>
      <w:r w:rsidR="00B236F7" w:rsidRPr="00A3037F">
        <w:rPr>
          <w:color w:val="A50021"/>
        </w:rPr>
        <w:t>сумматора</w:t>
      </w:r>
      <w:r w:rsidR="00B236F7" w:rsidRPr="00B236F7">
        <w:rPr>
          <w:color w:val="000000"/>
        </w:rPr>
        <w:t xml:space="preserve"> имеет </w:t>
      </w:r>
      <w:r w:rsidR="00B236F7" w:rsidRPr="00B236F7">
        <w:rPr>
          <w:rFonts w:asciiTheme="majorHAnsi" w:hAnsiTheme="majorHAnsi" w:cstheme="majorHAnsi"/>
          <w:color w:val="000000"/>
        </w:rPr>
        <w:t>вид</w:t>
      </w:r>
    </w:p>
    <w:p w14:paraId="20B7C5EC" w14:textId="63D95413" w:rsidR="00B236F7" w:rsidRDefault="00F61DDC" w:rsidP="00197CF8">
      <w:pPr>
        <w:pStyle w:val="a4"/>
        <w:spacing w:after="0" w:line="276" w:lineRule="auto"/>
        <w:ind w:left="0"/>
        <w:jc w:val="right"/>
        <w:rPr>
          <w:rFonts w:asciiTheme="majorHAnsi" w:hAnsiTheme="majorHAnsi" w:cstheme="majorHAnsi"/>
          <w:color w:val="000000"/>
        </w:rPr>
      </w:pPr>
      <w:r w:rsidRPr="00830072">
        <w:rPr>
          <w:rFonts w:asciiTheme="majorHAnsi" w:hAnsiTheme="majorHAnsi" w:cstheme="majorHAnsi"/>
          <w:color w:val="000000"/>
          <w:position w:val="-10"/>
        </w:rPr>
        <w:object w:dxaOrig="7540" w:dyaOrig="320" w14:anchorId="348300C6">
          <v:shape id="_x0000_i1127" type="#_x0000_t75" style="width:515pt;height:22.05pt" o:ole="">
            <v:imagedata r:id="rId78" o:title=""/>
          </v:shape>
          <o:OLEObject Type="Embed" ProgID="Equation.DSMT4" ShapeID="_x0000_i1127" DrawAspect="Content" ObjectID="_1714941919" r:id="rId79"/>
        </w:object>
      </w:r>
      <w:r w:rsidR="00830072">
        <w:rPr>
          <w:rFonts w:asciiTheme="majorHAnsi" w:hAnsiTheme="majorHAnsi" w:cstheme="majorHAnsi"/>
          <w:color w:val="000000"/>
        </w:rPr>
        <w:t>.</w:t>
      </w:r>
      <w:r w:rsidR="00197CF8">
        <w:rPr>
          <w:rFonts w:asciiTheme="majorHAnsi" w:hAnsiTheme="majorHAnsi" w:cstheme="majorHAnsi"/>
          <w:color w:val="000000"/>
        </w:rPr>
        <w:t xml:space="preserve">                           (5)</w:t>
      </w:r>
    </w:p>
    <w:p w14:paraId="095045C0" w14:textId="576BFC7F" w:rsidR="00A3037F" w:rsidRDefault="00830072" w:rsidP="00830072">
      <w:pPr>
        <w:pStyle w:val="a4"/>
        <w:spacing w:after="0" w:line="276" w:lineRule="auto"/>
        <w:ind w:left="0"/>
        <w:rPr>
          <w:color w:val="000000"/>
        </w:rPr>
      </w:pPr>
      <w:r>
        <w:rPr>
          <w:rFonts w:asciiTheme="majorHAnsi" w:hAnsiTheme="majorHAnsi" w:cstheme="majorHAnsi"/>
          <w:color w:val="000000"/>
        </w:rPr>
        <w:t xml:space="preserve">Она </w:t>
      </w:r>
      <w:r w:rsidRPr="00197CF8">
        <w:rPr>
          <w:rFonts w:asciiTheme="majorHAnsi" w:hAnsiTheme="majorHAnsi" w:cstheme="majorHAnsi"/>
          <w:color w:val="A50021"/>
        </w:rPr>
        <w:t>соответствует</w:t>
      </w:r>
      <w:r>
        <w:rPr>
          <w:rFonts w:asciiTheme="majorHAnsi" w:hAnsiTheme="majorHAnsi" w:cstheme="majorHAnsi"/>
          <w:color w:val="000000"/>
        </w:rPr>
        <w:t xml:space="preserve"> таблице </w:t>
      </w:r>
      <w:r w:rsidRPr="00197CF8">
        <w:rPr>
          <w:rFonts w:asciiTheme="majorHAnsi" w:hAnsiTheme="majorHAnsi" w:cstheme="majorHAnsi"/>
          <w:color w:val="A50021"/>
        </w:rPr>
        <w:t>истинности</w:t>
      </w:r>
      <w:r>
        <w:rPr>
          <w:rFonts w:asciiTheme="majorHAnsi" w:hAnsiTheme="majorHAnsi" w:cstheme="majorHAnsi"/>
          <w:color w:val="000000"/>
        </w:rPr>
        <w:t xml:space="preserve"> состояний </w:t>
      </w:r>
      <w:r w:rsidR="00A3037F">
        <w:rPr>
          <w:color w:val="000000"/>
        </w:rPr>
        <w:t xml:space="preserve">(Рис.6а) </w:t>
      </w:r>
      <w:r w:rsidRPr="00197CF8">
        <w:rPr>
          <w:color w:val="A50021"/>
        </w:rPr>
        <w:t>полного</w:t>
      </w:r>
      <w:r w:rsidRPr="00B236F7">
        <w:rPr>
          <w:color w:val="000000"/>
        </w:rPr>
        <w:t xml:space="preserve"> комбинационного </w:t>
      </w:r>
      <w:r w:rsidRPr="00197CF8">
        <w:rPr>
          <w:color w:val="A50021"/>
        </w:rPr>
        <w:t>сумматора</w:t>
      </w:r>
      <w:proofErr w:type="gramStart"/>
      <w:r w:rsidR="00197CF8"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а</w:t>
      </w:r>
      <w:proofErr w:type="gramEnd"/>
      <w:r>
        <w:rPr>
          <w:color w:val="000000"/>
        </w:rPr>
        <w:t xml:space="preserve"> его </w:t>
      </w:r>
      <w:r w:rsidRPr="00197CF8">
        <w:rPr>
          <w:color w:val="A50021"/>
        </w:rPr>
        <w:t>структурная</w:t>
      </w:r>
      <w:r>
        <w:rPr>
          <w:color w:val="000000"/>
        </w:rPr>
        <w:t xml:space="preserve"> схема, реализованная </w:t>
      </w:r>
      <w:r w:rsidRPr="00830072">
        <w:rPr>
          <w:color w:val="000000"/>
        </w:rPr>
        <w:t xml:space="preserve">на двух </w:t>
      </w:r>
      <w:r w:rsidRPr="00197CF8">
        <w:rPr>
          <w:color w:val="A50021"/>
        </w:rPr>
        <w:t>полусумматорах</w:t>
      </w:r>
      <w:r w:rsidRPr="00830072">
        <w:rPr>
          <w:color w:val="000000"/>
        </w:rPr>
        <w:t xml:space="preserve"> и элементе логического ИЛИ</w:t>
      </w:r>
      <w:r>
        <w:rPr>
          <w:color w:val="000000"/>
        </w:rPr>
        <w:t>,</w:t>
      </w:r>
      <w:r w:rsidRPr="00830072">
        <w:rPr>
          <w:color w:val="000000"/>
        </w:rPr>
        <w:t xml:space="preserve"> будет иметь вид</w:t>
      </w:r>
      <w:r>
        <w:rPr>
          <w:color w:val="000000"/>
        </w:rPr>
        <w:t>, представленный на рисунке 6б.</w:t>
      </w:r>
    </w:p>
    <w:p w14:paraId="64C28A26" w14:textId="663D30D9" w:rsidR="00197CF8" w:rsidRPr="00A3037F" w:rsidRDefault="002E2AAB" w:rsidP="00830072">
      <w:pPr>
        <w:pStyle w:val="a4"/>
        <w:spacing w:after="0" w:line="276" w:lineRule="auto"/>
        <w:ind w:left="0"/>
        <w:rPr>
          <w:color w:val="000000"/>
        </w:rPr>
      </w:pPr>
      <w:r w:rsidRPr="00830072">
        <w:rPr>
          <w:b/>
          <w:color w:val="000000"/>
        </w:rPr>
        <w:t>2.2.</w:t>
      </w:r>
      <w:r w:rsidRPr="002E2AAB">
        <w:rPr>
          <w:b/>
          <w:color w:val="000000"/>
        </w:rPr>
        <w:t>2</w:t>
      </w:r>
      <w:proofErr w:type="gramStart"/>
      <w:r>
        <w:rPr>
          <w:color w:val="000000"/>
        </w:rPr>
        <w:t xml:space="preserve"> </w:t>
      </w:r>
      <w:r w:rsidR="00197CF8">
        <w:rPr>
          <w:color w:val="000000"/>
        </w:rPr>
        <w:t>Д</w:t>
      </w:r>
      <w:proofErr w:type="gramEnd"/>
      <w:r w:rsidR="00197CF8">
        <w:rPr>
          <w:color w:val="000000"/>
        </w:rPr>
        <w:t xml:space="preserve">ля структурного синтеза </w:t>
      </w:r>
      <w:r w:rsidR="00A532A0">
        <w:rPr>
          <w:color w:val="000000"/>
        </w:rPr>
        <w:t>выразим</w:t>
      </w:r>
      <w:r w:rsidR="00197CF8">
        <w:rPr>
          <w:color w:val="000000"/>
        </w:rPr>
        <w:t xml:space="preserve"> логическую функцию 5 через логические функции полусумматора, а на вход второго полусумматора</w:t>
      </w:r>
      <w:r w:rsidR="00A532A0">
        <w:rPr>
          <w:color w:val="000000"/>
        </w:rPr>
        <w:t xml:space="preserve"> (Рис.6б)</w:t>
      </w:r>
      <w:r w:rsidR="00197CF8">
        <w:rPr>
          <w:color w:val="000000"/>
        </w:rPr>
        <w:t xml:space="preserve"> подадим перенос </w:t>
      </w:r>
      <w:r w:rsidR="00A532A0">
        <w:rPr>
          <w:color w:val="000000"/>
        </w:rPr>
        <w:t>«</w:t>
      </w:r>
      <w:r w:rsidR="00197CF8">
        <w:rPr>
          <w:color w:val="000000"/>
          <w:lang w:val="en-US"/>
        </w:rPr>
        <w:t>z</w:t>
      </w:r>
      <w:r w:rsidR="00A532A0">
        <w:rPr>
          <w:color w:val="000000"/>
        </w:rPr>
        <w:t>»</w:t>
      </w:r>
      <w:r w:rsidR="00197CF8">
        <w:rPr>
          <w:color w:val="000000"/>
        </w:rPr>
        <w:t xml:space="preserve"> из предыдущего разряда.</w:t>
      </w:r>
    </w:p>
    <w:p w14:paraId="6C65B810" w14:textId="32155FEB" w:rsidR="00197CF8" w:rsidRDefault="00CF65FC" w:rsidP="00197CF8">
      <w:pPr>
        <w:pStyle w:val="a4"/>
        <w:spacing w:after="0" w:line="276" w:lineRule="auto"/>
        <w:ind w:left="0"/>
        <w:rPr>
          <w:color w:val="000000"/>
        </w:rPr>
      </w:pPr>
      <w:r w:rsidRPr="00B236F7">
        <w:rPr>
          <w:color w:val="000000"/>
        </w:rPr>
        <w:t xml:space="preserve">Введем обозначение </w:t>
      </w:r>
      <w:r w:rsidR="00A3037F" w:rsidRPr="00CF65FC">
        <w:rPr>
          <w:color w:val="000000"/>
          <w:position w:val="-10"/>
          <w:lang w:val="en-US"/>
        </w:rPr>
        <w:object w:dxaOrig="1240" w:dyaOrig="320" w14:anchorId="6F75F4E6">
          <v:shape id="_x0000_i1057" type="#_x0000_t75" style="width:83pt;height:22.05pt" o:ole="">
            <v:imagedata r:id="rId80" o:title=""/>
          </v:shape>
          <o:OLEObject Type="Embed" ProgID="Equation.DSMT4" ShapeID="_x0000_i1057" DrawAspect="Content" ObjectID="_1714941920" r:id="rId81"/>
        </w:object>
      </w:r>
      <w:r>
        <w:rPr>
          <w:color w:val="000000"/>
        </w:rPr>
        <w:t>, тогда</w:t>
      </w:r>
      <w:r w:rsidR="00A3037F" w:rsidRPr="00A3037F">
        <w:rPr>
          <w:color w:val="000000"/>
        </w:rPr>
        <w:t xml:space="preserve"> </w:t>
      </w:r>
      <w:r w:rsidR="00A3037F">
        <w:rPr>
          <w:color w:val="000000"/>
        </w:rPr>
        <w:t>можно</w:t>
      </w:r>
      <w:r w:rsidR="00197CF8">
        <w:rPr>
          <w:color w:val="000000"/>
        </w:rPr>
        <w:t xml:space="preserve"> на основании функции (5)</w:t>
      </w:r>
      <w:r w:rsidR="00A3037F">
        <w:rPr>
          <w:color w:val="000000"/>
        </w:rPr>
        <w:t xml:space="preserve"> записать</w:t>
      </w:r>
      <w:r w:rsidR="00197CF8">
        <w:rPr>
          <w:color w:val="000000"/>
        </w:rPr>
        <w:t xml:space="preserve"> для результата суммирования</w:t>
      </w:r>
      <w:proofErr w:type="gramStart"/>
      <w:r w:rsidR="00197CF8">
        <w:rPr>
          <w:color w:val="000000"/>
        </w:rPr>
        <w:t xml:space="preserve"> С</w:t>
      </w:r>
      <w:proofErr w:type="gramEnd"/>
      <w:r w:rsidR="00197CF8">
        <w:rPr>
          <w:color w:val="000000"/>
        </w:rPr>
        <w:t xml:space="preserve"> выражение:</w:t>
      </w:r>
    </w:p>
    <w:p w14:paraId="0B8DA3BC" w14:textId="790D9961" w:rsidR="00CF65FC" w:rsidRPr="00CF65FC" w:rsidRDefault="00896BFA" w:rsidP="00197CF8">
      <w:pPr>
        <w:pStyle w:val="a4"/>
        <w:spacing w:after="0" w:line="276" w:lineRule="auto"/>
        <w:ind w:left="0"/>
        <w:jc w:val="center"/>
        <w:rPr>
          <w:color w:val="000000"/>
        </w:rPr>
      </w:pPr>
      <w:r w:rsidRPr="00CF65FC">
        <w:rPr>
          <w:color w:val="000000"/>
          <w:position w:val="-10"/>
        </w:rPr>
        <w:object w:dxaOrig="4400" w:dyaOrig="360" w14:anchorId="1452F99E">
          <v:shape id="_x0000_i1135" type="#_x0000_t75" style="width:293.15pt;height:24.25pt" o:ole="">
            <v:imagedata r:id="rId82" o:title=""/>
          </v:shape>
          <o:OLEObject Type="Embed" ProgID="Equation.DSMT4" ShapeID="_x0000_i1135" DrawAspect="Content" ObjectID="_1714941921" r:id="rId83"/>
        </w:object>
      </w:r>
      <w:r w:rsidR="00197CF8">
        <w:rPr>
          <w:color w:val="000000"/>
        </w:rPr>
        <w:t>.</w:t>
      </w:r>
    </w:p>
    <w:p w14:paraId="2A50006B" w14:textId="392324DB" w:rsidR="00830072" w:rsidRDefault="00A3037F" w:rsidP="00830072">
      <w:pPr>
        <w:pStyle w:val="a4"/>
        <w:spacing w:after="0" w:line="276" w:lineRule="auto"/>
        <w:ind w:left="0"/>
        <w:rPr>
          <w:color w:val="000000"/>
        </w:rPr>
      </w:pPr>
      <w:r w:rsidRPr="00A3037F">
        <w:rPr>
          <w:color w:val="000000"/>
        </w:rPr>
        <w:t xml:space="preserve">Аналогично можно выполнить преобразование функции переноса </w:t>
      </w:r>
      <w:proofErr w:type="gramStart"/>
      <w:r w:rsidRPr="00A3037F">
        <w:rPr>
          <w:color w:val="000000"/>
        </w:rPr>
        <w:t>П</w:t>
      </w:r>
      <w:proofErr w:type="gramEnd"/>
      <w:r>
        <w:rPr>
          <w:color w:val="000000"/>
        </w:rPr>
        <w:t>:</w:t>
      </w:r>
    </w:p>
    <w:p w14:paraId="65C1A980" w14:textId="537525EA" w:rsidR="00CF65FC" w:rsidRPr="00A3037F" w:rsidRDefault="00F61DDC" w:rsidP="00830072">
      <w:pPr>
        <w:pStyle w:val="a4"/>
        <w:spacing w:after="0" w:line="276" w:lineRule="auto"/>
        <w:ind w:left="0"/>
        <w:rPr>
          <w:color w:val="000000"/>
          <w:lang w:val="en-US"/>
        </w:rPr>
      </w:pPr>
      <w:r w:rsidRPr="00A3037F">
        <w:rPr>
          <w:color w:val="000000"/>
          <w:position w:val="-10"/>
          <w:lang w:val="en-US"/>
        </w:rPr>
        <w:object w:dxaOrig="8700" w:dyaOrig="320" w14:anchorId="5C7DF22F">
          <v:shape id="_x0000_i1129" type="#_x0000_t75" style="width:653.9pt;height:24.25pt" o:ole="">
            <v:imagedata r:id="rId84" o:title=""/>
          </v:shape>
          <o:OLEObject Type="Embed" ProgID="Equation.DSMT4" ShapeID="_x0000_i1129" DrawAspect="Content" ObjectID="_1714941922" r:id="rId85"/>
        </w:object>
      </w:r>
    </w:p>
    <w:p w14:paraId="6DFE27B2" w14:textId="1BB0D599" w:rsidR="00830072" w:rsidRPr="002E2AAB" w:rsidRDefault="002E2AAB" w:rsidP="00830072">
      <w:pPr>
        <w:pStyle w:val="a4"/>
        <w:spacing w:after="0" w:line="276" w:lineRule="auto"/>
        <w:ind w:left="0"/>
        <w:rPr>
          <w:color w:val="000000"/>
        </w:rPr>
      </w:pPr>
      <w:r>
        <w:rPr>
          <w:color w:val="000000"/>
        </w:rPr>
        <w:t xml:space="preserve">На рисунке 6 представлена таблица </w:t>
      </w:r>
      <w:r w:rsidRPr="002E2AAB">
        <w:rPr>
          <w:color w:val="A50021"/>
        </w:rPr>
        <w:t>истинности</w:t>
      </w:r>
      <w:r>
        <w:rPr>
          <w:color w:val="000000"/>
        </w:rPr>
        <w:t xml:space="preserve"> состояний полного сумматора и его </w:t>
      </w:r>
      <w:r w:rsidRPr="002E2AAB">
        <w:rPr>
          <w:color w:val="A50021"/>
        </w:rPr>
        <w:t>структурная</w:t>
      </w:r>
      <w:r>
        <w:rPr>
          <w:color w:val="000000"/>
        </w:rPr>
        <w:t xml:space="preserve"> схема.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077"/>
        <w:gridCol w:w="11590"/>
      </w:tblGrid>
      <w:tr w:rsidR="00830072" w14:paraId="1D810771" w14:textId="77777777" w:rsidTr="00CF65FC">
        <w:tc>
          <w:tcPr>
            <w:tcW w:w="1301" w:type="pct"/>
            <w:vAlign w:val="center"/>
          </w:tcPr>
          <w:p w14:paraId="60D9F1B3" w14:textId="6D5DE503" w:rsidR="00830072" w:rsidRDefault="00CF65FC" w:rsidP="00CF65FC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lastRenderedPageBreak/>
              <w:t>Таблица истинности</w:t>
            </w:r>
          </w:p>
        </w:tc>
        <w:tc>
          <w:tcPr>
            <w:tcW w:w="3699" w:type="pct"/>
            <w:vAlign w:val="center"/>
          </w:tcPr>
          <w:p w14:paraId="241A3C1E" w14:textId="34CE18E5" w:rsidR="00830072" w:rsidRPr="00CF65FC" w:rsidRDefault="00CF65FC" w:rsidP="00CF65FC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CF65FC">
              <w:rPr>
                <w:rFonts w:asciiTheme="majorHAnsi" w:hAnsiTheme="majorHAnsi" w:cstheme="majorHAnsi"/>
                <w:color w:val="000000"/>
              </w:rPr>
              <w:t xml:space="preserve">Структурная схема </w:t>
            </w:r>
            <w:r w:rsidR="00604D8B">
              <w:rPr>
                <w:rFonts w:asciiTheme="majorHAnsi" w:hAnsiTheme="majorHAnsi" w:cstheme="majorHAnsi"/>
                <w:color w:val="000000"/>
              </w:rPr>
              <w:t xml:space="preserve">полного </w:t>
            </w:r>
            <w:r w:rsidRPr="00CF65FC">
              <w:rPr>
                <w:rFonts w:asciiTheme="majorHAnsi" w:hAnsiTheme="majorHAnsi" w:cstheme="majorHAnsi"/>
                <w:color w:val="000000"/>
              </w:rPr>
              <w:t xml:space="preserve">комбинационного </w:t>
            </w:r>
            <w:r w:rsidRPr="00CF65FC">
              <w:rPr>
                <w:bCs/>
                <w:color w:val="000000"/>
              </w:rPr>
              <w:t>сумматора на двух полусумматорах</w:t>
            </w:r>
          </w:p>
        </w:tc>
      </w:tr>
      <w:tr w:rsidR="00830072" w14:paraId="689F1C02" w14:textId="77777777" w:rsidTr="00CF65FC">
        <w:tc>
          <w:tcPr>
            <w:tcW w:w="1301" w:type="pct"/>
            <w:vAlign w:val="center"/>
          </w:tcPr>
          <w:p w14:paraId="03014479" w14:textId="77777777" w:rsidR="00830072" w:rsidRDefault="00830072" w:rsidP="00CF65FC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3B88C75" wp14:editId="5FF2D0F1">
                  <wp:extent cx="2030831" cy="2836506"/>
                  <wp:effectExtent l="0" t="0" r="7620" b="254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503" cy="284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74AE5" w14:textId="0D6C782B" w:rsidR="00CF65FC" w:rsidRDefault="00CF65FC" w:rsidP="00CF65FC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а)</w:t>
            </w:r>
          </w:p>
        </w:tc>
        <w:tc>
          <w:tcPr>
            <w:tcW w:w="3699" w:type="pct"/>
            <w:vAlign w:val="bottom"/>
          </w:tcPr>
          <w:p w14:paraId="45D7CDDC" w14:textId="007CDAA6" w:rsidR="00830072" w:rsidRDefault="005067FB" w:rsidP="00CF65FC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object w:dxaOrig="9570" w:dyaOrig="3465" w14:anchorId="28E8A7DF">
                <v:shape id="_x0000_i1067" type="#_x0000_t75" style="width:478.3pt;height:173.4pt" o:ole="">
                  <v:imagedata r:id="rId87" o:title=""/>
                </v:shape>
                <o:OLEObject Type="Embed" ProgID="PBrush" ShapeID="_x0000_i1067" DrawAspect="Content" ObjectID="_1714941923" r:id="rId88"/>
              </w:object>
            </w:r>
          </w:p>
          <w:p w14:paraId="154ACF62" w14:textId="77777777" w:rsidR="00CF65FC" w:rsidRDefault="00CF65FC" w:rsidP="00CF65FC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  <w:p w14:paraId="04D13306" w14:textId="68E267D3" w:rsidR="00CF65FC" w:rsidRDefault="00CF65FC" w:rsidP="00CF65FC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б)</w:t>
            </w:r>
          </w:p>
        </w:tc>
      </w:tr>
    </w:tbl>
    <w:p w14:paraId="73325FEE" w14:textId="77777777" w:rsidR="00830072" w:rsidRDefault="00830072" w:rsidP="00830072">
      <w:pPr>
        <w:pStyle w:val="a4"/>
        <w:spacing w:after="0" w:line="276" w:lineRule="auto"/>
        <w:ind w:left="0"/>
        <w:rPr>
          <w:rFonts w:asciiTheme="majorHAnsi" w:hAnsiTheme="majorHAnsi" w:cstheme="majorHAnsi"/>
          <w:color w:val="000000"/>
        </w:rPr>
      </w:pPr>
    </w:p>
    <w:p w14:paraId="4530AA9A" w14:textId="41ADB4A3" w:rsidR="00B236F7" w:rsidRDefault="00CF65FC" w:rsidP="00D811F0">
      <w:pPr>
        <w:pStyle w:val="a4"/>
        <w:spacing w:after="0" w:line="276" w:lineRule="auto"/>
        <w:ind w:left="0"/>
        <w:jc w:val="center"/>
        <w:rPr>
          <w:bCs/>
          <w:color w:val="000000"/>
        </w:rPr>
      </w:pPr>
      <w:r>
        <w:rPr>
          <w:rFonts w:asciiTheme="majorHAnsi" w:hAnsiTheme="majorHAnsi" w:cstheme="majorHAnsi"/>
          <w:color w:val="000000"/>
        </w:rPr>
        <w:t>Рисунок 6</w:t>
      </w:r>
      <w:proofErr w:type="gramStart"/>
      <w:r>
        <w:rPr>
          <w:rFonts w:asciiTheme="majorHAnsi" w:hAnsiTheme="majorHAnsi" w:cstheme="majorHAnsi"/>
          <w:color w:val="000000"/>
        </w:rPr>
        <w:t xml:space="preserve"> </w:t>
      </w:r>
      <w:r w:rsidR="00604D8B">
        <w:rPr>
          <w:rFonts w:asciiTheme="majorHAnsi" w:hAnsiTheme="majorHAnsi" w:cstheme="majorHAnsi"/>
          <w:color w:val="000000"/>
        </w:rPr>
        <w:t>К</w:t>
      </w:r>
      <w:proofErr w:type="gramEnd"/>
      <w:r w:rsidR="00604D8B">
        <w:rPr>
          <w:rFonts w:asciiTheme="majorHAnsi" w:hAnsiTheme="majorHAnsi" w:cstheme="majorHAnsi"/>
          <w:color w:val="000000"/>
        </w:rPr>
        <w:t xml:space="preserve"> синтезу полного сумматора:</w:t>
      </w:r>
      <w:r w:rsidR="00F03236">
        <w:rPr>
          <w:rFonts w:asciiTheme="majorHAnsi" w:hAnsiTheme="majorHAnsi" w:cstheme="majorHAnsi"/>
          <w:color w:val="000000"/>
        </w:rPr>
        <w:t xml:space="preserve"> </w:t>
      </w:r>
      <w:r w:rsidR="00604D8B">
        <w:rPr>
          <w:rFonts w:asciiTheme="majorHAnsi" w:hAnsiTheme="majorHAnsi" w:cstheme="majorHAnsi"/>
          <w:color w:val="000000"/>
        </w:rPr>
        <w:t xml:space="preserve">а) </w:t>
      </w:r>
      <w:r w:rsidR="00F03236">
        <w:rPr>
          <w:rFonts w:asciiTheme="majorHAnsi" w:hAnsiTheme="majorHAnsi" w:cstheme="majorHAnsi"/>
          <w:color w:val="000000"/>
        </w:rPr>
        <w:t>- т</w:t>
      </w:r>
      <w:r w:rsidR="00604D8B">
        <w:rPr>
          <w:rFonts w:asciiTheme="majorHAnsi" w:hAnsiTheme="majorHAnsi" w:cstheme="majorHAnsi"/>
          <w:color w:val="000000"/>
        </w:rPr>
        <w:t xml:space="preserve">аблица истинности; б) - </w:t>
      </w:r>
      <w:r w:rsidR="00F03236">
        <w:rPr>
          <w:rFonts w:asciiTheme="majorHAnsi" w:hAnsiTheme="majorHAnsi" w:cstheme="majorHAnsi"/>
          <w:color w:val="000000"/>
        </w:rPr>
        <w:t>с</w:t>
      </w:r>
      <w:r w:rsidR="00604D8B" w:rsidRPr="00CF65FC">
        <w:rPr>
          <w:rFonts w:asciiTheme="majorHAnsi" w:hAnsiTheme="majorHAnsi" w:cstheme="majorHAnsi"/>
          <w:color w:val="000000"/>
        </w:rPr>
        <w:t>труктурная схема</w:t>
      </w:r>
      <w:r w:rsidR="00604D8B">
        <w:rPr>
          <w:rFonts w:asciiTheme="majorHAnsi" w:hAnsiTheme="majorHAnsi" w:cstheme="majorHAnsi"/>
          <w:color w:val="000000"/>
        </w:rPr>
        <w:t xml:space="preserve"> полного </w:t>
      </w:r>
      <w:r w:rsidR="00604D8B" w:rsidRPr="00CF65FC">
        <w:rPr>
          <w:bCs/>
          <w:color w:val="000000"/>
        </w:rPr>
        <w:t>сумматора</w:t>
      </w:r>
    </w:p>
    <w:p w14:paraId="50DCD477" w14:textId="77777777" w:rsidR="005067FB" w:rsidRDefault="005067FB" w:rsidP="00D811F0">
      <w:pPr>
        <w:pStyle w:val="a4"/>
        <w:spacing w:after="0" w:line="276" w:lineRule="auto"/>
        <w:ind w:left="0"/>
        <w:jc w:val="center"/>
        <w:rPr>
          <w:bCs/>
          <w:color w:val="000000"/>
        </w:rPr>
      </w:pPr>
    </w:p>
    <w:p w14:paraId="226544D8" w14:textId="3F46F646" w:rsidR="005067FB" w:rsidRDefault="005067FB" w:rsidP="00354ABA">
      <w:pPr>
        <w:shd w:val="clear" w:color="auto" w:fill="auto"/>
        <w:spacing w:after="0" w:line="276" w:lineRule="auto"/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2.3</w:t>
      </w:r>
      <w:r w:rsidRPr="005067FB">
        <w:rPr>
          <w:b/>
          <w:bCs/>
          <w:color w:val="000000"/>
        </w:rPr>
        <w:t xml:space="preserve"> Синтез </w:t>
      </w:r>
      <w:proofErr w:type="gramStart"/>
      <w:r w:rsidRPr="005067FB">
        <w:rPr>
          <w:b/>
          <w:bCs/>
          <w:color w:val="000000"/>
        </w:rPr>
        <w:t>одноразрядного</w:t>
      </w:r>
      <w:proofErr w:type="gramEnd"/>
      <w:r w:rsidRPr="005067FB">
        <w:rPr>
          <w:b/>
          <w:bCs/>
          <w:color w:val="000000"/>
        </w:rPr>
        <w:t xml:space="preserve"> </w:t>
      </w:r>
      <w:r w:rsidRPr="00BD67B4">
        <w:rPr>
          <w:b/>
          <w:bCs/>
          <w:color w:val="000000"/>
        </w:rPr>
        <w:t xml:space="preserve">комбинационного </w:t>
      </w:r>
      <w:r w:rsidR="00BD67B4" w:rsidRPr="00BD67B4">
        <w:rPr>
          <w:b/>
          <w:color w:val="000000"/>
        </w:rPr>
        <w:t>сумматора-вычитателя</w:t>
      </w:r>
    </w:p>
    <w:p w14:paraId="2697E154" w14:textId="77777777" w:rsidR="002E2AAB" w:rsidRDefault="002E2AAB" w:rsidP="00354ABA">
      <w:pPr>
        <w:shd w:val="clear" w:color="auto" w:fill="auto"/>
        <w:spacing w:after="0" w:line="276" w:lineRule="auto"/>
        <w:rPr>
          <w:color w:val="000000"/>
          <w:lang w:val="en-US"/>
        </w:rPr>
      </w:pPr>
    </w:p>
    <w:p w14:paraId="1734C483" w14:textId="2F8A94F0" w:rsidR="00422C44" w:rsidRDefault="00F03236" w:rsidP="00422C44">
      <w:pPr>
        <w:shd w:val="clear" w:color="auto" w:fill="auto"/>
        <w:spacing w:after="0" w:line="276" w:lineRule="auto"/>
        <w:rPr>
          <w:color w:val="000000"/>
        </w:rPr>
      </w:pPr>
      <w:r w:rsidRPr="00354ABA">
        <w:rPr>
          <w:b/>
          <w:color w:val="000000"/>
        </w:rPr>
        <w:t>2.3.1</w:t>
      </w:r>
      <w:r>
        <w:rPr>
          <w:color w:val="000000"/>
        </w:rPr>
        <w:t xml:space="preserve"> </w:t>
      </w:r>
      <w:proofErr w:type="gramStart"/>
      <w:r w:rsidRPr="009C3514">
        <w:rPr>
          <w:color w:val="A50021"/>
        </w:rPr>
        <w:t>Комбинационный</w:t>
      </w:r>
      <w:proofErr w:type="gramEnd"/>
      <w:r>
        <w:rPr>
          <w:color w:val="000000"/>
        </w:rPr>
        <w:t xml:space="preserve"> </w:t>
      </w:r>
      <w:r w:rsidR="009C3514">
        <w:rPr>
          <w:color w:val="000000"/>
        </w:rPr>
        <w:t>цифров</w:t>
      </w:r>
      <w:r w:rsidR="009C3514">
        <w:rPr>
          <w:color w:val="000000"/>
        </w:rPr>
        <w:t>ой</w:t>
      </w:r>
      <w:r w:rsidR="009C3514" w:rsidRPr="009C3514">
        <w:rPr>
          <w:i/>
          <w:color w:val="000000"/>
        </w:rPr>
        <w:t xml:space="preserve"> </w:t>
      </w:r>
      <w:r w:rsidRPr="00F03236">
        <w:rPr>
          <w:i/>
          <w:color w:val="000000"/>
          <w:lang w:val="en-US"/>
        </w:rPr>
        <w:t>n</w:t>
      </w:r>
      <w:r>
        <w:rPr>
          <w:color w:val="000000"/>
        </w:rPr>
        <w:t xml:space="preserve">-разрядный </w:t>
      </w:r>
      <w:r w:rsidRPr="009C3514">
        <w:rPr>
          <w:color w:val="A50021"/>
        </w:rPr>
        <w:t>вычитатель</w:t>
      </w:r>
      <w:r>
        <w:rPr>
          <w:color w:val="000000"/>
        </w:rPr>
        <w:t xml:space="preserve"> представляет собой </w:t>
      </w:r>
      <w:r w:rsidRPr="009C3514">
        <w:rPr>
          <w:color w:val="A50021"/>
        </w:rPr>
        <w:t>последовательно</w:t>
      </w:r>
      <w:r>
        <w:rPr>
          <w:color w:val="000000"/>
        </w:rPr>
        <w:t xml:space="preserve"> включенные однотипные </w:t>
      </w:r>
      <w:r w:rsidRPr="009C3514">
        <w:rPr>
          <w:color w:val="A50021"/>
        </w:rPr>
        <w:t>одноразрядные</w:t>
      </w:r>
      <w:r>
        <w:rPr>
          <w:color w:val="000000"/>
        </w:rPr>
        <w:t xml:space="preserve"> вычитающие устройства </w:t>
      </w:r>
      <w:r w:rsidR="009C3514">
        <w:rPr>
          <w:color w:val="000000"/>
        </w:rPr>
        <w:t>–</w:t>
      </w:r>
      <w:r>
        <w:rPr>
          <w:color w:val="000000"/>
        </w:rPr>
        <w:t xml:space="preserve"> </w:t>
      </w:r>
      <w:r w:rsidR="009C3514">
        <w:rPr>
          <w:color w:val="000000"/>
        </w:rPr>
        <w:t xml:space="preserve">одноразрядные </w:t>
      </w:r>
      <w:r>
        <w:rPr>
          <w:color w:val="000000"/>
        </w:rPr>
        <w:t xml:space="preserve">вычитатели. </w:t>
      </w:r>
      <w:r w:rsidRPr="005067FB">
        <w:rPr>
          <w:color w:val="000000"/>
        </w:rPr>
        <w:t xml:space="preserve">В зависимости от </w:t>
      </w:r>
      <w:r w:rsidRPr="00354ABA">
        <w:rPr>
          <w:color w:val="A50021"/>
        </w:rPr>
        <w:t>значений</w:t>
      </w:r>
      <w:r w:rsidRPr="005067FB">
        <w:rPr>
          <w:color w:val="000000"/>
        </w:rPr>
        <w:t xml:space="preserve"> </w:t>
      </w:r>
      <w:r w:rsidR="009C3514">
        <w:rPr>
          <w:color w:val="000000"/>
        </w:rPr>
        <w:t xml:space="preserve">двоичных </w:t>
      </w:r>
      <w:r w:rsidRPr="005067FB">
        <w:rPr>
          <w:color w:val="000000"/>
        </w:rPr>
        <w:t>переменных</w:t>
      </w:r>
      <w:r>
        <w:rPr>
          <w:color w:val="000000"/>
        </w:rPr>
        <w:t xml:space="preserve"> в </w:t>
      </w:r>
      <w:proofErr w:type="spellStart"/>
      <w:r w:rsidRPr="00F03236">
        <w:rPr>
          <w:i/>
          <w:color w:val="000000"/>
          <w:lang w:val="en-US"/>
        </w:rPr>
        <w:t>i</w:t>
      </w:r>
      <w:proofErr w:type="spellEnd"/>
      <w:r>
        <w:rPr>
          <w:color w:val="000000"/>
        </w:rPr>
        <w:t xml:space="preserve">-х разрядах </w:t>
      </w:r>
      <w:r w:rsidRPr="00354ABA">
        <w:rPr>
          <w:color w:val="A50021"/>
        </w:rPr>
        <w:t>уменьшаемого</w:t>
      </w:r>
      <w:r w:rsidRPr="005067FB">
        <w:rPr>
          <w:color w:val="000000"/>
        </w:rPr>
        <w:t xml:space="preserve"> </w:t>
      </w:r>
      <w:proofErr w:type="spellStart"/>
      <w:r w:rsidRPr="005067FB">
        <w:rPr>
          <w:i/>
          <w:iCs/>
          <w:color w:val="000000"/>
        </w:rPr>
        <w:t>a</w:t>
      </w:r>
      <w:r w:rsidRPr="005067FB">
        <w:rPr>
          <w:i/>
          <w:iCs/>
          <w:color w:val="000000"/>
          <w:sz w:val="18"/>
          <w:szCs w:val="18"/>
        </w:rPr>
        <w:t>i</w:t>
      </w:r>
      <w:proofErr w:type="spellEnd"/>
      <w:r w:rsidRPr="005067FB">
        <w:rPr>
          <w:color w:val="000000"/>
        </w:rPr>
        <w:t xml:space="preserve"> </w:t>
      </w:r>
      <w:r w:rsidR="009C3514">
        <w:rPr>
          <w:color w:val="000000"/>
        </w:rPr>
        <w:t xml:space="preserve">и </w:t>
      </w:r>
      <w:r w:rsidR="009C3514" w:rsidRPr="00354ABA">
        <w:rPr>
          <w:color w:val="A50021"/>
        </w:rPr>
        <w:t>вычитаемого</w:t>
      </w:r>
      <w:r w:rsidR="009C3514">
        <w:rPr>
          <w:color w:val="000000"/>
        </w:rPr>
        <w:t xml:space="preserve"> </w:t>
      </w:r>
      <w:proofErr w:type="spellStart"/>
      <w:r w:rsidR="009C3514" w:rsidRPr="005067FB">
        <w:rPr>
          <w:i/>
          <w:iCs/>
          <w:color w:val="000000"/>
        </w:rPr>
        <w:t>b</w:t>
      </w:r>
      <w:r w:rsidR="009C3514" w:rsidRPr="005067FB">
        <w:rPr>
          <w:i/>
          <w:iCs/>
          <w:color w:val="000000"/>
          <w:sz w:val="18"/>
          <w:szCs w:val="18"/>
        </w:rPr>
        <w:t>i</w:t>
      </w:r>
      <w:proofErr w:type="spellEnd"/>
      <w:r w:rsidR="009C3514">
        <w:rPr>
          <w:i/>
          <w:iCs/>
          <w:color w:val="000000"/>
          <w:sz w:val="18"/>
          <w:szCs w:val="18"/>
        </w:rPr>
        <w:t xml:space="preserve"> </w:t>
      </w:r>
      <w:r w:rsidR="009C3514" w:rsidRPr="009C3514">
        <w:rPr>
          <w:iCs/>
          <w:color w:val="000000"/>
        </w:rPr>
        <w:t xml:space="preserve"> и </w:t>
      </w:r>
      <w:r w:rsidR="00354ABA" w:rsidRPr="00354ABA">
        <w:rPr>
          <w:color w:val="A50021"/>
        </w:rPr>
        <w:t>заёма</w:t>
      </w:r>
      <w:r w:rsidR="009C3514">
        <w:rPr>
          <w:color w:val="000000"/>
        </w:rPr>
        <w:t xml:space="preserve"> из </w:t>
      </w:r>
      <w:proofErr w:type="spellStart"/>
      <w:r w:rsidR="009C3514" w:rsidRPr="00354ABA">
        <w:rPr>
          <w:i/>
          <w:color w:val="000000"/>
          <w:lang w:val="en-US"/>
        </w:rPr>
        <w:t>i</w:t>
      </w:r>
      <w:proofErr w:type="spellEnd"/>
      <w:r w:rsidR="009C3514">
        <w:rPr>
          <w:color w:val="000000"/>
        </w:rPr>
        <w:t xml:space="preserve">-го разряда в </w:t>
      </w:r>
      <w:r w:rsidR="00CC2B2D" w:rsidRPr="00CC2B2D">
        <w:rPr>
          <w:color w:val="000000"/>
        </w:rPr>
        <w:t>(</w:t>
      </w:r>
      <w:proofErr w:type="spellStart"/>
      <w:r w:rsidR="00354ABA" w:rsidRPr="00354ABA">
        <w:rPr>
          <w:i/>
          <w:color w:val="000000"/>
          <w:lang w:val="en-US"/>
        </w:rPr>
        <w:t>i</w:t>
      </w:r>
      <w:proofErr w:type="spellEnd"/>
      <w:r w:rsidR="00354ABA" w:rsidRPr="00354ABA">
        <w:rPr>
          <w:i/>
          <w:color w:val="000000"/>
        </w:rPr>
        <w:t>+1</w:t>
      </w:r>
      <w:r w:rsidR="00CC2B2D" w:rsidRPr="00CC2B2D">
        <w:rPr>
          <w:i/>
          <w:color w:val="000000"/>
        </w:rPr>
        <w:t>)</w:t>
      </w:r>
      <w:r w:rsidR="00354ABA">
        <w:rPr>
          <w:color w:val="000000"/>
        </w:rPr>
        <w:t>-й разряд</w:t>
      </w:r>
      <w:r w:rsidR="009C3514" w:rsidRPr="009C3514">
        <w:rPr>
          <w:color w:val="000000"/>
        </w:rPr>
        <w:t xml:space="preserve"> </w:t>
      </w:r>
      <w:r w:rsidR="009C3514">
        <w:rPr>
          <w:color w:val="000000"/>
        </w:rPr>
        <w:t xml:space="preserve">на </w:t>
      </w:r>
      <w:r w:rsidR="009C3514" w:rsidRPr="00354ABA">
        <w:rPr>
          <w:color w:val="A50021"/>
        </w:rPr>
        <w:t>выходе</w:t>
      </w:r>
      <w:r w:rsidR="009C3514">
        <w:rPr>
          <w:color w:val="000000"/>
        </w:rPr>
        <w:t xml:space="preserve"> одноразрядного вычитателя формируется </w:t>
      </w:r>
      <w:r w:rsidR="009C3514" w:rsidRPr="00354ABA">
        <w:rPr>
          <w:color w:val="A50021"/>
        </w:rPr>
        <w:t>разность</w:t>
      </w:r>
      <w:r w:rsidR="009C3514">
        <w:rPr>
          <w:color w:val="000000"/>
        </w:rPr>
        <w:t xml:space="preserve"> в виде двоичной переменной Р</w:t>
      </w:r>
      <w:proofErr w:type="spellStart"/>
      <w:proofErr w:type="gramStart"/>
      <w:r w:rsidR="00354ABA" w:rsidRPr="00354ABA">
        <w:rPr>
          <w:i/>
          <w:color w:val="000000"/>
          <w:vertAlign w:val="subscript"/>
          <w:lang w:val="en-US"/>
        </w:rPr>
        <w:t>i</w:t>
      </w:r>
      <w:proofErr w:type="spellEnd"/>
      <w:proofErr w:type="gramEnd"/>
      <w:r w:rsidR="009C3514">
        <w:rPr>
          <w:color w:val="000000"/>
        </w:rPr>
        <w:t xml:space="preserve"> и </w:t>
      </w:r>
      <w:r w:rsidR="00354ABA">
        <w:rPr>
          <w:color w:val="000000"/>
        </w:rPr>
        <w:t xml:space="preserve">переменная </w:t>
      </w:r>
      <w:r w:rsidR="00354ABA" w:rsidRPr="00354ABA">
        <w:rPr>
          <w:color w:val="A50021"/>
        </w:rPr>
        <w:t>заёма</w:t>
      </w:r>
      <w:r w:rsidR="00354ABA">
        <w:rPr>
          <w:color w:val="000000"/>
        </w:rPr>
        <w:t xml:space="preserve"> З</w:t>
      </w:r>
      <w:proofErr w:type="spellStart"/>
      <w:r w:rsidR="00354ABA" w:rsidRPr="00354ABA">
        <w:rPr>
          <w:i/>
          <w:color w:val="000000"/>
          <w:vertAlign w:val="subscript"/>
          <w:lang w:val="en-US"/>
        </w:rPr>
        <w:t>i</w:t>
      </w:r>
      <w:proofErr w:type="spellEnd"/>
      <w:r w:rsidR="009C3514">
        <w:rPr>
          <w:color w:val="000000"/>
        </w:rPr>
        <w:t xml:space="preserve"> </w:t>
      </w:r>
      <w:r w:rsidR="00354ABA">
        <w:rPr>
          <w:color w:val="000000"/>
        </w:rPr>
        <w:t>.</w:t>
      </w:r>
    </w:p>
    <w:p w14:paraId="7929D70C" w14:textId="5E63A3AA" w:rsidR="002E2AAB" w:rsidRPr="002E2AAB" w:rsidRDefault="00354ABA" w:rsidP="00422C44">
      <w:pPr>
        <w:shd w:val="clear" w:color="auto" w:fill="auto"/>
        <w:spacing w:after="0" w:line="276" w:lineRule="auto"/>
        <w:rPr>
          <w:color w:val="000000"/>
        </w:rPr>
      </w:pPr>
      <w:r w:rsidRPr="00354ABA">
        <w:rPr>
          <w:b/>
          <w:color w:val="000000"/>
        </w:rPr>
        <w:t>2.3.</w:t>
      </w:r>
      <w:r>
        <w:rPr>
          <w:b/>
          <w:color w:val="000000"/>
        </w:rPr>
        <w:t>2</w:t>
      </w:r>
      <w:proofErr w:type="gramStart"/>
      <w:r>
        <w:rPr>
          <w:color w:val="000000"/>
        </w:rPr>
        <w:t xml:space="preserve"> </w:t>
      </w:r>
      <w:r w:rsidR="002E2AAB">
        <w:rPr>
          <w:color w:val="000000"/>
        </w:rPr>
        <w:t>Н</w:t>
      </w:r>
      <w:proofErr w:type="gramEnd"/>
      <w:r w:rsidR="002E2AAB">
        <w:rPr>
          <w:color w:val="000000"/>
        </w:rPr>
        <w:t xml:space="preserve">а рисунке 7 представлена таблица </w:t>
      </w:r>
      <w:r w:rsidR="002E2AAB" w:rsidRPr="002E2AAB">
        <w:rPr>
          <w:color w:val="A50021"/>
        </w:rPr>
        <w:t>истинности</w:t>
      </w:r>
      <w:r w:rsidR="002E2AAB">
        <w:rPr>
          <w:color w:val="000000"/>
        </w:rPr>
        <w:t xml:space="preserve"> состояний одноразрядного полного </w:t>
      </w:r>
      <w:r w:rsidR="002E2AAB" w:rsidRPr="002E2AAB">
        <w:rPr>
          <w:color w:val="A50021"/>
        </w:rPr>
        <w:t>сумматора</w:t>
      </w:r>
      <w:r w:rsidR="002E2AAB">
        <w:rPr>
          <w:color w:val="000000"/>
        </w:rPr>
        <w:t xml:space="preserve"> и объединенная структурная схема одноразрядного </w:t>
      </w:r>
      <w:r w:rsidR="002E2AAB" w:rsidRPr="00BD67B4">
        <w:rPr>
          <w:color w:val="A50021"/>
        </w:rPr>
        <w:t>сумматора-вычитателя</w:t>
      </w:r>
      <w:r w:rsidR="002E2AAB">
        <w:rPr>
          <w:color w:val="000000"/>
        </w:rPr>
        <w:t>.</w:t>
      </w:r>
    </w:p>
    <w:p w14:paraId="7CC12FC7" w14:textId="77777777" w:rsidR="002E2AAB" w:rsidRDefault="002E2AAB" w:rsidP="00D811F0">
      <w:pPr>
        <w:pStyle w:val="a4"/>
        <w:spacing w:after="0" w:line="276" w:lineRule="auto"/>
        <w:ind w:left="0"/>
        <w:jc w:val="center"/>
        <w:rPr>
          <w:rFonts w:asciiTheme="majorHAnsi" w:hAnsiTheme="majorHAnsi" w:cstheme="majorHAnsi"/>
          <w:color w:val="000000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6204"/>
        <w:gridCol w:w="9463"/>
      </w:tblGrid>
      <w:tr w:rsidR="00A56253" w14:paraId="3F2F0E93" w14:textId="77777777" w:rsidTr="00460D7F">
        <w:tc>
          <w:tcPr>
            <w:tcW w:w="1980" w:type="pct"/>
          </w:tcPr>
          <w:p w14:paraId="0D0621B5" w14:textId="7BBD7E0F" w:rsidR="00A56253" w:rsidRDefault="00460D7F" w:rsidP="00D811F0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lastRenderedPageBreak/>
              <w:t xml:space="preserve">Таблица истинности </w:t>
            </w:r>
            <w:proofErr w:type="gramStart"/>
            <w:r>
              <w:rPr>
                <w:rFonts w:asciiTheme="majorHAnsi" w:hAnsiTheme="majorHAnsi" w:cstheme="majorHAnsi"/>
                <w:color w:val="000000"/>
              </w:rPr>
              <w:t>одноразрядного</w:t>
            </w:r>
            <w:proofErr w:type="gramEnd"/>
            <w:r>
              <w:rPr>
                <w:rFonts w:asciiTheme="majorHAnsi" w:hAnsiTheme="majorHAnsi" w:cstheme="majorHAnsi"/>
                <w:color w:val="000000"/>
              </w:rPr>
              <w:t xml:space="preserve"> вычитателя</w:t>
            </w:r>
          </w:p>
        </w:tc>
        <w:tc>
          <w:tcPr>
            <w:tcW w:w="3020" w:type="pct"/>
          </w:tcPr>
          <w:p w14:paraId="3F47C3CB" w14:textId="71CE3EFD" w:rsidR="00A56253" w:rsidRDefault="00460D7F" w:rsidP="00D811F0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color w:val="000000"/>
              </w:rPr>
              <w:t>О</w:t>
            </w:r>
            <w:r>
              <w:rPr>
                <w:color w:val="000000"/>
              </w:rPr>
              <w:t xml:space="preserve">бъединенная структурная схема </w:t>
            </w:r>
            <w:proofErr w:type="gramStart"/>
            <w:r>
              <w:rPr>
                <w:color w:val="000000"/>
              </w:rPr>
              <w:t>одноразрядного</w:t>
            </w:r>
            <w:proofErr w:type="gramEnd"/>
            <w:r>
              <w:rPr>
                <w:color w:val="000000"/>
              </w:rPr>
              <w:t xml:space="preserve"> сумматора-вычитателя</w:t>
            </w:r>
          </w:p>
        </w:tc>
      </w:tr>
      <w:tr w:rsidR="00A56253" w14:paraId="0F51649E" w14:textId="77777777" w:rsidTr="00460D7F">
        <w:tc>
          <w:tcPr>
            <w:tcW w:w="1980" w:type="pct"/>
            <w:vAlign w:val="center"/>
          </w:tcPr>
          <w:p w14:paraId="2F99ECA0" w14:textId="77777777" w:rsidR="00A56253" w:rsidRDefault="00460D7F" w:rsidP="00460D7F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</w:pPr>
            <w:r>
              <w:object w:dxaOrig="3345" w:dyaOrig="4545" w14:anchorId="097345B5">
                <v:shape id="_x0000_i1070" type="#_x0000_t75" style="width:167.5pt;height:227pt" o:ole="">
                  <v:imagedata r:id="rId89" o:title=""/>
                </v:shape>
                <o:OLEObject Type="Embed" ProgID="PBrush" ShapeID="_x0000_i1070" DrawAspect="Content" ObjectID="_1714941924" r:id="rId90"/>
              </w:object>
            </w:r>
          </w:p>
          <w:p w14:paraId="3534C061" w14:textId="77777777" w:rsidR="00460D7F" w:rsidRDefault="00460D7F" w:rsidP="00460D7F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</w:pPr>
          </w:p>
          <w:p w14:paraId="0B4EF05A" w14:textId="06AD0063" w:rsidR="00460D7F" w:rsidRDefault="00460D7F" w:rsidP="00460D7F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t>а)</w:t>
            </w:r>
          </w:p>
        </w:tc>
        <w:tc>
          <w:tcPr>
            <w:tcW w:w="3020" w:type="pct"/>
          </w:tcPr>
          <w:p w14:paraId="5212C5A2" w14:textId="77777777" w:rsidR="00A56253" w:rsidRDefault="00460D7F" w:rsidP="00460D7F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</w:pPr>
            <w:r>
              <w:object w:dxaOrig="5865" w:dyaOrig="5220" w14:anchorId="43804CD1">
                <v:shape id="_x0000_i1068" type="#_x0000_t75" style="width:293.15pt;height:260.8pt" o:ole="">
                  <v:imagedata r:id="rId91" o:title=""/>
                </v:shape>
                <o:OLEObject Type="Embed" ProgID="PBrush" ShapeID="_x0000_i1068" DrawAspect="Content" ObjectID="_1714941925" r:id="rId92"/>
              </w:object>
            </w:r>
          </w:p>
          <w:p w14:paraId="6E676317" w14:textId="525763CC" w:rsidR="00460D7F" w:rsidRDefault="00460D7F" w:rsidP="00460D7F">
            <w:pPr>
              <w:pStyle w:val="a4"/>
              <w:shd w:val="clear" w:color="auto" w:fill="auto"/>
              <w:spacing w:after="0" w:line="276" w:lineRule="auto"/>
              <w:ind w:left="0"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б)</w:t>
            </w:r>
          </w:p>
        </w:tc>
      </w:tr>
    </w:tbl>
    <w:p w14:paraId="3FD4CEA2" w14:textId="77777777" w:rsidR="00377055" w:rsidRDefault="00377055" w:rsidP="00D811F0">
      <w:pPr>
        <w:pStyle w:val="a4"/>
        <w:spacing w:after="0" w:line="276" w:lineRule="auto"/>
        <w:ind w:left="0"/>
        <w:jc w:val="center"/>
        <w:rPr>
          <w:rFonts w:asciiTheme="majorHAnsi" w:hAnsiTheme="majorHAnsi" w:cstheme="majorHAnsi"/>
          <w:color w:val="000000"/>
        </w:rPr>
      </w:pPr>
    </w:p>
    <w:p w14:paraId="5BE05DB5" w14:textId="17936F92" w:rsidR="00A56253" w:rsidRDefault="00460D7F" w:rsidP="00D811F0">
      <w:pPr>
        <w:pStyle w:val="a4"/>
        <w:spacing w:after="0" w:line="276" w:lineRule="auto"/>
        <w:ind w:left="0"/>
        <w:jc w:val="center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 xml:space="preserve">Рисунок </w:t>
      </w:r>
      <w:r>
        <w:rPr>
          <w:rFonts w:asciiTheme="majorHAnsi" w:hAnsiTheme="majorHAnsi" w:cstheme="majorHAnsi"/>
          <w:color w:val="000000"/>
        </w:rPr>
        <w:t>7</w:t>
      </w:r>
      <w:proofErr w:type="gramStart"/>
      <w:r>
        <w:rPr>
          <w:rFonts w:asciiTheme="majorHAnsi" w:hAnsiTheme="majorHAnsi" w:cstheme="majorHAnsi"/>
          <w:color w:val="000000"/>
        </w:rPr>
        <w:t xml:space="preserve"> К</w:t>
      </w:r>
      <w:proofErr w:type="gramEnd"/>
      <w:r>
        <w:rPr>
          <w:rFonts w:asciiTheme="majorHAnsi" w:hAnsiTheme="majorHAnsi" w:cstheme="majorHAnsi"/>
          <w:color w:val="000000"/>
        </w:rPr>
        <w:t xml:space="preserve"> синтезу сумматора</w:t>
      </w:r>
      <w:r>
        <w:rPr>
          <w:rFonts w:asciiTheme="majorHAnsi" w:hAnsiTheme="majorHAnsi" w:cstheme="majorHAnsi"/>
          <w:color w:val="000000"/>
        </w:rPr>
        <w:t>-вычитателя</w:t>
      </w:r>
      <w:r>
        <w:rPr>
          <w:rFonts w:asciiTheme="majorHAnsi" w:hAnsiTheme="majorHAnsi" w:cstheme="majorHAnsi"/>
          <w:color w:val="000000"/>
        </w:rPr>
        <w:t xml:space="preserve">: а) </w:t>
      </w:r>
      <w:r w:rsidR="00377055">
        <w:rPr>
          <w:rFonts w:asciiTheme="majorHAnsi" w:hAnsiTheme="majorHAnsi" w:cstheme="majorHAnsi"/>
          <w:color w:val="000000"/>
        </w:rPr>
        <w:t>- т</w:t>
      </w:r>
      <w:r>
        <w:rPr>
          <w:rFonts w:asciiTheme="majorHAnsi" w:hAnsiTheme="majorHAnsi" w:cstheme="majorHAnsi"/>
          <w:color w:val="000000"/>
        </w:rPr>
        <w:t xml:space="preserve">аблица истинности; б) - </w:t>
      </w:r>
      <w:r w:rsidR="00377055">
        <w:rPr>
          <w:rFonts w:asciiTheme="majorHAnsi" w:hAnsiTheme="majorHAnsi" w:cstheme="majorHAnsi"/>
          <w:color w:val="000000"/>
        </w:rPr>
        <w:t>с</w:t>
      </w:r>
      <w:r w:rsidRPr="00CF65FC">
        <w:rPr>
          <w:rFonts w:asciiTheme="majorHAnsi" w:hAnsiTheme="majorHAnsi" w:cstheme="majorHAnsi"/>
          <w:color w:val="000000"/>
        </w:rPr>
        <w:t>труктурная схема</w:t>
      </w:r>
      <w:r>
        <w:rPr>
          <w:rFonts w:asciiTheme="majorHAnsi" w:hAnsiTheme="majorHAnsi" w:cstheme="majorHAnsi"/>
          <w:color w:val="000000"/>
        </w:rPr>
        <w:t xml:space="preserve"> сумматора-вычитателя</w:t>
      </w:r>
    </w:p>
    <w:p w14:paraId="25EFDCCD" w14:textId="7573B8A9" w:rsidR="00A56253" w:rsidRDefault="00A56253" w:rsidP="00D811F0">
      <w:pPr>
        <w:pStyle w:val="a4"/>
        <w:spacing w:after="0" w:line="276" w:lineRule="auto"/>
        <w:ind w:left="0"/>
        <w:jc w:val="center"/>
        <w:rPr>
          <w:rFonts w:asciiTheme="majorHAnsi" w:hAnsiTheme="majorHAnsi" w:cstheme="majorHAnsi"/>
          <w:color w:val="000000"/>
        </w:rPr>
      </w:pPr>
    </w:p>
    <w:p w14:paraId="20CB1BA2" w14:textId="4B932E29" w:rsidR="00422C44" w:rsidRDefault="00D716ED" w:rsidP="00422C44">
      <w:pPr>
        <w:pStyle w:val="a4"/>
        <w:spacing w:after="0" w:line="276" w:lineRule="auto"/>
        <w:ind w:left="0"/>
        <w:rPr>
          <w:rFonts w:asciiTheme="majorHAnsi" w:hAnsiTheme="majorHAnsi" w:cstheme="majorHAnsi"/>
          <w:color w:val="000000"/>
        </w:rPr>
      </w:pPr>
      <w:r w:rsidRPr="00354ABA">
        <w:rPr>
          <w:b/>
          <w:color w:val="000000"/>
        </w:rPr>
        <w:t>2.3.</w:t>
      </w:r>
      <w:r>
        <w:rPr>
          <w:b/>
          <w:color w:val="000000"/>
        </w:rPr>
        <w:t>3</w:t>
      </w:r>
      <w:r>
        <w:rPr>
          <w:color w:val="000000"/>
        </w:rPr>
        <w:t xml:space="preserve"> </w:t>
      </w:r>
      <w:r w:rsidR="00422C44">
        <w:rPr>
          <w:color w:val="000000"/>
        </w:rPr>
        <w:t>На основании т</w:t>
      </w:r>
      <w:r w:rsidR="00422C44" w:rsidRPr="005067FB">
        <w:rPr>
          <w:color w:val="000000"/>
        </w:rPr>
        <w:t>аблиц</w:t>
      </w:r>
      <w:r w:rsidR="00422C44">
        <w:rPr>
          <w:color w:val="000000"/>
        </w:rPr>
        <w:t>ы</w:t>
      </w:r>
      <w:r w:rsidR="00422C44" w:rsidRPr="005067FB">
        <w:rPr>
          <w:color w:val="000000"/>
        </w:rPr>
        <w:t xml:space="preserve"> истинности, </w:t>
      </w:r>
      <w:r w:rsidR="00422C44" w:rsidRPr="00422C44">
        <w:rPr>
          <w:color w:val="A50021"/>
        </w:rPr>
        <w:t>соответствующ</w:t>
      </w:r>
      <w:r w:rsidR="00422C44">
        <w:rPr>
          <w:color w:val="A50021"/>
        </w:rPr>
        <w:t>ей</w:t>
      </w:r>
      <w:r w:rsidR="00422C44" w:rsidRPr="005067FB">
        <w:rPr>
          <w:color w:val="000000"/>
        </w:rPr>
        <w:t xml:space="preserve"> </w:t>
      </w:r>
      <w:r w:rsidR="00422C44">
        <w:rPr>
          <w:color w:val="000000"/>
        </w:rPr>
        <w:t xml:space="preserve">вычитающему </w:t>
      </w:r>
      <w:r w:rsidR="00422C44" w:rsidRPr="00422C44">
        <w:rPr>
          <w:color w:val="A50021"/>
        </w:rPr>
        <w:t>устройству</w:t>
      </w:r>
      <w:r w:rsidR="00422C44">
        <w:rPr>
          <w:color w:val="000000"/>
        </w:rPr>
        <w:t xml:space="preserve"> одноразрядных </w:t>
      </w:r>
      <w:r w:rsidR="00422C44" w:rsidRPr="00422C44">
        <w:rPr>
          <w:color w:val="A50021"/>
        </w:rPr>
        <w:t>двоичных</w:t>
      </w:r>
      <w:r w:rsidR="00422C44">
        <w:rPr>
          <w:color w:val="000000"/>
        </w:rPr>
        <w:t xml:space="preserve"> чисел</w:t>
      </w:r>
      <w:r w:rsidR="00422C44">
        <w:rPr>
          <w:color w:val="000000"/>
        </w:rPr>
        <w:t xml:space="preserve">        </w:t>
      </w:r>
      <w:r w:rsidR="00422C44">
        <w:rPr>
          <w:color w:val="000000"/>
        </w:rPr>
        <w:t xml:space="preserve"> </w:t>
      </w:r>
      <w:r w:rsidR="00422C44">
        <w:rPr>
          <w:color w:val="000000"/>
        </w:rPr>
        <w:t>(Р</w:t>
      </w:r>
      <w:r w:rsidR="00422C44">
        <w:rPr>
          <w:color w:val="000000"/>
        </w:rPr>
        <w:t>ис</w:t>
      </w:r>
      <w:r w:rsidR="00422C44">
        <w:rPr>
          <w:color w:val="000000"/>
        </w:rPr>
        <w:t>.</w:t>
      </w:r>
      <w:r w:rsidR="00422C44">
        <w:rPr>
          <w:color w:val="000000"/>
        </w:rPr>
        <w:t xml:space="preserve"> 7а</w:t>
      </w:r>
      <w:r w:rsidR="00422C44">
        <w:rPr>
          <w:color w:val="000000"/>
        </w:rPr>
        <w:t>), з</w:t>
      </w:r>
      <w:r w:rsidR="00422C44">
        <w:rPr>
          <w:color w:val="000000"/>
        </w:rPr>
        <w:t xml:space="preserve">апишем, логическую функцию </w:t>
      </w:r>
      <w:r w:rsidR="00422C44" w:rsidRPr="00354ABA">
        <w:rPr>
          <w:color w:val="A50021"/>
        </w:rPr>
        <w:t>заёма</w:t>
      </w:r>
      <w:r w:rsidR="00422C44">
        <w:rPr>
          <w:color w:val="000000"/>
        </w:rPr>
        <w:t xml:space="preserve"> </w:t>
      </w:r>
      <w:proofErr w:type="gramStart"/>
      <w:r w:rsidR="00422C44" w:rsidRPr="00422C44">
        <w:rPr>
          <w:i/>
          <w:color w:val="000000"/>
        </w:rPr>
        <w:t>З</w:t>
      </w:r>
      <w:proofErr w:type="gramEnd"/>
    </w:p>
    <w:p w14:paraId="2AEFC6B5" w14:textId="77777777" w:rsidR="00422C44" w:rsidRPr="00422C44" w:rsidRDefault="00D46EB8" w:rsidP="00422C44">
      <w:pPr>
        <w:pStyle w:val="a4"/>
        <w:spacing w:after="0" w:line="276" w:lineRule="auto"/>
        <w:ind w:left="0"/>
        <w:jc w:val="center"/>
        <w:rPr>
          <w:rFonts w:asciiTheme="majorHAnsi" w:hAnsiTheme="majorHAnsi" w:cstheme="majorHAnsi"/>
          <w:color w:val="000000"/>
        </w:rPr>
      </w:pPr>
      <w:r w:rsidRPr="00A50736">
        <w:rPr>
          <w:rFonts w:asciiTheme="majorHAnsi" w:hAnsiTheme="majorHAnsi" w:cstheme="majorHAnsi"/>
          <w:color w:val="000000"/>
          <w:position w:val="-10"/>
          <w:lang w:val="en-US"/>
        </w:rPr>
        <w:object w:dxaOrig="5060" w:dyaOrig="320" w14:anchorId="72808F67">
          <v:shape id="_x0000_i1103" type="#_x0000_t75" style="width:332.8pt;height:21.3pt" o:ole="">
            <v:imagedata r:id="rId93" o:title=""/>
          </v:shape>
          <o:OLEObject Type="Embed" ProgID="Equation.DSMT4" ShapeID="_x0000_i1103" DrawAspect="Content" ObjectID="_1714941926" r:id="rId94"/>
        </w:object>
      </w:r>
      <w:r w:rsidR="00422C44">
        <w:rPr>
          <w:rFonts w:asciiTheme="majorHAnsi" w:hAnsiTheme="majorHAnsi" w:cstheme="majorHAnsi"/>
          <w:color w:val="000000"/>
        </w:rPr>
        <w:t>.</w:t>
      </w:r>
    </w:p>
    <w:p w14:paraId="4BA6D1B7" w14:textId="77777777" w:rsidR="00422C44" w:rsidRPr="006F087C" w:rsidRDefault="00422C44" w:rsidP="00422C44">
      <w:pPr>
        <w:pStyle w:val="a4"/>
        <w:spacing w:after="0" w:line="276" w:lineRule="auto"/>
        <w:ind w:left="0"/>
        <w:rPr>
          <w:color w:val="000000"/>
        </w:rPr>
      </w:pPr>
      <w:r>
        <w:rPr>
          <w:color w:val="000000"/>
        </w:rPr>
        <w:t xml:space="preserve">С целью </w:t>
      </w:r>
      <w:r w:rsidRPr="00422C44">
        <w:rPr>
          <w:color w:val="A50021"/>
        </w:rPr>
        <w:t>минимизации</w:t>
      </w:r>
      <w:r w:rsidRPr="006F087C">
        <w:rPr>
          <w:color w:val="000000"/>
        </w:rPr>
        <w:t xml:space="preserve"> </w:t>
      </w:r>
      <w:r>
        <w:rPr>
          <w:color w:val="000000"/>
        </w:rPr>
        <w:t xml:space="preserve">этой функции выполним </w:t>
      </w:r>
      <w:r w:rsidRPr="00422C44">
        <w:rPr>
          <w:color w:val="A50021"/>
        </w:rPr>
        <w:t>склеивание</w:t>
      </w:r>
      <w:r>
        <w:rPr>
          <w:color w:val="000000"/>
        </w:rPr>
        <w:t xml:space="preserve"> термов в наборах 1 и 3, 2 и 3, 3 и 4. В результате получим</w:t>
      </w:r>
    </w:p>
    <w:p w14:paraId="59C829A7" w14:textId="348E6F60" w:rsidR="00422C44" w:rsidRPr="00422C44" w:rsidRDefault="00D46EB8" w:rsidP="00422C44">
      <w:pPr>
        <w:pStyle w:val="a4"/>
        <w:spacing w:after="0" w:line="276" w:lineRule="auto"/>
        <w:ind w:left="0"/>
        <w:jc w:val="center"/>
        <w:rPr>
          <w:color w:val="000000"/>
        </w:rPr>
      </w:pPr>
      <w:r w:rsidRPr="006F087C">
        <w:rPr>
          <w:color w:val="000000"/>
          <w:position w:val="-10"/>
          <w:lang w:val="en-US"/>
        </w:rPr>
        <w:object w:dxaOrig="5060" w:dyaOrig="320" w14:anchorId="490A68EA">
          <v:shape id="_x0000_i1109" type="#_x0000_t75" style="width:347.5pt;height:22.05pt" o:ole="">
            <v:imagedata r:id="rId95" o:title=""/>
          </v:shape>
          <o:OLEObject Type="Embed" ProgID="Equation.DSMT4" ShapeID="_x0000_i1109" DrawAspect="Content" ObjectID="_1714941927" r:id="rId96"/>
        </w:object>
      </w:r>
      <w:r w:rsidR="00422C44" w:rsidRPr="00422C44">
        <w:rPr>
          <w:color w:val="000000"/>
        </w:rPr>
        <w:t>.</w:t>
      </w:r>
    </w:p>
    <w:p w14:paraId="6EF2D324" w14:textId="02ED2640" w:rsidR="00422C44" w:rsidRPr="00896BFA" w:rsidRDefault="00422C44" w:rsidP="00896BFA">
      <w:pPr>
        <w:pStyle w:val="a4"/>
        <w:spacing w:after="0" w:line="276" w:lineRule="auto"/>
        <w:ind w:left="0"/>
        <w:rPr>
          <w:color w:val="000000"/>
        </w:rPr>
      </w:pPr>
      <w:r w:rsidRPr="00896BFA">
        <w:rPr>
          <w:color w:val="000000"/>
        </w:rPr>
        <w:lastRenderedPageBreak/>
        <w:t xml:space="preserve">Выполним </w:t>
      </w:r>
      <w:r w:rsidRPr="00896BFA">
        <w:rPr>
          <w:color w:val="A50021"/>
        </w:rPr>
        <w:t>аналогичные</w:t>
      </w:r>
      <w:r w:rsidRPr="00896BFA">
        <w:rPr>
          <w:color w:val="000000"/>
        </w:rPr>
        <w:t xml:space="preserve"> преобразования над функцией </w:t>
      </w:r>
      <w:r w:rsidRPr="00D716ED">
        <w:rPr>
          <w:color w:val="A50021"/>
        </w:rPr>
        <w:t>переноса</w:t>
      </w:r>
      <w:r w:rsidRPr="00896BFA">
        <w:rPr>
          <w:color w:val="000000"/>
        </w:rPr>
        <w:t xml:space="preserve"> </w:t>
      </w:r>
      <w:r w:rsidR="00896BFA" w:rsidRPr="00896BFA">
        <w:rPr>
          <w:color w:val="000000"/>
          <w:position w:val="-10"/>
        </w:rPr>
        <w:object w:dxaOrig="999" w:dyaOrig="320" w14:anchorId="2F67B4A5">
          <v:shape id="_x0000_i1100" type="#_x0000_t75" style="width:68.35pt;height:21.3pt" o:ole="">
            <v:imagedata r:id="rId97" o:title=""/>
          </v:shape>
          <o:OLEObject Type="Embed" ProgID="Equation.DSMT4" ShapeID="_x0000_i1100" DrawAspect="Content" ObjectID="_1714941928" r:id="rId98"/>
        </w:object>
      </w:r>
      <w:r w:rsidR="00F61DDC" w:rsidRPr="00896BFA">
        <w:rPr>
          <w:color w:val="000000"/>
        </w:rPr>
        <w:t xml:space="preserve">, функции </w:t>
      </w:r>
      <w:r w:rsidR="00F61DDC" w:rsidRPr="00D716ED">
        <w:rPr>
          <w:color w:val="A50021"/>
        </w:rPr>
        <w:t>разности</w:t>
      </w:r>
      <w:r w:rsidR="00F61DDC" w:rsidRPr="00896BFA">
        <w:rPr>
          <w:color w:val="000000"/>
        </w:rPr>
        <w:t xml:space="preserve"> </w:t>
      </w:r>
      <w:r w:rsidR="00896BFA" w:rsidRPr="00896BFA">
        <w:rPr>
          <w:color w:val="000000"/>
          <w:position w:val="-10"/>
        </w:rPr>
        <w:object w:dxaOrig="980" w:dyaOrig="320" w14:anchorId="499BD7BC">
          <v:shape id="_x0000_i1119" type="#_x0000_t75" style="width:67.6pt;height:21.3pt" o:ole="">
            <v:imagedata r:id="rId99" o:title=""/>
          </v:shape>
          <o:OLEObject Type="Embed" ProgID="Equation.DSMT4" ShapeID="_x0000_i1119" DrawAspect="Content" ObjectID="_1714941929" r:id="rId100"/>
        </w:object>
      </w:r>
      <w:r w:rsidR="00F61DDC" w:rsidRPr="00896BFA">
        <w:rPr>
          <w:color w:val="000000"/>
        </w:rPr>
        <w:t xml:space="preserve">, которая оказалась </w:t>
      </w:r>
      <w:r w:rsidR="00F61DDC" w:rsidRPr="00D716ED">
        <w:rPr>
          <w:color w:val="A50021"/>
        </w:rPr>
        <w:t>тождественной</w:t>
      </w:r>
      <w:r w:rsidR="00F61DDC" w:rsidRPr="00896BFA">
        <w:rPr>
          <w:color w:val="000000"/>
        </w:rPr>
        <w:t xml:space="preserve"> функции </w:t>
      </w:r>
      <w:r w:rsidR="00896BFA" w:rsidRPr="00896BFA">
        <w:rPr>
          <w:color w:val="000000"/>
          <w:position w:val="-10"/>
        </w:rPr>
        <w:object w:dxaOrig="980" w:dyaOrig="320" w14:anchorId="36C11931">
          <v:shape id="_x0000_i1136" type="#_x0000_t75" style="width:63.2pt;height:21.3pt" o:ole="">
            <v:imagedata r:id="rId101" o:title=""/>
          </v:shape>
          <o:OLEObject Type="Embed" ProgID="Equation.DSMT4" ShapeID="_x0000_i1136" DrawAspect="Content" ObjectID="_1714941930" r:id="rId102"/>
        </w:object>
      </w:r>
      <w:r w:rsidR="00896BFA">
        <w:rPr>
          <w:color w:val="000000"/>
        </w:rPr>
        <w:t>,</w:t>
      </w:r>
      <w:r w:rsidR="00D716ED">
        <w:rPr>
          <w:color w:val="000000"/>
        </w:rPr>
        <w:t xml:space="preserve"> </w:t>
      </w:r>
      <w:r w:rsidR="00DA0FDF">
        <w:rPr>
          <w:color w:val="000000"/>
        </w:rPr>
        <w:t xml:space="preserve">см. </w:t>
      </w:r>
      <w:r w:rsidR="00D716ED">
        <w:rPr>
          <w:color w:val="000000"/>
        </w:rPr>
        <w:t>формул</w:t>
      </w:r>
      <w:r w:rsidR="00DA0FDF">
        <w:rPr>
          <w:color w:val="000000"/>
        </w:rPr>
        <w:t>у</w:t>
      </w:r>
      <w:r w:rsidR="00D716ED">
        <w:rPr>
          <w:color w:val="000000"/>
        </w:rPr>
        <w:t xml:space="preserve"> (5),</w:t>
      </w:r>
      <w:r w:rsidRPr="00896BFA">
        <w:rPr>
          <w:color w:val="000000"/>
        </w:rPr>
        <w:t xml:space="preserve"> и получим</w:t>
      </w:r>
    </w:p>
    <w:p w14:paraId="749B065C" w14:textId="7257A4EB" w:rsidR="00422C44" w:rsidRPr="00896BFA" w:rsidRDefault="00D46EB8" w:rsidP="00896BFA">
      <w:pPr>
        <w:pStyle w:val="a4"/>
        <w:spacing w:after="0" w:line="276" w:lineRule="auto"/>
        <w:ind w:left="0"/>
        <w:jc w:val="center"/>
        <w:rPr>
          <w:color w:val="000000"/>
        </w:rPr>
      </w:pPr>
      <w:r w:rsidRPr="00896BFA">
        <w:rPr>
          <w:color w:val="000000"/>
          <w:position w:val="-10"/>
        </w:rPr>
        <w:object w:dxaOrig="5060" w:dyaOrig="320" w14:anchorId="3889FD67">
          <v:shape id="_x0000_i1107" type="#_x0000_t75" style="width:344.55pt;height:22.8pt" o:ole="">
            <v:imagedata r:id="rId103" o:title=""/>
          </v:shape>
          <o:OLEObject Type="Embed" ProgID="Equation.DSMT4" ShapeID="_x0000_i1107" DrawAspect="Content" ObjectID="_1714941931" r:id="rId104"/>
        </w:object>
      </w:r>
      <w:r w:rsidR="00422C44" w:rsidRPr="00896BFA">
        <w:rPr>
          <w:color w:val="000000"/>
        </w:rPr>
        <w:t>.</w:t>
      </w:r>
    </w:p>
    <w:p w14:paraId="2644CBD6" w14:textId="47EA3A60" w:rsidR="00A56253" w:rsidRPr="00896BFA" w:rsidRDefault="00896BFA" w:rsidP="00896BFA">
      <w:pPr>
        <w:pStyle w:val="a4"/>
        <w:spacing w:after="0" w:line="276" w:lineRule="auto"/>
        <w:ind w:left="0"/>
        <w:jc w:val="center"/>
        <w:rPr>
          <w:color w:val="000000"/>
        </w:rPr>
      </w:pPr>
      <w:r w:rsidRPr="00896BFA">
        <w:rPr>
          <w:color w:val="000000"/>
          <w:position w:val="-10"/>
        </w:rPr>
        <w:object w:dxaOrig="5220" w:dyaOrig="320" w14:anchorId="666BB1D3">
          <v:shape id="_x0000_i1145" type="#_x0000_t75" style="width:357.05pt;height:22.05pt" o:ole="">
            <v:imagedata r:id="rId105" o:title=""/>
          </v:shape>
          <o:OLEObject Type="Embed" ProgID="Equation.DSMT4" ShapeID="_x0000_i1145" DrawAspect="Content" ObjectID="_1714941932" r:id="rId106"/>
        </w:object>
      </w:r>
    </w:p>
    <w:p w14:paraId="5EA15283" w14:textId="610B18E4" w:rsidR="0039652D" w:rsidRDefault="00D716ED" w:rsidP="00896BFA">
      <w:pPr>
        <w:pStyle w:val="a4"/>
        <w:spacing w:after="0" w:line="276" w:lineRule="auto"/>
        <w:ind w:left="0"/>
        <w:rPr>
          <w:color w:val="000000"/>
        </w:rPr>
      </w:pPr>
      <w:r w:rsidRPr="00354ABA">
        <w:rPr>
          <w:b/>
          <w:color w:val="000000"/>
        </w:rPr>
        <w:t>2.3.</w:t>
      </w:r>
      <w:r>
        <w:rPr>
          <w:b/>
          <w:color w:val="000000"/>
        </w:rPr>
        <w:t>4</w:t>
      </w:r>
      <w:r>
        <w:rPr>
          <w:color w:val="000000"/>
        </w:rPr>
        <w:t xml:space="preserve"> </w:t>
      </w:r>
      <w:r w:rsidR="00896BFA">
        <w:rPr>
          <w:color w:val="000000"/>
        </w:rPr>
        <w:t>На основании</w:t>
      </w:r>
      <w:r w:rsidR="00896BFA" w:rsidRPr="00896BFA">
        <w:rPr>
          <w:color w:val="000000"/>
        </w:rPr>
        <w:t xml:space="preserve"> системы </w:t>
      </w:r>
      <w:r w:rsidR="00896BFA" w:rsidRPr="00BD67B4">
        <w:rPr>
          <w:color w:val="A50021"/>
        </w:rPr>
        <w:t>булевых</w:t>
      </w:r>
      <w:r w:rsidR="00896BFA" w:rsidRPr="00896BFA">
        <w:rPr>
          <w:color w:val="000000"/>
        </w:rPr>
        <w:t xml:space="preserve"> функций C, P, П и З, полученных выше, может</w:t>
      </w:r>
      <w:r w:rsidR="00896BFA">
        <w:rPr>
          <w:color w:val="000000"/>
        </w:rPr>
        <w:t xml:space="preserve"> </w:t>
      </w:r>
      <w:r w:rsidR="00896BFA" w:rsidRPr="00896BFA">
        <w:rPr>
          <w:color w:val="000000"/>
        </w:rPr>
        <w:t xml:space="preserve">быть </w:t>
      </w:r>
      <w:r w:rsidR="00896BFA" w:rsidRPr="00BD67B4">
        <w:rPr>
          <w:color w:val="A50021"/>
        </w:rPr>
        <w:t>синтезирована</w:t>
      </w:r>
      <w:r w:rsidR="00896BFA" w:rsidRPr="00896BFA">
        <w:rPr>
          <w:color w:val="000000"/>
        </w:rPr>
        <w:t xml:space="preserve"> объединенная логическая </w:t>
      </w:r>
      <w:r w:rsidR="00896BFA">
        <w:rPr>
          <w:color w:val="000000"/>
        </w:rPr>
        <w:t xml:space="preserve">структурная </w:t>
      </w:r>
      <w:r w:rsidR="00896BFA" w:rsidRPr="00896BFA">
        <w:rPr>
          <w:color w:val="000000"/>
        </w:rPr>
        <w:t xml:space="preserve">схема </w:t>
      </w:r>
      <w:r w:rsidR="00BD67B4" w:rsidRPr="00BD67B4">
        <w:rPr>
          <w:color w:val="A50021"/>
        </w:rPr>
        <w:t>одноразрядного</w:t>
      </w:r>
      <w:r w:rsidR="00BD67B4">
        <w:rPr>
          <w:color w:val="000000"/>
        </w:rPr>
        <w:t xml:space="preserve"> сумматора-вычитателя</w:t>
      </w:r>
      <w:r w:rsidR="00BD67B4" w:rsidRPr="00896BFA">
        <w:rPr>
          <w:color w:val="000000"/>
        </w:rPr>
        <w:t xml:space="preserve"> </w:t>
      </w:r>
      <w:r w:rsidR="00896BFA" w:rsidRPr="00896BFA">
        <w:rPr>
          <w:color w:val="000000"/>
        </w:rPr>
        <w:t>(</w:t>
      </w:r>
      <w:r w:rsidR="00896BFA">
        <w:rPr>
          <w:color w:val="000000"/>
        </w:rPr>
        <w:t>Р</w:t>
      </w:r>
      <w:r w:rsidR="00896BFA" w:rsidRPr="00896BFA">
        <w:rPr>
          <w:color w:val="000000"/>
        </w:rPr>
        <w:t>ис.</w:t>
      </w:r>
      <w:r w:rsidR="00896BFA">
        <w:rPr>
          <w:color w:val="000000"/>
        </w:rPr>
        <w:t>7б</w:t>
      </w:r>
      <w:r w:rsidR="00896BFA" w:rsidRPr="00896BFA">
        <w:rPr>
          <w:color w:val="000000"/>
        </w:rPr>
        <w:t>) на элементах</w:t>
      </w:r>
      <w:proofErr w:type="gramStart"/>
      <w:r w:rsidR="00896BFA" w:rsidRPr="00896BFA">
        <w:rPr>
          <w:color w:val="000000"/>
        </w:rPr>
        <w:t xml:space="preserve"> И</w:t>
      </w:r>
      <w:proofErr w:type="gramEnd"/>
      <w:r w:rsidR="00896BFA" w:rsidRPr="00896BFA">
        <w:rPr>
          <w:color w:val="000000"/>
        </w:rPr>
        <w:t>, ИЛИ</w:t>
      </w:r>
      <w:r w:rsidR="00BD67B4">
        <w:rPr>
          <w:color w:val="000000"/>
        </w:rPr>
        <w:t xml:space="preserve"> </w:t>
      </w:r>
      <w:r w:rsidR="00896BFA" w:rsidRPr="00896BFA">
        <w:rPr>
          <w:color w:val="000000"/>
        </w:rPr>
        <w:t xml:space="preserve">и НЕ, </w:t>
      </w:r>
      <w:r w:rsidR="0039652D">
        <w:rPr>
          <w:color w:val="000000"/>
        </w:rPr>
        <w:t>позвол</w:t>
      </w:r>
      <w:r w:rsidR="00896BFA" w:rsidRPr="00896BFA">
        <w:rPr>
          <w:color w:val="000000"/>
        </w:rPr>
        <w:t xml:space="preserve">яющая </w:t>
      </w:r>
      <w:r w:rsidR="0039652D">
        <w:rPr>
          <w:color w:val="000000"/>
        </w:rPr>
        <w:t xml:space="preserve">реализовать </w:t>
      </w:r>
      <w:r w:rsidR="00896BFA" w:rsidRPr="00896BFA">
        <w:rPr>
          <w:color w:val="000000"/>
        </w:rPr>
        <w:t xml:space="preserve">обе операции </w:t>
      </w:r>
      <w:r w:rsidR="00BD67B4">
        <w:rPr>
          <w:color w:val="000000"/>
        </w:rPr>
        <w:t xml:space="preserve">- </w:t>
      </w:r>
      <w:r w:rsidR="00896BFA" w:rsidRPr="00896BFA">
        <w:rPr>
          <w:color w:val="000000"/>
        </w:rPr>
        <w:t>сложени</w:t>
      </w:r>
      <w:r w:rsidR="00BD67B4">
        <w:rPr>
          <w:color w:val="000000"/>
        </w:rPr>
        <w:t>е</w:t>
      </w:r>
      <w:r w:rsidR="00896BFA" w:rsidRPr="00896BFA">
        <w:rPr>
          <w:color w:val="000000"/>
        </w:rPr>
        <w:t xml:space="preserve"> и</w:t>
      </w:r>
      <w:r w:rsidR="0039652D">
        <w:rPr>
          <w:color w:val="000000"/>
        </w:rPr>
        <w:t>ли</w:t>
      </w:r>
      <w:r w:rsidR="00896BFA" w:rsidRPr="00896BFA">
        <w:rPr>
          <w:color w:val="000000"/>
        </w:rPr>
        <w:t xml:space="preserve"> вычитани</w:t>
      </w:r>
      <w:r w:rsidR="00BD67B4">
        <w:rPr>
          <w:color w:val="000000"/>
        </w:rPr>
        <w:t>е</w:t>
      </w:r>
      <w:r w:rsidR="00896BFA" w:rsidRPr="00896BFA">
        <w:rPr>
          <w:color w:val="000000"/>
        </w:rPr>
        <w:t>.</w:t>
      </w:r>
      <w:r w:rsidR="00BD67B4">
        <w:rPr>
          <w:color w:val="000000"/>
        </w:rPr>
        <w:t xml:space="preserve"> </w:t>
      </w:r>
    </w:p>
    <w:p w14:paraId="384CA5C9" w14:textId="20C7287B" w:rsidR="00A56253" w:rsidRPr="00896BFA" w:rsidRDefault="00BD67B4" w:rsidP="00896BFA">
      <w:pPr>
        <w:pStyle w:val="a4"/>
        <w:spacing w:after="0" w:line="276" w:lineRule="auto"/>
        <w:ind w:left="0"/>
        <w:rPr>
          <w:color w:val="000000"/>
        </w:rPr>
      </w:pPr>
      <w:r>
        <w:rPr>
          <w:color w:val="000000"/>
        </w:rPr>
        <w:t xml:space="preserve">Для реализации функции </w:t>
      </w:r>
      <w:r w:rsidRPr="0039652D">
        <w:rPr>
          <w:color w:val="A50021"/>
        </w:rPr>
        <w:t>сложения</w:t>
      </w:r>
      <w:r>
        <w:rPr>
          <w:color w:val="000000"/>
        </w:rPr>
        <w:t xml:space="preserve"> в сумматоре-вычитателе</w:t>
      </w:r>
      <w:r w:rsidR="0039652D">
        <w:rPr>
          <w:color w:val="000000"/>
        </w:rPr>
        <w:t xml:space="preserve"> на</w:t>
      </w:r>
      <w:r w:rsidR="00D716ED">
        <w:rPr>
          <w:color w:val="000000"/>
        </w:rPr>
        <w:t xml:space="preserve"> </w:t>
      </w:r>
      <w:r w:rsidR="00D716ED" w:rsidRPr="00DA0FDF">
        <w:rPr>
          <w:color w:val="A50021"/>
        </w:rPr>
        <w:t>вход</w:t>
      </w:r>
      <w:r w:rsidR="0039652D">
        <w:rPr>
          <w:color w:val="000000"/>
        </w:rPr>
        <w:t xml:space="preserve"> </w:t>
      </w:r>
      <w:r w:rsidR="00D716ED">
        <w:rPr>
          <w:color w:val="000000"/>
        </w:rPr>
        <w:t xml:space="preserve">(+) </w:t>
      </w:r>
      <w:r w:rsidR="0039652D">
        <w:rPr>
          <w:color w:val="000000"/>
        </w:rPr>
        <w:t>элемент</w:t>
      </w:r>
      <w:r w:rsidR="00D716ED">
        <w:rPr>
          <w:color w:val="000000"/>
        </w:rPr>
        <w:t>а</w:t>
      </w:r>
      <w:r w:rsidR="0039652D">
        <w:rPr>
          <w:color w:val="000000"/>
        </w:rPr>
        <w:t xml:space="preserve"> И</w:t>
      </w:r>
      <w:r w:rsidR="00DA0FDF" w:rsidRPr="00DA0FDF">
        <w:rPr>
          <w:color w:val="000000"/>
        </w:rPr>
        <w:t xml:space="preserve"> </w:t>
      </w:r>
      <w:r w:rsidR="00DA0FDF">
        <w:rPr>
          <w:color w:val="000000"/>
        </w:rPr>
        <w:t xml:space="preserve">следует подать </w:t>
      </w:r>
      <w:r w:rsidR="00DA0FDF" w:rsidRPr="00DA0FDF">
        <w:rPr>
          <w:color w:val="A50021"/>
        </w:rPr>
        <w:t>уровень</w:t>
      </w:r>
      <w:r w:rsidR="00DA0FDF">
        <w:rPr>
          <w:color w:val="000000"/>
        </w:rPr>
        <w:t xml:space="preserve"> логической единицы «1»</w:t>
      </w:r>
      <w:r w:rsidR="00DA0FDF">
        <w:rPr>
          <w:color w:val="000000"/>
        </w:rPr>
        <w:t xml:space="preserve"> для</w:t>
      </w:r>
      <w:r w:rsidR="0039652D">
        <w:rPr>
          <w:color w:val="000000"/>
        </w:rPr>
        <w:t xml:space="preserve"> </w:t>
      </w:r>
      <w:r w:rsidR="0039652D" w:rsidRPr="00DA0FDF">
        <w:rPr>
          <w:color w:val="A50021"/>
        </w:rPr>
        <w:t>разреш</w:t>
      </w:r>
      <w:r w:rsidR="00DA0FDF" w:rsidRPr="00DA0FDF">
        <w:rPr>
          <w:color w:val="A50021"/>
        </w:rPr>
        <w:t>ения</w:t>
      </w:r>
      <w:r w:rsidR="0039652D">
        <w:rPr>
          <w:color w:val="000000"/>
        </w:rPr>
        <w:t xml:space="preserve"> передач</w:t>
      </w:r>
      <w:r w:rsidR="00DA0FDF">
        <w:rPr>
          <w:color w:val="000000"/>
        </w:rPr>
        <w:t>и</w:t>
      </w:r>
      <w:r w:rsidR="0039652D">
        <w:rPr>
          <w:color w:val="000000"/>
        </w:rPr>
        <w:t xml:space="preserve"> </w:t>
      </w:r>
      <w:r w:rsidR="0039652D">
        <w:rPr>
          <w:color w:val="000000"/>
        </w:rPr>
        <w:t>переноса</w:t>
      </w:r>
      <w:r w:rsidR="00D716ED">
        <w:rPr>
          <w:color w:val="000000"/>
        </w:rPr>
        <w:t xml:space="preserve"> –</w:t>
      </w:r>
      <w:r w:rsidR="0039652D">
        <w:rPr>
          <w:color w:val="000000"/>
        </w:rPr>
        <w:t xml:space="preserve"> П</w:t>
      </w:r>
      <w:r w:rsidR="00D716ED">
        <w:rPr>
          <w:color w:val="000000"/>
        </w:rPr>
        <w:t>,</w:t>
      </w:r>
      <w:r w:rsidR="0039652D">
        <w:rPr>
          <w:color w:val="000000"/>
        </w:rPr>
        <w:t xml:space="preserve"> </w:t>
      </w:r>
      <w:r w:rsidR="0039652D">
        <w:rPr>
          <w:color w:val="000000"/>
        </w:rPr>
        <w:t>на выход схемы</w:t>
      </w:r>
      <w:r w:rsidR="00D716ED">
        <w:rPr>
          <w:color w:val="000000"/>
        </w:rPr>
        <w:t xml:space="preserve"> (Рис.7б)</w:t>
      </w:r>
      <w:r w:rsidR="00DA0FDF">
        <w:rPr>
          <w:color w:val="000000"/>
        </w:rPr>
        <w:t>,</w:t>
      </w:r>
      <w:r w:rsidR="0039652D">
        <w:rPr>
          <w:color w:val="000000"/>
        </w:rPr>
        <w:t xml:space="preserve"> а на </w:t>
      </w:r>
      <w:r w:rsidR="00D716ED">
        <w:rPr>
          <w:color w:val="000000"/>
        </w:rPr>
        <w:t>вход (</w:t>
      </w:r>
      <w:r w:rsidR="00D716ED">
        <w:rPr>
          <w:color w:val="000000"/>
        </w:rPr>
        <w:t>-</w:t>
      </w:r>
      <w:r w:rsidR="00D716ED">
        <w:rPr>
          <w:color w:val="000000"/>
        </w:rPr>
        <w:t xml:space="preserve">) </w:t>
      </w:r>
      <w:r w:rsidR="0039652D">
        <w:rPr>
          <w:color w:val="000000"/>
        </w:rPr>
        <w:t>элемент</w:t>
      </w:r>
      <w:r w:rsidR="00D716ED">
        <w:rPr>
          <w:color w:val="000000"/>
        </w:rPr>
        <w:t>а</w:t>
      </w:r>
      <w:proofErr w:type="gramStart"/>
      <w:r w:rsidR="0039652D">
        <w:rPr>
          <w:color w:val="000000"/>
        </w:rPr>
        <w:t xml:space="preserve"> И</w:t>
      </w:r>
      <w:proofErr w:type="gramEnd"/>
      <w:r w:rsidR="0039652D">
        <w:rPr>
          <w:color w:val="000000"/>
        </w:rPr>
        <w:t xml:space="preserve"> </w:t>
      </w:r>
      <w:r w:rsidR="00DA0FDF">
        <w:rPr>
          <w:color w:val="000000"/>
        </w:rPr>
        <w:t xml:space="preserve">следует подать уровень </w:t>
      </w:r>
      <w:r w:rsidR="00DA0FDF" w:rsidRPr="00DA0FDF">
        <w:rPr>
          <w:color w:val="A50021"/>
        </w:rPr>
        <w:t>логического</w:t>
      </w:r>
      <w:r w:rsidR="00DA0FDF">
        <w:rPr>
          <w:color w:val="000000"/>
        </w:rPr>
        <w:t xml:space="preserve"> нуля «0»</w:t>
      </w:r>
      <w:r w:rsidR="00DA0FDF">
        <w:rPr>
          <w:color w:val="000000"/>
        </w:rPr>
        <w:t xml:space="preserve"> для</w:t>
      </w:r>
      <w:r w:rsidR="00DA0FDF">
        <w:rPr>
          <w:color w:val="000000"/>
        </w:rPr>
        <w:t xml:space="preserve"> </w:t>
      </w:r>
      <w:r w:rsidR="00DA0FDF" w:rsidRPr="00DA0FDF">
        <w:rPr>
          <w:color w:val="A50021"/>
        </w:rPr>
        <w:t>запрета</w:t>
      </w:r>
      <w:r w:rsidR="0039652D">
        <w:rPr>
          <w:color w:val="000000"/>
        </w:rPr>
        <w:t xml:space="preserve"> передачи </w:t>
      </w:r>
      <w:r w:rsidR="00DA0FDF">
        <w:rPr>
          <w:color w:val="000000"/>
        </w:rPr>
        <w:t>на выход схемы</w:t>
      </w:r>
      <w:r w:rsidR="00DA0FDF">
        <w:rPr>
          <w:color w:val="000000"/>
        </w:rPr>
        <w:t xml:space="preserve"> </w:t>
      </w:r>
      <w:r w:rsidR="0039652D">
        <w:rPr>
          <w:color w:val="000000"/>
        </w:rPr>
        <w:t>заёма</w:t>
      </w:r>
      <w:r w:rsidR="00D716ED">
        <w:rPr>
          <w:color w:val="000000"/>
        </w:rPr>
        <w:t xml:space="preserve"> –</w:t>
      </w:r>
      <w:r w:rsidR="0039652D">
        <w:rPr>
          <w:color w:val="000000"/>
        </w:rPr>
        <w:t xml:space="preserve"> </w:t>
      </w:r>
      <w:r w:rsidR="0039652D">
        <w:rPr>
          <w:color w:val="000000"/>
        </w:rPr>
        <w:t>З</w:t>
      </w:r>
      <w:r w:rsidR="00DA0FDF">
        <w:rPr>
          <w:color w:val="000000"/>
        </w:rPr>
        <w:t>.</w:t>
      </w:r>
      <w:r w:rsidR="0039652D">
        <w:rPr>
          <w:color w:val="000000"/>
        </w:rPr>
        <w:t xml:space="preserve"> Для реализации функции </w:t>
      </w:r>
      <w:r w:rsidR="00D716ED" w:rsidRPr="00D716ED">
        <w:rPr>
          <w:color w:val="A50021"/>
        </w:rPr>
        <w:t>вычитания</w:t>
      </w:r>
      <w:r w:rsidR="00D716ED">
        <w:rPr>
          <w:color w:val="000000"/>
        </w:rPr>
        <w:t xml:space="preserve"> </w:t>
      </w:r>
      <w:r w:rsidR="0039652D">
        <w:rPr>
          <w:color w:val="000000"/>
        </w:rPr>
        <w:t xml:space="preserve">следует поступить </w:t>
      </w:r>
      <w:r w:rsidR="0039652D" w:rsidRPr="00DA0FDF">
        <w:rPr>
          <w:color w:val="A50021"/>
        </w:rPr>
        <w:t>на</w:t>
      </w:r>
      <w:bookmarkStart w:id="12" w:name="_GoBack"/>
      <w:bookmarkEnd w:id="12"/>
      <w:r w:rsidR="0039652D" w:rsidRPr="00DA0FDF">
        <w:rPr>
          <w:color w:val="A50021"/>
        </w:rPr>
        <w:t>оборот</w:t>
      </w:r>
      <w:r w:rsidR="0039652D">
        <w:rPr>
          <w:color w:val="000000"/>
        </w:rPr>
        <w:t>.</w:t>
      </w:r>
    </w:p>
    <w:sectPr w:rsidR="00A56253" w:rsidRPr="00896BFA" w:rsidSect="007D31A0">
      <w:footerReference w:type="default" r:id="rId107"/>
      <w:pgSz w:w="16838" w:h="11906" w:orient="landscape"/>
      <w:pgMar w:top="567" w:right="678" w:bottom="851" w:left="709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048402" w14:textId="77777777" w:rsidR="002E2AAB" w:rsidRDefault="002E2AAB" w:rsidP="00087AE6">
      <w:pPr>
        <w:spacing w:after="0" w:line="240" w:lineRule="auto"/>
      </w:pPr>
      <w:r>
        <w:separator/>
      </w:r>
    </w:p>
  </w:endnote>
  <w:endnote w:type="continuationSeparator" w:id="0">
    <w:p w14:paraId="69C6D2C7" w14:textId="77777777" w:rsidR="002E2AAB" w:rsidRDefault="002E2AAB" w:rsidP="0008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80949083"/>
      <w:docPartObj>
        <w:docPartGallery w:val="Page Numbers (Bottom of Page)"/>
        <w:docPartUnique/>
      </w:docPartObj>
    </w:sdtPr>
    <w:sdtContent>
      <w:p w14:paraId="4BF4997E" w14:textId="5DA0872D" w:rsidR="002E2AAB" w:rsidRDefault="002E2AAB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0FDF">
          <w:rPr>
            <w:noProof/>
          </w:rPr>
          <w:t>2</w:t>
        </w:r>
        <w:r>
          <w:fldChar w:fldCharType="end"/>
        </w:r>
      </w:p>
    </w:sdtContent>
  </w:sdt>
  <w:p w14:paraId="7FFA4BAA" w14:textId="77777777" w:rsidR="002E2AAB" w:rsidRDefault="002E2AAB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12DFE7" w14:textId="77777777" w:rsidR="002E2AAB" w:rsidRDefault="002E2AAB" w:rsidP="00087AE6">
      <w:pPr>
        <w:spacing w:after="0" w:line="240" w:lineRule="auto"/>
      </w:pPr>
      <w:r>
        <w:separator/>
      </w:r>
    </w:p>
  </w:footnote>
  <w:footnote w:type="continuationSeparator" w:id="0">
    <w:p w14:paraId="5AC87EAF" w14:textId="77777777" w:rsidR="002E2AAB" w:rsidRDefault="002E2AAB" w:rsidP="00087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67C7A"/>
    <w:multiLevelType w:val="multilevel"/>
    <w:tmpl w:val="4A589B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  <w:b/>
      </w:rPr>
    </w:lvl>
  </w:abstractNum>
  <w:abstractNum w:abstractNumId="1">
    <w:nsid w:val="3C4C69D9"/>
    <w:multiLevelType w:val="multilevel"/>
    <w:tmpl w:val="EFD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F53C5B"/>
    <w:multiLevelType w:val="multilevel"/>
    <w:tmpl w:val="51EA133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>
    <w:nsid w:val="62896ABE"/>
    <w:multiLevelType w:val="hybridMultilevel"/>
    <w:tmpl w:val="3AEE0A46"/>
    <w:lvl w:ilvl="0" w:tplc="2DAC8C98">
      <w:start w:val="3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07B"/>
    <w:rsid w:val="00013308"/>
    <w:rsid w:val="00021288"/>
    <w:rsid w:val="000332B2"/>
    <w:rsid w:val="00034D62"/>
    <w:rsid w:val="000435A9"/>
    <w:rsid w:val="000555EF"/>
    <w:rsid w:val="00087AE6"/>
    <w:rsid w:val="000B67CD"/>
    <w:rsid w:val="000D7CB0"/>
    <w:rsid w:val="000E3764"/>
    <w:rsid w:val="000F7C1E"/>
    <w:rsid w:val="00152D3B"/>
    <w:rsid w:val="001636DF"/>
    <w:rsid w:val="0016460D"/>
    <w:rsid w:val="00173CAA"/>
    <w:rsid w:val="001764CC"/>
    <w:rsid w:val="00187CDD"/>
    <w:rsid w:val="00197CF8"/>
    <w:rsid w:val="001A475D"/>
    <w:rsid w:val="001B1147"/>
    <w:rsid w:val="001C61D2"/>
    <w:rsid w:val="001D355F"/>
    <w:rsid w:val="001F50A2"/>
    <w:rsid w:val="00211B9B"/>
    <w:rsid w:val="00224E3A"/>
    <w:rsid w:val="00237717"/>
    <w:rsid w:val="00297383"/>
    <w:rsid w:val="002B3D65"/>
    <w:rsid w:val="002C3E56"/>
    <w:rsid w:val="002E2AAB"/>
    <w:rsid w:val="002F2992"/>
    <w:rsid w:val="00306FD1"/>
    <w:rsid w:val="003311FC"/>
    <w:rsid w:val="00343A17"/>
    <w:rsid w:val="00354ABA"/>
    <w:rsid w:val="00374C58"/>
    <w:rsid w:val="00375BBC"/>
    <w:rsid w:val="00375E1C"/>
    <w:rsid w:val="00376690"/>
    <w:rsid w:val="00377055"/>
    <w:rsid w:val="0038089B"/>
    <w:rsid w:val="0039652D"/>
    <w:rsid w:val="003E6E52"/>
    <w:rsid w:val="00412C0E"/>
    <w:rsid w:val="00415E11"/>
    <w:rsid w:val="00422C44"/>
    <w:rsid w:val="004233B1"/>
    <w:rsid w:val="00431119"/>
    <w:rsid w:val="00453704"/>
    <w:rsid w:val="0045658D"/>
    <w:rsid w:val="00460D7F"/>
    <w:rsid w:val="00465872"/>
    <w:rsid w:val="00476F2B"/>
    <w:rsid w:val="00494D32"/>
    <w:rsid w:val="00496E52"/>
    <w:rsid w:val="004B7004"/>
    <w:rsid w:val="004C1FC4"/>
    <w:rsid w:val="004D68BA"/>
    <w:rsid w:val="004D7AFA"/>
    <w:rsid w:val="005067FB"/>
    <w:rsid w:val="00514C1A"/>
    <w:rsid w:val="00570F74"/>
    <w:rsid w:val="005818A6"/>
    <w:rsid w:val="0058429D"/>
    <w:rsid w:val="005A6FDC"/>
    <w:rsid w:val="005F2FD3"/>
    <w:rsid w:val="005F446A"/>
    <w:rsid w:val="006004B5"/>
    <w:rsid w:val="00604D8B"/>
    <w:rsid w:val="00606F49"/>
    <w:rsid w:val="0060736A"/>
    <w:rsid w:val="006337A4"/>
    <w:rsid w:val="006411D7"/>
    <w:rsid w:val="00642741"/>
    <w:rsid w:val="00644EDA"/>
    <w:rsid w:val="00677217"/>
    <w:rsid w:val="00687371"/>
    <w:rsid w:val="00696D9D"/>
    <w:rsid w:val="006A62C5"/>
    <w:rsid w:val="006C2E51"/>
    <w:rsid w:val="006C5A45"/>
    <w:rsid w:val="006D4014"/>
    <w:rsid w:val="006F087C"/>
    <w:rsid w:val="00703F0F"/>
    <w:rsid w:val="00744FD5"/>
    <w:rsid w:val="007453AE"/>
    <w:rsid w:val="0075206F"/>
    <w:rsid w:val="00783A18"/>
    <w:rsid w:val="00786552"/>
    <w:rsid w:val="007A6184"/>
    <w:rsid w:val="007D31A0"/>
    <w:rsid w:val="007E2DDA"/>
    <w:rsid w:val="007F61A1"/>
    <w:rsid w:val="007F6C2F"/>
    <w:rsid w:val="008142D1"/>
    <w:rsid w:val="00830072"/>
    <w:rsid w:val="00843E8B"/>
    <w:rsid w:val="00861688"/>
    <w:rsid w:val="00876DBA"/>
    <w:rsid w:val="008900B4"/>
    <w:rsid w:val="00896BFA"/>
    <w:rsid w:val="008D193B"/>
    <w:rsid w:val="008D7E51"/>
    <w:rsid w:val="008E4956"/>
    <w:rsid w:val="008F2188"/>
    <w:rsid w:val="00911956"/>
    <w:rsid w:val="00914F83"/>
    <w:rsid w:val="00923FAB"/>
    <w:rsid w:val="0094101E"/>
    <w:rsid w:val="00941A5A"/>
    <w:rsid w:val="009725A0"/>
    <w:rsid w:val="009830C8"/>
    <w:rsid w:val="009A017B"/>
    <w:rsid w:val="009C3514"/>
    <w:rsid w:val="009C3A3A"/>
    <w:rsid w:val="009D2612"/>
    <w:rsid w:val="009D2AE0"/>
    <w:rsid w:val="009E20C9"/>
    <w:rsid w:val="009F1F92"/>
    <w:rsid w:val="00A05B6E"/>
    <w:rsid w:val="00A05E71"/>
    <w:rsid w:val="00A21594"/>
    <w:rsid w:val="00A24489"/>
    <w:rsid w:val="00A3037F"/>
    <w:rsid w:val="00A32023"/>
    <w:rsid w:val="00A3511F"/>
    <w:rsid w:val="00A50736"/>
    <w:rsid w:val="00A532A0"/>
    <w:rsid w:val="00A56253"/>
    <w:rsid w:val="00A57AD2"/>
    <w:rsid w:val="00A73773"/>
    <w:rsid w:val="00AA713E"/>
    <w:rsid w:val="00AE458E"/>
    <w:rsid w:val="00B0711B"/>
    <w:rsid w:val="00B236F7"/>
    <w:rsid w:val="00B324D2"/>
    <w:rsid w:val="00B32C54"/>
    <w:rsid w:val="00B33980"/>
    <w:rsid w:val="00B53798"/>
    <w:rsid w:val="00B825DE"/>
    <w:rsid w:val="00B844DD"/>
    <w:rsid w:val="00BA6261"/>
    <w:rsid w:val="00BB107B"/>
    <w:rsid w:val="00BD08B3"/>
    <w:rsid w:val="00BD2A57"/>
    <w:rsid w:val="00BD67B4"/>
    <w:rsid w:val="00BF6204"/>
    <w:rsid w:val="00C56C0C"/>
    <w:rsid w:val="00C56CBE"/>
    <w:rsid w:val="00C61D8B"/>
    <w:rsid w:val="00C639E9"/>
    <w:rsid w:val="00C92BD2"/>
    <w:rsid w:val="00C94AD8"/>
    <w:rsid w:val="00CA2087"/>
    <w:rsid w:val="00CC2B2D"/>
    <w:rsid w:val="00CD57EA"/>
    <w:rsid w:val="00CE5535"/>
    <w:rsid w:val="00CE5F36"/>
    <w:rsid w:val="00CF07B7"/>
    <w:rsid w:val="00CF65FC"/>
    <w:rsid w:val="00D14DB8"/>
    <w:rsid w:val="00D17F39"/>
    <w:rsid w:val="00D46EB8"/>
    <w:rsid w:val="00D4765D"/>
    <w:rsid w:val="00D70ECD"/>
    <w:rsid w:val="00D716ED"/>
    <w:rsid w:val="00D811F0"/>
    <w:rsid w:val="00D9342D"/>
    <w:rsid w:val="00DA0FDF"/>
    <w:rsid w:val="00DA34CC"/>
    <w:rsid w:val="00DA3994"/>
    <w:rsid w:val="00DB0950"/>
    <w:rsid w:val="00DD4BEC"/>
    <w:rsid w:val="00DD7FCC"/>
    <w:rsid w:val="00E164E2"/>
    <w:rsid w:val="00E30F13"/>
    <w:rsid w:val="00E71B5A"/>
    <w:rsid w:val="00EB184F"/>
    <w:rsid w:val="00EC01A6"/>
    <w:rsid w:val="00EC0B20"/>
    <w:rsid w:val="00EC6288"/>
    <w:rsid w:val="00ED10D9"/>
    <w:rsid w:val="00F03236"/>
    <w:rsid w:val="00F37178"/>
    <w:rsid w:val="00F406C9"/>
    <w:rsid w:val="00F54E7A"/>
    <w:rsid w:val="00F61DDC"/>
    <w:rsid w:val="00F66CB1"/>
    <w:rsid w:val="00F749E6"/>
    <w:rsid w:val="00F75145"/>
    <w:rsid w:val="00FB5EF6"/>
    <w:rsid w:val="00F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,"/>
  <w:listSeparator w:val=";"/>
  <w14:docId w14:val="699B2E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9D2AE0"/>
    <w:pPr>
      <w:shd w:val="clear" w:color="auto" w:fill="FFFFFF"/>
    </w:pPr>
    <w:rPr>
      <w:rFonts w:eastAsia="Times New Roman" w:cs="Times New Roman"/>
      <w:lang w:eastAsia="ru-RU"/>
    </w:rPr>
  </w:style>
  <w:style w:type="paragraph" w:styleId="2">
    <w:name w:val="heading 2"/>
    <w:basedOn w:val="a"/>
    <w:next w:val="a"/>
    <w:link w:val="20"/>
    <w:autoRedefine/>
    <w:qFormat/>
    <w:rsid w:val="00A24489"/>
    <w:pPr>
      <w:keepNext/>
      <w:shd w:val="clear" w:color="auto" w:fill="auto"/>
      <w:spacing w:after="0" w:line="240" w:lineRule="auto"/>
      <w:ind w:firstLine="709"/>
      <w:outlineLvl w:val="1"/>
    </w:pPr>
    <w:rPr>
      <w:b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3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rsid w:val="00BB107B"/>
    <w:pPr>
      <w:framePr w:wrap="notBeside" w:vAnchor="text" w:hAnchor="text" w:y="1"/>
      <w:shd w:val="clear" w:color="auto" w:fill="auto"/>
      <w:spacing w:line="288" w:lineRule="auto"/>
    </w:pPr>
    <w:rPr>
      <w:rFonts w:eastAsiaTheme="minorHAnsi" w:cstheme="minorBidi"/>
      <w:lang w:eastAsia="en-US"/>
    </w:rPr>
  </w:style>
  <w:style w:type="paragraph" w:styleId="a4">
    <w:name w:val="List Paragraph"/>
    <w:basedOn w:val="a"/>
    <w:uiPriority w:val="34"/>
    <w:qFormat/>
    <w:rsid w:val="008F218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218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8F2188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7">
    <w:name w:val="Table Grid"/>
    <w:basedOn w:val="a1"/>
    <w:uiPriority w:val="39"/>
    <w:rsid w:val="008F218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dicateur-langue">
    <w:name w:val="indicateur-langue"/>
    <w:basedOn w:val="a0"/>
    <w:rsid w:val="009F1F92"/>
  </w:style>
  <w:style w:type="character" w:customStyle="1" w:styleId="keyword">
    <w:name w:val="keyword"/>
    <w:basedOn w:val="a0"/>
    <w:rsid w:val="00431119"/>
  </w:style>
  <w:style w:type="paragraph" w:styleId="a8">
    <w:name w:val="Balloon Text"/>
    <w:basedOn w:val="a"/>
    <w:link w:val="a9"/>
    <w:uiPriority w:val="99"/>
    <w:semiHidden/>
    <w:unhideWhenUsed/>
    <w:rsid w:val="00DD4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4BEC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character" w:styleId="aa">
    <w:name w:val="Strong"/>
    <w:basedOn w:val="a0"/>
    <w:uiPriority w:val="22"/>
    <w:qFormat/>
    <w:rsid w:val="00923FAB"/>
    <w:rPr>
      <w:b/>
      <w:bCs/>
    </w:rPr>
  </w:style>
  <w:style w:type="paragraph" w:styleId="ab">
    <w:name w:val="header"/>
    <w:basedOn w:val="a"/>
    <w:link w:val="ac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paragraph" w:styleId="ad">
    <w:name w:val="footer"/>
    <w:basedOn w:val="a"/>
    <w:link w:val="ae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character" w:customStyle="1" w:styleId="fontstyle01">
    <w:name w:val="fontstyle01"/>
    <w:basedOn w:val="a0"/>
    <w:rsid w:val="00CA2087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CA20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CA2087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f">
    <w:name w:val="Body Text"/>
    <w:basedOn w:val="a"/>
    <w:link w:val="af0"/>
    <w:semiHidden/>
    <w:rsid w:val="00E30F13"/>
    <w:pPr>
      <w:shd w:val="clear" w:color="auto" w:fill="auto"/>
      <w:spacing w:after="0" w:line="240" w:lineRule="auto"/>
      <w:ind w:firstLine="0"/>
    </w:pPr>
    <w:rPr>
      <w:szCs w:val="20"/>
    </w:rPr>
  </w:style>
  <w:style w:type="character" w:customStyle="1" w:styleId="af0">
    <w:name w:val="Основной текст Знак"/>
    <w:basedOn w:val="a0"/>
    <w:link w:val="af"/>
    <w:semiHidden/>
    <w:rsid w:val="00E30F13"/>
    <w:rPr>
      <w:rFonts w:eastAsia="Times New Roman" w:cs="Times New Roman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A24489"/>
    <w:rPr>
      <w:rFonts w:eastAsia="Times New Roman" w:cs="Times New Roman"/>
      <w:b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13308"/>
    <w:rPr>
      <w:rFonts w:asciiTheme="majorHAnsi" w:eastAsiaTheme="majorEastAsia" w:hAnsiTheme="majorHAnsi" w:cstheme="majorBidi"/>
      <w:b/>
      <w:bCs/>
      <w:color w:val="4472C4" w:themeColor="accent1"/>
      <w:shd w:val="clear" w:color="auto" w:fill="FFFFFF"/>
      <w:lang w:eastAsia="ru-RU"/>
    </w:rPr>
  </w:style>
  <w:style w:type="character" w:customStyle="1" w:styleId="fontstyle41">
    <w:name w:val="fontstyle41"/>
    <w:basedOn w:val="a0"/>
    <w:rsid w:val="00A21594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11">
    <w:name w:val="fontstyle11"/>
    <w:basedOn w:val="a0"/>
    <w:rsid w:val="005F446A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51">
    <w:name w:val="fontstyle51"/>
    <w:basedOn w:val="a0"/>
    <w:rsid w:val="00DB0950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61">
    <w:name w:val="fontstyle61"/>
    <w:basedOn w:val="a0"/>
    <w:rsid w:val="00DB0950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9D2AE0"/>
    <w:pPr>
      <w:shd w:val="clear" w:color="auto" w:fill="FFFFFF"/>
    </w:pPr>
    <w:rPr>
      <w:rFonts w:eastAsia="Times New Roman" w:cs="Times New Roman"/>
      <w:lang w:eastAsia="ru-RU"/>
    </w:rPr>
  </w:style>
  <w:style w:type="paragraph" w:styleId="2">
    <w:name w:val="heading 2"/>
    <w:basedOn w:val="a"/>
    <w:next w:val="a"/>
    <w:link w:val="20"/>
    <w:autoRedefine/>
    <w:qFormat/>
    <w:rsid w:val="00A24489"/>
    <w:pPr>
      <w:keepNext/>
      <w:shd w:val="clear" w:color="auto" w:fill="auto"/>
      <w:spacing w:after="0" w:line="240" w:lineRule="auto"/>
      <w:ind w:firstLine="709"/>
      <w:outlineLvl w:val="1"/>
    </w:pPr>
    <w:rPr>
      <w:b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3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rsid w:val="00BB107B"/>
    <w:pPr>
      <w:framePr w:wrap="notBeside" w:vAnchor="text" w:hAnchor="text" w:y="1"/>
      <w:shd w:val="clear" w:color="auto" w:fill="auto"/>
      <w:spacing w:line="288" w:lineRule="auto"/>
    </w:pPr>
    <w:rPr>
      <w:rFonts w:eastAsiaTheme="minorHAnsi" w:cstheme="minorBidi"/>
      <w:lang w:eastAsia="en-US"/>
    </w:rPr>
  </w:style>
  <w:style w:type="paragraph" w:styleId="a4">
    <w:name w:val="List Paragraph"/>
    <w:basedOn w:val="a"/>
    <w:uiPriority w:val="34"/>
    <w:qFormat/>
    <w:rsid w:val="008F218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218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8F2188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7">
    <w:name w:val="Table Grid"/>
    <w:basedOn w:val="a1"/>
    <w:uiPriority w:val="39"/>
    <w:rsid w:val="008F218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dicateur-langue">
    <w:name w:val="indicateur-langue"/>
    <w:basedOn w:val="a0"/>
    <w:rsid w:val="009F1F92"/>
  </w:style>
  <w:style w:type="character" w:customStyle="1" w:styleId="keyword">
    <w:name w:val="keyword"/>
    <w:basedOn w:val="a0"/>
    <w:rsid w:val="00431119"/>
  </w:style>
  <w:style w:type="paragraph" w:styleId="a8">
    <w:name w:val="Balloon Text"/>
    <w:basedOn w:val="a"/>
    <w:link w:val="a9"/>
    <w:uiPriority w:val="99"/>
    <w:semiHidden/>
    <w:unhideWhenUsed/>
    <w:rsid w:val="00DD4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4BEC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character" w:styleId="aa">
    <w:name w:val="Strong"/>
    <w:basedOn w:val="a0"/>
    <w:uiPriority w:val="22"/>
    <w:qFormat/>
    <w:rsid w:val="00923FAB"/>
    <w:rPr>
      <w:b/>
      <w:bCs/>
    </w:rPr>
  </w:style>
  <w:style w:type="paragraph" w:styleId="ab">
    <w:name w:val="header"/>
    <w:basedOn w:val="a"/>
    <w:link w:val="ac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paragraph" w:styleId="ad">
    <w:name w:val="footer"/>
    <w:basedOn w:val="a"/>
    <w:link w:val="ae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character" w:customStyle="1" w:styleId="fontstyle01">
    <w:name w:val="fontstyle01"/>
    <w:basedOn w:val="a0"/>
    <w:rsid w:val="00CA2087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CA20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CA2087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f">
    <w:name w:val="Body Text"/>
    <w:basedOn w:val="a"/>
    <w:link w:val="af0"/>
    <w:semiHidden/>
    <w:rsid w:val="00E30F13"/>
    <w:pPr>
      <w:shd w:val="clear" w:color="auto" w:fill="auto"/>
      <w:spacing w:after="0" w:line="240" w:lineRule="auto"/>
      <w:ind w:firstLine="0"/>
    </w:pPr>
    <w:rPr>
      <w:szCs w:val="20"/>
    </w:rPr>
  </w:style>
  <w:style w:type="character" w:customStyle="1" w:styleId="af0">
    <w:name w:val="Основной текст Знак"/>
    <w:basedOn w:val="a0"/>
    <w:link w:val="af"/>
    <w:semiHidden/>
    <w:rsid w:val="00E30F13"/>
    <w:rPr>
      <w:rFonts w:eastAsia="Times New Roman" w:cs="Times New Roman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A24489"/>
    <w:rPr>
      <w:rFonts w:eastAsia="Times New Roman" w:cs="Times New Roman"/>
      <w:b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13308"/>
    <w:rPr>
      <w:rFonts w:asciiTheme="majorHAnsi" w:eastAsiaTheme="majorEastAsia" w:hAnsiTheme="majorHAnsi" w:cstheme="majorBidi"/>
      <w:b/>
      <w:bCs/>
      <w:color w:val="4472C4" w:themeColor="accent1"/>
      <w:shd w:val="clear" w:color="auto" w:fill="FFFFFF"/>
      <w:lang w:eastAsia="ru-RU"/>
    </w:rPr>
  </w:style>
  <w:style w:type="character" w:customStyle="1" w:styleId="fontstyle41">
    <w:name w:val="fontstyle41"/>
    <w:basedOn w:val="a0"/>
    <w:rsid w:val="00A21594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11">
    <w:name w:val="fontstyle11"/>
    <w:basedOn w:val="a0"/>
    <w:rsid w:val="005F446A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51">
    <w:name w:val="fontstyle51"/>
    <w:basedOn w:val="a0"/>
    <w:rsid w:val="00DB0950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61">
    <w:name w:val="fontstyle61"/>
    <w:basedOn w:val="a0"/>
    <w:rsid w:val="00DB0950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8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0.png"/><Relationship Id="rId63" Type="http://schemas.openxmlformats.org/officeDocument/2006/relationships/oleObject" Target="embeddings/oleObject26.bin"/><Relationship Id="rId68" Type="http://schemas.openxmlformats.org/officeDocument/2006/relationships/image" Target="media/image32.png"/><Relationship Id="rId84" Type="http://schemas.openxmlformats.org/officeDocument/2006/relationships/image" Target="media/image42.wmf"/><Relationship Id="rId89" Type="http://schemas.openxmlformats.org/officeDocument/2006/relationships/image" Target="media/image45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07" Type="http://schemas.openxmlformats.org/officeDocument/2006/relationships/footer" Target="footer1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png"/><Relationship Id="rId53" Type="http://schemas.openxmlformats.org/officeDocument/2006/relationships/oleObject" Target="embeddings/oleObject21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oleObject" Target="embeddings/oleObject30.bin"/><Relationship Id="rId79" Type="http://schemas.openxmlformats.org/officeDocument/2006/relationships/oleObject" Target="embeddings/oleObject32.bin"/><Relationship Id="rId87" Type="http://schemas.openxmlformats.org/officeDocument/2006/relationships/image" Target="media/image44.png"/><Relationship Id="rId102" Type="http://schemas.openxmlformats.org/officeDocument/2006/relationships/oleObject" Target="embeddings/oleObject43.bin"/><Relationship Id="rId5" Type="http://schemas.openxmlformats.org/officeDocument/2006/relationships/settings" Target="settings.xml"/><Relationship Id="rId61" Type="http://schemas.openxmlformats.org/officeDocument/2006/relationships/oleObject" Target="embeddings/oleObject25.bin"/><Relationship Id="rId82" Type="http://schemas.openxmlformats.org/officeDocument/2006/relationships/image" Target="media/image41.wmf"/><Relationship Id="rId90" Type="http://schemas.openxmlformats.org/officeDocument/2006/relationships/oleObject" Target="embeddings/oleObject37.bin"/><Relationship Id="rId95" Type="http://schemas.openxmlformats.org/officeDocument/2006/relationships/image" Target="media/image48.wmf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png"/><Relationship Id="rId48" Type="http://schemas.openxmlformats.org/officeDocument/2006/relationships/image" Target="media/image21.png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image" Target="media/image33.wmf"/><Relationship Id="rId77" Type="http://schemas.openxmlformats.org/officeDocument/2006/relationships/image" Target="media/image38.png"/><Relationship Id="rId100" Type="http://schemas.openxmlformats.org/officeDocument/2006/relationships/oleObject" Target="embeddings/oleObject42.bin"/><Relationship Id="rId105" Type="http://schemas.openxmlformats.org/officeDocument/2006/relationships/image" Target="media/image53.wmf"/><Relationship Id="rId8" Type="http://schemas.openxmlformats.org/officeDocument/2006/relationships/endnotes" Target="endnotes.xml"/><Relationship Id="rId51" Type="http://schemas.openxmlformats.org/officeDocument/2006/relationships/oleObject" Target="embeddings/oleObject20.bin"/><Relationship Id="rId72" Type="http://schemas.openxmlformats.org/officeDocument/2006/relationships/image" Target="media/image35.png"/><Relationship Id="rId80" Type="http://schemas.openxmlformats.org/officeDocument/2006/relationships/image" Target="media/image40.wmf"/><Relationship Id="rId85" Type="http://schemas.openxmlformats.org/officeDocument/2006/relationships/oleObject" Target="embeddings/oleObject35.bin"/><Relationship Id="rId93" Type="http://schemas.openxmlformats.org/officeDocument/2006/relationships/image" Target="media/image47.wmf"/><Relationship Id="rId98" Type="http://schemas.openxmlformats.org/officeDocument/2006/relationships/oleObject" Target="embeddings/oleObject41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103" Type="http://schemas.openxmlformats.org/officeDocument/2006/relationships/image" Target="media/image52.wmf"/><Relationship Id="rId108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image" Target="media/image25.wmf"/><Relationship Id="rId62" Type="http://schemas.openxmlformats.org/officeDocument/2006/relationships/image" Target="media/image29.png"/><Relationship Id="rId70" Type="http://schemas.openxmlformats.org/officeDocument/2006/relationships/oleObject" Target="embeddings/oleObject29.bin"/><Relationship Id="rId75" Type="http://schemas.openxmlformats.org/officeDocument/2006/relationships/image" Target="media/image37.wmf"/><Relationship Id="rId83" Type="http://schemas.openxmlformats.org/officeDocument/2006/relationships/oleObject" Target="embeddings/oleObject34.bin"/><Relationship Id="rId88" Type="http://schemas.openxmlformats.org/officeDocument/2006/relationships/oleObject" Target="embeddings/oleObject36.bin"/><Relationship Id="rId91" Type="http://schemas.openxmlformats.org/officeDocument/2006/relationships/image" Target="media/image46.png"/><Relationship Id="rId96" Type="http://schemas.openxmlformats.org/officeDocument/2006/relationships/oleObject" Target="embeddings/oleObject4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png"/><Relationship Id="rId57" Type="http://schemas.openxmlformats.org/officeDocument/2006/relationships/oleObject" Target="embeddings/oleObject23.bin"/><Relationship Id="rId106" Type="http://schemas.openxmlformats.org/officeDocument/2006/relationships/oleObject" Target="embeddings/oleObject4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7.bin"/><Relationship Id="rId73" Type="http://schemas.openxmlformats.org/officeDocument/2006/relationships/image" Target="media/image36.wmf"/><Relationship Id="rId78" Type="http://schemas.openxmlformats.org/officeDocument/2006/relationships/image" Target="media/image39.wmf"/><Relationship Id="rId81" Type="http://schemas.openxmlformats.org/officeDocument/2006/relationships/oleObject" Target="embeddings/oleObject33.bin"/><Relationship Id="rId86" Type="http://schemas.openxmlformats.org/officeDocument/2006/relationships/image" Target="media/image43.png"/><Relationship Id="rId94" Type="http://schemas.openxmlformats.org/officeDocument/2006/relationships/oleObject" Target="embeddings/oleObject39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theme" Target="theme/theme1.xml"/><Relationship Id="rId34" Type="http://schemas.openxmlformats.org/officeDocument/2006/relationships/oleObject" Target="embeddings/oleObject13.bin"/><Relationship Id="rId50" Type="http://schemas.openxmlformats.org/officeDocument/2006/relationships/image" Target="media/image23.png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1.bin"/><Relationship Id="rId97" Type="http://schemas.openxmlformats.org/officeDocument/2006/relationships/image" Target="media/image49.wmf"/><Relationship Id="rId104" Type="http://schemas.openxmlformats.org/officeDocument/2006/relationships/oleObject" Target="embeddings/oleObject44.bin"/><Relationship Id="rId7" Type="http://schemas.openxmlformats.org/officeDocument/2006/relationships/footnotes" Target="footnotes.xml"/><Relationship Id="rId71" Type="http://schemas.openxmlformats.org/officeDocument/2006/relationships/image" Target="media/image34.png"/><Relationship Id="rId92" Type="http://schemas.openxmlformats.org/officeDocument/2006/relationships/oleObject" Target="embeddings/oleObject3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4261E-5407-4126-B047-42050DECB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12</Pages>
  <Words>2470</Words>
  <Characters>14080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2022-05-03T19:30:00Z</dcterms:created>
  <dcterms:modified xsi:type="dcterms:W3CDTF">2022-05-24T20:55:00Z</dcterms:modified>
</cp:coreProperties>
</file>