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6D0" w:rsidRDefault="006471F2" w:rsidP="006F06D0">
      <w:pPr>
        <w:spacing w:after="0" w:line="276" w:lineRule="auto"/>
        <w:jc w:val="center"/>
        <w:rPr>
          <w:rStyle w:val="fontstyle01"/>
          <w:sz w:val="28"/>
          <w:szCs w:val="28"/>
        </w:rPr>
      </w:pPr>
      <w:r w:rsidRPr="006F06D0">
        <w:rPr>
          <w:b/>
        </w:rPr>
        <w:t>Л</w:t>
      </w:r>
      <w:r w:rsidR="006A4C10">
        <w:rPr>
          <w:b/>
        </w:rPr>
        <w:t>7</w:t>
      </w:r>
      <w:r w:rsidR="008F4C8D">
        <w:rPr>
          <w:b/>
        </w:rPr>
        <w:t xml:space="preserve"> </w:t>
      </w:r>
      <w:r w:rsidR="006A4C10">
        <w:rPr>
          <w:rStyle w:val="fontstyle01"/>
          <w:sz w:val="28"/>
          <w:szCs w:val="28"/>
        </w:rPr>
        <w:t>РЕГИСТРЫ</w:t>
      </w:r>
      <w:r w:rsidRPr="006F06D0">
        <w:rPr>
          <w:rStyle w:val="fontstyle01"/>
          <w:sz w:val="28"/>
          <w:szCs w:val="28"/>
        </w:rPr>
        <w:t xml:space="preserve"> </w:t>
      </w:r>
    </w:p>
    <w:p w:rsidR="00543D7A" w:rsidRPr="006F06D0" w:rsidRDefault="00543D7A" w:rsidP="006F06D0">
      <w:pPr>
        <w:spacing w:after="0" w:line="276" w:lineRule="auto"/>
        <w:jc w:val="center"/>
        <w:rPr>
          <w:b/>
        </w:rPr>
      </w:pPr>
      <w:r w:rsidRPr="006F06D0">
        <w:rPr>
          <w:b/>
        </w:rPr>
        <w:t>(АиЛОЦУ)</w:t>
      </w:r>
    </w:p>
    <w:p w:rsidR="00543D7A" w:rsidRPr="006F06D0" w:rsidRDefault="00543D7A" w:rsidP="006F06D0">
      <w:pPr>
        <w:spacing w:after="0" w:line="276" w:lineRule="auto"/>
        <w:jc w:val="center"/>
        <w:rPr>
          <w:b/>
        </w:rPr>
      </w:pPr>
    </w:p>
    <w:p w:rsidR="00543D7A" w:rsidRPr="006F06D0" w:rsidRDefault="00543D7A" w:rsidP="006F06D0">
      <w:pPr>
        <w:spacing w:after="0" w:line="276" w:lineRule="auto"/>
        <w:rPr>
          <w:b/>
        </w:rPr>
      </w:pPr>
      <w:r w:rsidRPr="006F06D0">
        <w:rPr>
          <w:b/>
        </w:rPr>
        <w:t>Содержание:</w:t>
      </w:r>
    </w:p>
    <w:p w:rsidR="00272987" w:rsidRPr="00272987" w:rsidRDefault="00272987" w:rsidP="00272987">
      <w:pPr>
        <w:spacing w:after="0" w:line="276" w:lineRule="auto"/>
      </w:pPr>
      <w:r>
        <w:t xml:space="preserve">1 </w:t>
      </w:r>
      <w:r w:rsidR="006A4C10">
        <w:t>Регистры</w:t>
      </w:r>
      <w:r>
        <w:t>, основные определения</w:t>
      </w:r>
    </w:p>
    <w:p w:rsidR="00543D7A" w:rsidRPr="006A4C10" w:rsidRDefault="00272987" w:rsidP="006471F2">
      <w:pPr>
        <w:spacing w:after="0" w:line="276" w:lineRule="auto"/>
        <w:rPr>
          <w:rStyle w:val="fontstyle01"/>
          <w:b w:val="0"/>
          <w:sz w:val="28"/>
          <w:szCs w:val="28"/>
        </w:rPr>
      </w:pPr>
      <w:r>
        <w:rPr>
          <w:rStyle w:val="a3"/>
          <w:b w:val="0"/>
          <w:color w:val="000000"/>
        </w:rPr>
        <w:t>2 Р</w:t>
      </w:r>
      <w:r w:rsidRPr="00272987">
        <w:rPr>
          <w:rStyle w:val="a3"/>
          <w:b w:val="0"/>
          <w:color w:val="000000"/>
        </w:rPr>
        <w:t xml:space="preserve">азновидности </w:t>
      </w:r>
      <w:r w:rsidR="006A4C10">
        <w:rPr>
          <w:rStyle w:val="a3"/>
          <w:b w:val="0"/>
          <w:color w:val="000000"/>
        </w:rPr>
        <w:t>регистров</w:t>
      </w:r>
    </w:p>
    <w:p w:rsidR="00543D7A" w:rsidRDefault="00543D7A" w:rsidP="006F06D0">
      <w:pPr>
        <w:spacing w:after="0" w:line="276" w:lineRule="auto"/>
      </w:pPr>
    </w:p>
    <w:p w:rsidR="00272987" w:rsidRDefault="00272987" w:rsidP="00272987">
      <w:pPr>
        <w:spacing w:after="0" w:line="276" w:lineRule="auto"/>
        <w:jc w:val="center"/>
        <w:rPr>
          <w:b/>
        </w:rPr>
      </w:pPr>
      <w:r w:rsidRPr="00272987">
        <w:rPr>
          <w:b/>
        </w:rPr>
        <w:t xml:space="preserve">1 </w:t>
      </w:r>
      <w:r w:rsidR="006A4C10">
        <w:rPr>
          <w:b/>
        </w:rPr>
        <w:t>РЕГИСТРЫ</w:t>
      </w:r>
      <w:r w:rsidRPr="00272987">
        <w:rPr>
          <w:b/>
        </w:rPr>
        <w:t>, ОСНОВНЫЕ ОПРЕДЕЛЕНИЯ</w:t>
      </w:r>
    </w:p>
    <w:p w:rsidR="00660246" w:rsidRDefault="00660246" w:rsidP="00272987">
      <w:pPr>
        <w:spacing w:after="0" w:line="276" w:lineRule="auto"/>
        <w:jc w:val="center"/>
        <w:rPr>
          <w:b/>
        </w:rPr>
      </w:pPr>
    </w:p>
    <w:p w:rsidR="001D45A0" w:rsidRPr="002C5CCC" w:rsidRDefault="001D45A0" w:rsidP="001D45A0">
      <w:pPr>
        <w:spacing w:after="0" w:line="276" w:lineRule="auto"/>
        <w:rPr>
          <w:color w:val="202122"/>
        </w:rPr>
      </w:pPr>
      <w:r w:rsidRPr="002C5CCC">
        <w:rPr>
          <w:b/>
          <w:bCs/>
        </w:rPr>
        <w:t>2.1</w:t>
      </w:r>
      <w:r>
        <w:rPr>
          <w:b/>
          <w:bCs/>
        </w:rPr>
        <w:t xml:space="preserve"> </w:t>
      </w:r>
      <w:r w:rsidRPr="002C5CCC">
        <w:rPr>
          <w:bCs/>
          <w:color w:val="A50021"/>
        </w:rPr>
        <w:t>Регистр</w:t>
      </w:r>
      <w:r w:rsidRPr="002C5CCC">
        <w:rPr>
          <w:color w:val="202122"/>
        </w:rPr>
        <w:t> </w:t>
      </w:r>
      <w:r>
        <w:rPr>
          <w:color w:val="202122"/>
        </w:rPr>
        <w:t xml:space="preserve">– это </w:t>
      </w:r>
      <w:r w:rsidRPr="002C5CCC">
        <w:rPr>
          <w:color w:val="A50021"/>
        </w:rPr>
        <w:t>цифровое</w:t>
      </w:r>
      <w:r w:rsidRPr="002C5CCC">
        <w:rPr>
          <w:color w:val="202122"/>
        </w:rPr>
        <w:t xml:space="preserve"> устройство для </w:t>
      </w:r>
      <w:r w:rsidRPr="002C5CCC">
        <w:rPr>
          <w:color w:val="A50021"/>
        </w:rPr>
        <w:t>записи</w:t>
      </w:r>
      <w:r w:rsidRPr="002C5CCC">
        <w:rPr>
          <w:color w:val="202122"/>
        </w:rPr>
        <w:t xml:space="preserve">, </w:t>
      </w:r>
      <w:r w:rsidRPr="002C5CCC">
        <w:rPr>
          <w:color w:val="A50021"/>
        </w:rPr>
        <w:t>хранения</w:t>
      </w:r>
      <w:r w:rsidRPr="002C5CCC">
        <w:rPr>
          <w:color w:val="202122"/>
        </w:rPr>
        <w:t xml:space="preserve"> и </w:t>
      </w:r>
      <w:r w:rsidRPr="002C5CCC">
        <w:rPr>
          <w:color w:val="A50021"/>
        </w:rPr>
        <w:t>считывания</w:t>
      </w:r>
      <w:r w:rsidRPr="002C5CCC">
        <w:rPr>
          <w:color w:val="202122"/>
        </w:rPr>
        <w:t> </w:t>
      </w:r>
      <w:r w:rsidRPr="002C5CCC">
        <w:rPr>
          <w:i/>
          <w:iCs/>
          <w:color w:val="202122"/>
        </w:rPr>
        <w:t>n</w:t>
      </w:r>
      <w:r w:rsidRPr="002C5CCC">
        <w:rPr>
          <w:color w:val="202122"/>
        </w:rPr>
        <w:t>-разрядных </w:t>
      </w:r>
      <w:r w:rsidRPr="002C5CCC">
        <w:rPr>
          <w:color w:val="A50021"/>
        </w:rPr>
        <w:t>двоичных</w:t>
      </w:r>
      <w:r w:rsidRPr="002C5CCC">
        <w:rPr>
          <w:color w:val="202122"/>
        </w:rPr>
        <w:t> данных и выполнения других операций над ними.</w:t>
      </w:r>
    </w:p>
    <w:p w:rsidR="001D45A0" w:rsidRPr="002C5CCC" w:rsidRDefault="001D45A0" w:rsidP="001D45A0">
      <w:pPr>
        <w:spacing w:after="0" w:line="276" w:lineRule="auto"/>
        <w:rPr>
          <w:color w:val="202122"/>
        </w:rPr>
      </w:pPr>
      <w:r w:rsidRPr="002C5CCC">
        <w:rPr>
          <w:color w:val="202122"/>
        </w:rPr>
        <w:t xml:space="preserve">Регистр представляет собой </w:t>
      </w:r>
      <w:r w:rsidRPr="002C5CCC">
        <w:rPr>
          <w:color w:val="A50021"/>
        </w:rPr>
        <w:t>упорядоченный</w:t>
      </w:r>
      <w:r w:rsidRPr="002C5CCC">
        <w:rPr>
          <w:color w:val="202122"/>
        </w:rPr>
        <w:t xml:space="preserve"> набор</w:t>
      </w:r>
      <w:r>
        <w:rPr>
          <w:color w:val="202122"/>
        </w:rPr>
        <w:t xml:space="preserve"> </w:t>
      </w:r>
      <w:r w:rsidRPr="002C5CCC">
        <w:rPr>
          <w:color w:val="A50021"/>
        </w:rPr>
        <w:t>триггеров</w:t>
      </w:r>
      <w:r w:rsidRPr="002C5CCC">
        <w:rPr>
          <w:color w:val="202122"/>
        </w:rPr>
        <w:t>, обычно </w:t>
      </w:r>
      <w:r w:rsidRPr="002C5CCC">
        <w:t xml:space="preserve">D-триггеров, </w:t>
      </w:r>
      <w:r w:rsidRPr="002C5CCC">
        <w:rPr>
          <w:color w:val="202122"/>
        </w:rPr>
        <w:t xml:space="preserve">число которых </w:t>
      </w:r>
      <w:r w:rsidRPr="002C5CCC">
        <w:rPr>
          <w:color w:val="A50021"/>
        </w:rPr>
        <w:t>соответствует</w:t>
      </w:r>
      <w:r w:rsidRPr="002C5CCC">
        <w:rPr>
          <w:color w:val="202122"/>
        </w:rPr>
        <w:t xml:space="preserve"> числу разрядов в</w:t>
      </w:r>
      <w:r>
        <w:rPr>
          <w:color w:val="202122"/>
        </w:rPr>
        <w:t xml:space="preserve"> двоичном </w:t>
      </w:r>
      <w:hyperlink r:id="rId7" w:tooltip="Машинное слово" w:history="1">
        <w:r w:rsidRPr="002C5CCC">
          <w:t>слове</w:t>
        </w:r>
      </w:hyperlink>
      <w:r w:rsidRPr="002C5CCC">
        <w:t xml:space="preserve">. </w:t>
      </w:r>
      <w:r w:rsidRPr="002C5CCC">
        <w:rPr>
          <w:color w:val="202122"/>
        </w:rPr>
        <w:t>С регистром может быть связано</w:t>
      </w:r>
      <w:r>
        <w:rPr>
          <w:color w:val="202122"/>
        </w:rPr>
        <w:t xml:space="preserve"> </w:t>
      </w:r>
      <w:r w:rsidRPr="002C5CCC">
        <w:rPr>
          <w:color w:val="A50021"/>
        </w:rPr>
        <w:t>комбинационное</w:t>
      </w:r>
      <w:r w:rsidRPr="002C5CCC">
        <w:t xml:space="preserve"> цифровое устройство, </w:t>
      </w:r>
      <w:r w:rsidRPr="002C5CCC">
        <w:rPr>
          <w:color w:val="202122"/>
        </w:rPr>
        <w:t xml:space="preserve">с помощью которого обеспечивается </w:t>
      </w:r>
      <w:r w:rsidRPr="002C5CCC">
        <w:rPr>
          <w:color w:val="A50021"/>
        </w:rPr>
        <w:t>выполнение</w:t>
      </w:r>
      <w:r w:rsidRPr="002C5CCC">
        <w:rPr>
          <w:color w:val="202122"/>
        </w:rPr>
        <w:t xml:space="preserve"> некоторых </w:t>
      </w:r>
      <w:r w:rsidRPr="002C5CCC">
        <w:rPr>
          <w:color w:val="A50021"/>
        </w:rPr>
        <w:t>операций</w:t>
      </w:r>
      <w:r w:rsidRPr="002C5CCC">
        <w:rPr>
          <w:color w:val="202122"/>
        </w:rPr>
        <w:t xml:space="preserve"> над словами.</w:t>
      </w:r>
      <w:r>
        <w:rPr>
          <w:color w:val="202122"/>
        </w:rPr>
        <w:t xml:space="preserve"> </w:t>
      </w:r>
      <w:r w:rsidRPr="002C5CCC">
        <w:rPr>
          <w:color w:val="A50021"/>
        </w:rPr>
        <w:t>Основой</w:t>
      </w:r>
      <w:r w:rsidRPr="002C5CCC">
        <w:rPr>
          <w:color w:val="202122"/>
        </w:rPr>
        <w:t xml:space="preserve"> построения</w:t>
      </w:r>
      <w:r>
        <w:rPr>
          <w:color w:val="202122"/>
        </w:rPr>
        <w:t xml:space="preserve"> различных</w:t>
      </w:r>
      <w:r w:rsidRPr="002C5CCC">
        <w:rPr>
          <w:color w:val="202122"/>
        </w:rPr>
        <w:t xml:space="preserve"> </w:t>
      </w:r>
      <w:r w:rsidRPr="002C5CCC">
        <w:rPr>
          <w:color w:val="A50021"/>
        </w:rPr>
        <w:t>регистров</w:t>
      </w:r>
      <w:r w:rsidRPr="002C5CCC">
        <w:rPr>
          <w:color w:val="202122"/>
        </w:rPr>
        <w:t xml:space="preserve"> являются</w:t>
      </w:r>
      <w:r>
        <w:rPr>
          <w:color w:val="202122"/>
        </w:rPr>
        <w:t xml:space="preserve"> </w:t>
      </w:r>
      <w:r w:rsidRPr="002C5CCC">
        <w:rPr>
          <w:color w:val="A50021"/>
        </w:rPr>
        <w:t>D</w:t>
      </w:r>
      <w:r w:rsidRPr="002C5CCC">
        <w:t>-триггеры,</w:t>
      </w:r>
      <w:r>
        <w:t xml:space="preserve"> </w:t>
      </w:r>
      <w:r w:rsidRPr="002C5CCC">
        <w:rPr>
          <w:color w:val="A50021"/>
        </w:rPr>
        <w:t>RS</w:t>
      </w:r>
      <w:r w:rsidRPr="002C5CCC">
        <w:t>-триггеры,</w:t>
      </w:r>
      <w:r>
        <w:t xml:space="preserve"> </w:t>
      </w:r>
      <w:r w:rsidRPr="002C5CCC">
        <w:rPr>
          <w:color w:val="A50021"/>
        </w:rPr>
        <w:t>JK</w:t>
      </w:r>
      <w:r w:rsidRPr="002C5CCC">
        <w:t>-триггеры.</w:t>
      </w:r>
    </w:p>
    <w:p w:rsidR="001D45A0" w:rsidRPr="002C5CCC" w:rsidRDefault="001D45A0" w:rsidP="001D45A0">
      <w:pPr>
        <w:spacing w:after="0" w:line="276" w:lineRule="auto"/>
        <w:rPr>
          <w:color w:val="202122"/>
        </w:rPr>
      </w:pPr>
      <w:r w:rsidRPr="002C5CCC">
        <w:rPr>
          <w:b/>
          <w:bCs/>
        </w:rPr>
        <w:t>2.</w:t>
      </w:r>
      <w:r>
        <w:rPr>
          <w:b/>
          <w:bCs/>
        </w:rPr>
        <w:t>2</w:t>
      </w:r>
      <w:r w:rsidRPr="002C5CCC">
        <w:rPr>
          <w:bCs/>
        </w:rPr>
        <w:t xml:space="preserve"> </w:t>
      </w:r>
      <w:r>
        <w:rPr>
          <w:color w:val="A50021"/>
        </w:rPr>
        <w:t>Т</w:t>
      </w:r>
      <w:r w:rsidRPr="002C5CCC">
        <w:rPr>
          <w:color w:val="A50021"/>
        </w:rPr>
        <w:t>ипичными</w:t>
      </w:r>
      <w:r w:rsidRPr="002C5CCC">
        <w:rPr>
          <w:color w:val="202122"/>
        </w:rPr>
        <w:t xml:space="preserve"> </w:t>
      </w:r>
      <w:r>
        <w:rPr>
          <w:color w:val="202122"/>
        </w:rPr>
        <w:t xml:space="preserve">для регистров, которые </w:t>
      </w:r>
      <w:r w:rsidRPr="001D45A0">
        <w:rPr>
          <w:color w:val="A50021"/>
        </w:rPr>
        <w:t>используются</w:t>
      </w:r>
      <w:r>
        <w:rPr>
          <w:color w:val="202122"/>
        </w:rPr>
        <w:t xml:space="preserve"> в цифровых устройствах, </w:t>
      </w:r>
      <w:r w:rsidRPr="002C5CCC">
        <w:rPr>
          <w:color w:val="202122"/>
        </w:rPr>
        <w:t>являются следующие операции:</w:t>
      </w:r>
    </w:p>
    <w:p w:rsidR="001D45A0" w:rsidRPr="002C5CCC" w:rsidRDefault="001D45A0" w:rsidP="001D45A0">
      <w:pPr>
        <w:spacing w:after="0" w:line="276" w:lineRule="auto"/>
        <w:ind w:left="24" w:firstLine="0"/>
        <w:rPr>
          <w:color w:val="202122"/>
        </w:rPr>
      </w:pPr>
      <w:r>
        <w:rPr>
          <w:color w:val="202122"/>
        </w:rPr>
        <w:t xml:space="preserve">- </w:t>
      </w:r>
      <w:r w:rsidRPr="002C5CCC">
        <w:rPr>
          <w:color w:val="202122"/>
        </w:rPr>
        <w:t>приём</w:t>
      </w:r>
      <w:r>
        <w:rPr>
          <w:color w:val="202122"/>
        </w:rPr>
        <w:t xml:space="preserve"> </w:t>
      </w:r>
      <w:r w:rsidRPr="002C5CCC">
        <w:t>слова</w:t>
      </w:r>
      <w:r>
        <w:t xml:space="preserve"> </w:t>
      </w:r>
      <w:r w:rsidRPr="002C5CCC">
        <w:rPr>
          <w:color w:val="202122"/>
        </w:rPr>
        <w:t>в регистр (</w:t>
      </w:r>
      <w:r w:rsidRPr="002C5CCC">
        <w:rPr>
          <w:color w:val="A50021"/>
        </w:rPr>
        <w:t>запись</w:t>
      </w:r>
      <w:r>
        <w:rPr>
          <w:color w:val="202122"/>
        </w:rPr>
        <w:t xml:space="preserve"> </w:t>
      </w:r>
      <w:r>
        <w:t>регистра</w:t>
      </w:r>
      <w:r w:rsidRPr="002C5CCC">
        <w:rPr>
          <w:color w:val="202122"/>
        </w:rPr>
        <w:t>);</w:t>
      </w:r>
    </w:p>
    <w:p w:rsidR="001D45A0" w:rsidRPr="002C5CCC" w:rsidRDefault="001D45A0" w:rsidP="001D45A0">
      <w:pPr>
        <w:spacing w:after="0" w:line="276" w:lineRule="auto"/>
        <w:ind w:left="24" w:firstLine="0"/>
        <w:rPr>
          <w:color w:val="202122"/>
        </w:rPr>
      </w:pPr>
      <w:r>
        <w:rPr>
          <w:color w:val="202122"/>
        </w:rPr>
        <w:t xml:space="preserve">- </w:t>
      </w:r>
      <w:r w:rsidRPr="002C5CCC">
        <w:rPr>
          <w:color w:val="202122"/>
        </w:rPr>
        <w:t>передача слова из регистра</w:t>
      </w:r>
      <w:r>
        <w:rPr>
          <w:color w:val="202122"/>
        </w:rPr>
        <w:t xml:space="preserve"> (</w:t>
      </w:r>
      <w:r w:rsidRPr="002C5CCC">
        <w:rPr>
          <w:color w:val="A50021"/>
        </w:rPr>
        <w:t>считывание</w:t>
      </w:r>
      <w:r>
        <w:rPr>
          <w:color w:val="202122"/>
        </w:rPr>
        <w:t xml:space="preserve"> регистра)</w:t>
      </w:r>
      <w:r w:rsidRPr="002C5CCC">
        <w:rPr>
          <w:color w:val="202122"/>
        </w:rPr>
        <w:t>;</w:t>
      </w:r>
    </w:p>
    <w:p w:rsidR="001D45A0" w:rsidRDefault="001D45A0" w:rsidP="001D45A0">
      <w:pPr>
        <w:spacing w:after="0" w:line="276" w:lineRule="auto"/>
        <w:ind w:left="24" w:firstLine="0"/>
        <w:rPr>
          <w:color w:val="202122"/>
        </w:rPr>
      </w:pPr>
      <w:r>
        <w:t xml:space="preserve">- </w:t>
      </w:r>
      <w:r w:rsidRPr="002C5CCC">
        <w:rPr>
          <w:color w:val="A50021"/>
        </w:rPr>
        <w:t>сдвиг</w:t>
      </w:r>
      <w:r w:rsidRPr="002C5CCC">
        <w:t xml:space="preserve"> слова влево или вправо</w:t>
      </w:r>
      <w:r>
        <w:t xml:space="preserve"> </w:t>
      </w:r>
      <w:r w:rsidRPr="002C5CCC">
        <w:rPr>
          <w:color w:val="202122"/>
        </w:rPr>
        <w:t>на заданное число разрядов в сдвиговых регистрах;</w:t>
      </w:r>
    </w:p>
    <w:p w:rsidR="001D45A0" w:rsidRDefault="001D45A0" w:rsidP="001D45A0">
      <w:pPr>
        <w:spacing w:after="0" w:line="276" w:lineRule="auto"/>
        <w:ind w:left="24" w:firstLine="0"/>
        <w:rPr>
          <w:color w:val="202122"/>
        </w:rPr>
      </w:pPr>
      <w:r>
        <w:rPr>
          <w:color w:val="202122"/>
        </w:rPr>
        <w:t xml:space="preserve">- </w:t>
      </w:r>
      <w:r w:rsidRPr="002C5CCC">
        <w:rPr>
          <w:color w:val="A50021"/>
        </w:rPr>
        <w:t>преобразование</w:t>
      </w:r>
      <w:r w:rsidRPr="002C5CCC">
        <w:rPr>
          <w:color w:val="202122"/>
        </w:rPr>
        <w:t xml:space="preserve"> последовательного кода слова в параллельный</w:t>
      </w:r>
      <w:r>
        <w:rPr>
          <w:color w:val="202122"/>
        </w:rPr>
        <w:t xml:space="preserve"> код</w:t>
      </w:r>
      <w:r w:rsidRPr="002C5CCC">
        <w:rPr>
          <w:color w:val="202122"/>
        </w:rPr>
        <w:t xml:space="preserve"> и обратно;</w:t>
      </w:r>
    </w:p>
    <w:p w:rsidR="001D45A0" w:rsidRDefault="001D45A0" w:rsidP="001D45A0">
      <w:pPr>
        <w:spacing w:after="0" w:line="276" w:lineRule="auto"/>
        <w:ind w:left="24" w:firstLine="0"/>
        <w:rPr>
          <w:color w:val="202122"/>
        </w:rPr>
      </w:pPr>
      <w:r>
        <w:rPr>
          <w:color w:val="202122"/>
        </w:rPr>
        <w:t xml:space="preserve">- </w:t>
      </w:r>
      <w:r w:rsidRPr="002C5CCC">
        <w:rPr>
          <w:color w:val="A50021"/>
        </w:rPr>
        <w:t>установка</w:t>
      </w:r>
      <w:r w:rsidRPr="002C5CCC">
        <w:rPr>
          <w:color w:val="202122"/>
        </w:rPr>
        <w:t xml:space="preserve"> регистра в начальное</w:t>
      </w:r>
      <w:r>
        <w:rPr>
          <w:color w:val="202122"/>
        </w:rPr>
        <w:t xml:space="preserve"> </w:t>
      </w:r>
      <w:r w:rsidRPr="002C5CCC">
        <w:rPr>
          <w:color w:val="A50021"/>
        </w:rPr>
        <w:t>нулевое</w:t>
      </w:r>
      <w:r w:rsidRPr="002C5CCC">
        <w:rPr>
          <w:color w:val="202122"/>
        </w:rPr>
        <w:t xml:space="preserve"> состояние (сброс).</w:t>
      </w:r>
    </w:p>
    <w:p w:rsidR="001D45A0" w:rsidRDefault="001D45A0" w:rsidP="001D45A0">
      <w:pPr>
        <w:spacing w:after="0" w:line="276" w:lineRule="auto"/>
        <w:ind w:left="24" w:firstLine="827"/>
        <w:rPr>
          <w:color w:val="202122"/>
        </w:rPr>
      </w:pPr>
      <w:r w:rsidRPr="002C5CCC">
        <w:rPr>
          <w:b/>
          <w:bCs/>
        </w:rPr>
        <w:t>2.</w:t>
      </w:r>
      <w:r>
        <w:rPr>
          <w:b/>
          <w:bCs/>
        </w:rPr>
        <w:t>3</w:t>
      </w:r>
      <w:r w:rsidRPr="002C5CCC">
        <w:rPr>
          <w:bCs/>
        </w:rPr>
        <w:t xml:space="preserve"> </w:t>
      </w:r>
      <w:r w:rsidRPr="002C5CCC">
        <w:rPr>
          <w:color w:val="202122"/>
        </w:rPr>
        <w:t xml:space="preserve">Регистры различают по </w:t>
      </w:r>
      <w:r w:rsidRPr="002C5CCC">
        <w:rPr>
          <w:color w:val="A50021"/>
        </w:rPr>
        <w:t>типу</w:t>
      </w:r>
      <w:r w:rsidRPr="002C5CCC">
        <w:rPr>
          <w:color w:val="202122"/>
        </w:rPr>
        <w:t xml:space="preserve"> </w:t>
      </w:r>
      <w:r w:rsidRPr="002C5CCC">
        <w:rPr>
          <w:color w:val="A50021"/>
        </w:rPr>
        <w:t>ввода</w:t>
      </w:r>
      <w:r w:rsidRPr="002C5CCC">
        <w:rPr>
          <w:color w:val="202122"/>
        </w:rPr>
        <w:t xml:space="preserve"> информации (</w:t>
      </w:r>
      <w:r>
        <w:rPr>
          <w:color w:val="202122"/>
        </w:rPr>
        <w:t xml:space="preserve">записи, </w:t>
      </w:r>
      <w:r w:rsidRPr="002C5CCC">
        <w:rPr>
          <w:color w:val="202122"/>
        </w:rPr>
        <w:t>загрузки, приёма) и вывода (</w:t>
      </w:r>
      <w:r>
        <w:rPr>
          <w:color w:val="202122"/>
        </w:rPr>
        <w:t xml:space="preserve">считывания, </w:t>
      </w:r>
      <w:r w:rsidRPr="002C5CCC">
        <w:rPr>
          <w:color w:val="202122"/>
        </w:rPr>
        <w:t>выгрузки, выдачи):</w:t>
      </w:r>
    </w:p>
    <w:p w:rsidR="001D45A0" w:rsidRPr="002C5CCC" w:rsidRDefault="001D45A0" w:rsidP="001D45A0">
      <w:pPr>
        <w:spacing w:after="0" w:line="276" w:lineRule="auto"/>
        <w:ind w:left="24" w:hanging="24"/>
      </w:pPr>
      <w:r>
        <w:rPr>
          <w:color w:val="202122"/>
        </w:rPr>
        <w:t xml:space="preserve">- </w:t>
      </w:r>
      <w:r w:rsidRPr="002C5CCC">
        <w:t xml:space="preserve">с </w:t>
      </w:r>
      <w:r w:rsidRPr="001D45A0">
        <w:rPr>
          <w:color w:val="A50021"/>
        </w:rPr>
        <w:t>последовательным</w:t>
      </w:r>
      <w:r w:rsidRPr="002C5CCC">
        <w:t> вводом и выводом информации</w:t>
      </w:r>
    </w:p>
    <w:p w:rsidR="001D45A0" w:rsidRPr="002C5CCC" w:rsidRDefault="001D45A0" w:rsidP="001D45A0">
      <w:pPr>
        <w:spacing w:after="0" w:line="276" w:lineRule="auto"/>
        <w:ind w:left="24" w:hanging="24"/>
      </w:pPr>
      <w:r w:rsidRPr="002C5CCC">
        <w:t xml:space="preserve">- с </w:t>
      </w:r>
      <w:r w:rsidRPr="001D45A0">
        <w:rPr>
          <w:color w:val="A50021"/>
        </w:rPr>
        <w:t>параллельным</w:t>
      </w:r>
      <w:r w:rsidRPr="002C5CCC">
        <w:t> вводом и выводом информации</w:t>
      </w:r>
    </w:p>
    <w:p w:rsidR="001D45A0" w:rsidRDefault="001D45A0" w:rsidP="001D45A0">
      <w:pPr>
        <w:spacing w:after="0" w:line="276" w:lineRule="auto"/>
        <w:ind w:left="24" w:hanging="24"/>
        <w:rPr>
          <w:color w:val="202122"/>
        </w:rPr>
      </w:pPr>
      <w:r w:rsidRPr="002C5CCC">
        <w:t xml:space="preserve">- с </w:t>
      </w:r>
      <w:r w:rsidRPr="002C5CCC">
        <w:rPr>
          <w:color w:val="A50021"/>
        </w:rPr>
        <w:t>параллельным</w:t>
      </w:r>
      <w:r w:rsidRPr="002C5CCC">
        <w:t xml:space="preserve"> вводом и </w:t>
      </w:r>
      <w:r w:rsidRPr="002C5CCC">
        <w:rPr>
          <w:color w:val="A50021"/>
        </w:rPr>
        <w:t>последовательным</w:t>
      </w:r>
      <w:r w:rsidRPr="002C5CCC">
        <w:t xml:space="preserve"> выводом</w:t>
      </w:r>
      <w:r w:rsidRPr="002C5CCC">
        <w:rPr>
          <w:color w:val="202122"/>
        </w:rPr>
        <w:t xml:space="preserve">. </w:t>
      </w:r>
    </w:p>
    <w:p w:rsidR="001D45A0" w:rsidRDefault="001D45A0" w:rsidP="001D45A0">
      <w:pPr>
        <w:spacing w:after="0" w:line="276" w:lineRule="auto"/>
        <w:ind w:left="24" w:hanging="24"/>
        <w:rPr>
          <w:color w:val="202122"/>
        </w:rPr>
      </w:pPr>
      <w:r>
        <w:rPr>
          <w:color w:val="202122"/>
        </w:rPr>
        <w:t>- с</w:t>
      </w:r>
      <w:r w:rsidRPr="002C5CCC">
        <w:rPr>
          <w:color w:val="202122"/>
        </w:rPr>
        <w:t xml:space="preserve"> </w:t>
      </w:r>
      <w:r w:rsidRPr="002C5CCC">
        <w:rPr>
          <w:color w:val="A50021"/>
        </w:rPr>
        <w:t>последовательным</w:t>
      </w:r>
      <w:r w:rsidRPr="002C5CCC">
        <w:rPr>
          <w:color w:val="202122"/>
        </w:rPr>
        <w:t xml:space="preserve"> вводом и </w:t>
      </w:r>
      <w:r w:rsidRPr="002C5CCC">
        <w:rPr>
          <w:color w:val="A50021"/>
        </w:rPr>
        <w:t>параллельным</w:t>
      </w:r>
      <w:r w:rsidRPr="002C5CCC">
        <w:rPr>
          <w:color w:val="202122"/>
        </w:rPr>
        <w:t xml:space="preserve"> выводом.</w:t>
      </w:r>
    </w:p>
    <w:p w:rsidR="001D45A0" w:rsidRPr="001D45A0" w:rsidRDefault="001D45A0" w:rsidP="001D45A0">
      <w:pPr>
        <w:spacing w:after="0" w:line="276" w:lineRule="auto"/>
        <w:rPr>
          <w:color w:val="202122"/>
        </w:rPr>
      </w:pPr>
      <w:r w:rsidRPr="001D45A0">
        <w:rPr>
          <w:b/>
          <w:color w:val="202122"/>
        </w:rPr>
        <w:t>2.4</w:t>
      </w:r>
      <w:r w:rsidRPr="001D45A0">
        <w:rPr>
          <w:color w:val="202122"/>
        </w:rPr>
        <w:t xml:space="preserve"> Регистры </w:t>
      </w:r>
      <w:r w:rsidRPr="001D45A0">
        <w:rPr>
          <w:color w:val="A50021"/>
        </w:rPr>
        <w:t>классифицируются</w:t>
      </w:r>
      <w:r w:rsidRPr="001D45A0">
        <w:rPr>
          <w:color w:val="202122"/>
        </w:rPr>
        <w:t xml:space="preserve"> по следующим </w:t>
      </w:r>
      <w:r w:rsidRPr="001D45A0">
        <w:rPr>
          <w:color w:val="A50021"/>
        </w:rPr>
        <w:t>видам</w:t>
      </w:r>
      <w:r w:rsidRPr="001D45A0">
        <w:rPr>
          <w:color w:val="202122"/>
        </w:rPr>
        <w:t>:</w:t>
      </w:r>
    </w:p>
    <w:p w:rsidR="001D45A0" w:rsidRPr="001D45A0" w:rsidRDefault="001D45A0" w:rsidP="001D45A0">
      <w:pPr>
        <w:spacing w:after="0" w:line="276" w:lineRule="auto"/>
        <w:rPr>
          <w:color w:val="202122"/>
        </w:rPr>
      </w:pPr>
      <w:r w:rsidRPr="001D45A0">
        <w:rPr>
          <w:color w:val="202122"/>
        </w:rPr>
        <w:lastRenderedPageBreak/>
        <w:t xml:space="preserve">- </w:t>
      </w:r>
      <w:r w:rsidRPr="001D45A0">
        <w:rPr>
          <w:color w:val="A50021"/>
        </w:rPr>
        <w:t>накопительные</w:t>
      </w:r>
      <w:r w:rsidRPr="001D45A0">
        <w:rPr>
          <w:color w:val="202122"/>
        </w:rPr>
        <w:t xml:space="preserve"> (регистры памяти, хранения);</w:t>
      </w:r>
    </w:p>
    <w:p w:rsidR="001D45A0" w:rsidRPr="001D45A0" w:rsidRDefault="001D45A0" w:rsidP="001D45A0">
      <w:pPr>
        <w:spacing w:after="0" w:line="276" w:lineRule="auto"/>
        <w:rPr>
          <w:color w:val="202122"/>
        </w:rPr>
      </w:pPr>
      <w:r w:rsidRPr="001D45A0">
        <w:rPr>
          <w:color w:val="202122"/>
        </w:rPr>
        <w:t xml:space="preserve">- </w:t>
      </w:r>
      <w:r w:rsidRPr="001D45A0">
        <w:rPr>
          <w:color w:val="A50021"/>
        </w:rPr>
        <w:t>сдвигающие</w:t>
      </w:r>
      <w:r w:rsidRPr="001D45A0">
        <w:rPr>
          <w:color w:val="202122"/>
        </w:rPr>
        <w:t xml:space="preserve"> или сдвиговые.</w:t>
      </w:r>
    </w:p>
    <w:p w:rsidR="001D45A0" w:rsidRDefault="001D45A0" w:rsidP="001D45A0">
      <w:pPr>
        <w:spacing w:after="0" w:line="276" w:lineRule="auto"/>
        <w:rPr>
          <w:color w:val="202122"/>
        </w:rPr>
      </w:pPr>
      <w:r w:rsidRPr="001D45A0">
        <w:rPr>
          <w:color w:val="202122"/>
        </w:rPr>
        <w:t>В свою очередь</w:t>
      </w:r>
      <w:r>
        <w:rPr>
          <w:color w:val="202122"/>
        </w:rPr>
        <w:t>,</w:t>
      </w:r>
      <w:r w:rsidRPr="001D45A0">
        <w:rPr>
          <w:color w:val="202122"/>
        </w:rPr>
        <w:t xml:space="preserve"> </w:t>
      </w:r>
      <w:r w:rsidRPr="001D45A0">
        <w:rPr>
          <w:color w:val="A50021"/>
        </w:rPr>
        <w:t>сдвигающие</w:t>
      </w:r>
      <w:r w:rsidRPr="001D45A0">
        <w:rPr>
          <w:color w:val="202122"/>
        </w:rPr>
        <w:t xml:space="preserve"> регистры по </w:t>
      </w:r>
      <w:r w:rsidRPr="001D45A0">
        <w:rPr>
          <w:color w:val="A50021"/>
        </w:rPr>
        <w:t>способу</w:t>
      </w:r>
      <w:r w:rsidRPr="001D45A0">
        <w:rPr>
          <w:color w:val="202122"/>
        </w:rPr>
        <w:t xml:space="preserve"> ввода-вывода информации делятся</w:t>
      </w:r>
      <w:r>
        <w:rPr>
          <w:color w:val="202122"/>
        </w:rPr>
        <w:t xml:space="preserve"> на</w:t>
      </w:r>
      <w:r w:rsidRPr="001D45A0">
        <w:rPr>
          <w:color w:val="202122"/>
        </w:rPr>
        <w:t>:</w:t>
      </w:r>
    </w:p>
    <w:p w:rsidR="001D45A0" w:rsidRDefault="001D45A0" w:rsidP="001D45A0">
      <w:pPr>
        <w:spacing w:after="0" w:line="276" w:lineRule="auto"/>
        <w:rPr>
          <w:color w:val="202122"/>
        </w:rPr>
      </w:pPr>
      <w:r>
        <w:rPr>
          <w:color w:val="202122"/>
        </w:rPr>
        <w:t xml:space="preserve">- </w:t>
      </w:r>
      <w:r w:rsidRPr="001D45A0">
        <w:rPr>
          <w:color w:val="A50021"/>
        </w:rPr>
        <w:t>параллельные</w:t>
      </w:r>
      <w:r>
        <w:rPr>
          <w:color w:val="202122"/>
        </w:rPr>
        <w:t>, в которых</w:t>
      </w:r>
      <w:r w:rsidRPr="001D45A0">
        <w:rPr>
          <w:color w:val="202122"/>
        </w:rPr>
        <w:t xml:space="preserve"> запись и считывание информации происходит </w:t>
      </w:r>
      <w:r w:rsidRPr="001D45A0">
        <w:rPr>
          <w:color w:val="A50021"/>
        </w:rPr>
        <w:t>одновременно</w:t>
      </w:r>
      <w:r w:rsidRPr="001D45A0">
        <w:rPr>
          <w:color w:val="202122"/>
        </w:rPr>
        <w:t xml:space="preserve"> </w:t>
      </w:r>
      <w:r>
        <w:rPr>
          <w:color w:val="202122"/>
        </w:rPr>
        <w:t>по</w:t>
      </w:r>
      <w:r w:rsidRPr="001D45A0">
        <w:rPr>
          <w:color w:val="202122"/>
        </w:rPr>
        <w:t xml:space="preserve"> </w:t>
      </w:r>
      <w:r w:rsidRPr="001D45A0">
        <w:rPr>
          <w:color w:val="A50021"/>
        </w:rPr>
        <w:t>всем</w:t>
      </w:r>
      <w:r w:rsidRPr="001D45A0">
        <w:rPr>
          <w:color w:val="202122"/>
        </w:rPr>
        <w:t xml:space="preserve"> вход</w:t>
      </w:r>
      <w:r>
        <w:rPr>
          <w:color w:val="202122"/>
        </w:rPr>
        <w:t>ам</w:t>
      </w:r>
      <w:r w:rsidRPr="001D45A0">
        <w:rPr>
          <w:color w:val="202122"/>
        </w:rPr>
        <w:t xml:space="preserve"> и со </w:t>
      </w:r>
      <w:r w:rsidRPr="001D45A0">
        <w:rPr>
          <w:color w:val="A50021"/>
        </w:rPr>
        <w:t>всех</w:t>
      </w:r>
      <w:r w:rsidRPr="001D45A0">
        <w:rPr>
          <w:color w:val="202122"/>
        </w:rPr>
        <w:t xml:space="preserve"> выходов;</w:t>
      </w:r>
    </w:p>
    <w:p w:rsidR="001D45A0" w:rsidRDefault="001D45A0" w:rsidP="001D45A0">
      <w:pPr>
        <w:spacing w:after="0" w:line="276" w:lineRule="auto"/>
        <w:rPr>
          <w:color w:val="202122"/>
        </w:rPr>
      </w:pPr>
      <w:r>
        <w:rPr>
          <w:color w:val="202122"/>
        </w:rPr>
        <w:t xml:space="preserve">- </w:t>
      </w:r>
      <w:r w:rsidRPr="001D45A0">
        <w:rPr>
          <w:color w:val="A50021"/>
        </w:rPr>
        <w:t>последовательные</w:t>
      </w:r>
      <w:r>
        <w:rPr>
          <w:color w:val="202122"/>
        </w:rPr>
        <w:t>, в которых</w:t>
      </w:r>
      <w:r w:rsidRPr="001D45A0">
        <w:rPr>
          <w:color w:val="202122"/>
        </w:rPr>
        <w:t xml:space="preserve"> запись и считывание информации происходит в </w:t>
      </w:r>
      <w:r w:rsidRPr="001D45A0">
        <w:rPr>
          <w:color w:val="A50021"/>
        </w:rPr>
        <w:t>первый</w:t>
      </w:r>
      <w:r w:rsidRPr="001D45A0">
        <w:rPr>
          <w:color w:val="202122"/>
        </w:rPr>
        <w:t xml:space="preserve"> триггер, а та информация, которая была в этом триггере, перезаписывается в </w:t>
      </w:r>
      <w:r w:rsidRPr="001D45A0">
        <w:rPr>
          <w:color w:val="A50021"/>
        </w:rPr>
        <w:t>следующий</w:t>
      </w:r>
      <w:r>
        <w:rPr>
          <w:color w:val="202122"/>
        </w:rPr>
        <w:t>, и так</w:t>
      </w:r>
      <w:r w:rsidRPr="001D45A0">
        <w:rPr>
          <w:color w:val="202122"/>
        </w:rPr>
        <w:t xml:space="preserve"> происходит с</w:t>
      </w:r>
      <w:r>
        <w:rPr>
          <w:color w:val="202122"/>
        </w:rPr>
        <w:t xml:space="preserve">о </w:t>
      </w:r>
      <w:r w:rsidRPr="001D45A0">
        <w:rPr>
          <w:color w:val="A50021"/>
        </w:rPr>
        <w:t>всеми</w:t>
      </w:r>
      <w:r w:rsidRPr="001D45A0">
        <w:rPr>
          <w:color w:val="202122"/>
        </w:rPr>
        <w:t xml:space="preserve"> остальными </w:t>
      </w:r>
      <w:r w:rsidRPr="001D45A0">
        <w:rPr>
          <w:color w:val="A50021"/>
        </w:rPr>
        <w:t>триггерами</w:t>
      </w:r>
      <w:r w:rsidRPr="001D45A0">
        <w:rPr>
          <w:color w:val="202122"/>
        </w:rPr>
        <w:t>;</w:t>
      </w:r>
    </w:p>
    <w:p w:rsidR="001D45A0" w:rsidRDefault="001D45A0" w:rsidP="001D45A0">
      <w:pPr>
        <w:spacing w:after="0" w:line="276" w:lineRule="auto"/>
        <w:rPr>
          <w:color w:val="202122"/>
        </w:rPr>
      </w:pPr>
      <w:r>
        <w:rPr>
          <w:color w:val="202122"/>
        </w:rPr>
        <w:t xml:space="preserve">- </w:t>
      </w:r>
      <w:r w:rsidRPr="001D45A0">
        <w:rPr>
          <w:color w:val="202122"/>
        </w:rPr>
        <w:t>комбинированные;</w:t>
      </w:r>
    </w:p>
    <w:p w:rsidR="001D45A0" w:rsidRDefault="001D45A0" w:rsidP="001D45A0">
      <w:pPr>
        <w:spacing w:after="0" w:line="276" w:lineRule="auto"/>
        <w:rPr>
          <w:color w:val="202122"/>
        </w:rPr>
      </w:pPr>
      <w:r>
        <w:rPr>
          <w:color w:val="202122"/>
        </w:rPr>
        <w:t>П</w:t>
      </w:r>
      <w:r w:rsidRPr="001D45A0">
        <w:rPr>
          <w:color w:val="202122"/>
        </w:rPr>
        <w:t xml:space="preserve">о </w:t>
      </w:r>
      <w:r w:rsidRPr="001D45A0">
        <w:rPr>
          <w:color w:val="A50021"/>
        </w:rPr>
        <w:t>направлению</w:t>
      </w:r>
      <w:r w:rsidRPr="001D45A0">
        <w:rPr>
          <w:color w:val="202122"/>
        </w:rPr>
        <w:t xml:space="preserve"> передачи информации</w:t>
      </w:r>
      <w:r>
        <w:rPr>
          <w:color w:val="202122"/>
        </w:rPr>
        <w:t xml:space="preserve"> регистры делятся на</w:t>
      </w:r>
      <w:r w:rsidRPr="001D45A0">
        <w:rPr>
          <w:color w:val="202122"/>
        </w:rPr>
        <w:t>:</w:t>
      </w:r>
    </w:p>
    <w:p w:rsidR="001D45A0" w:rsidRDefault="001D45A0" w:rsidP="001D45A0">
      <w:pPr>
        <w:spacing w:after="0" w:line="276" w:lineRule="auto"/>
        <w:rPr>
          <w:color w:val="202122"/>
        </w:rPr>
      </w:pPr>
      <w:r>
        <w:rPr>
          <w:color w:val="202122"/>
        </w:rPr>
        <w:t xml:space="preserve">- </w:t>
      </w:r>
      <w:r w:rsidRPr="001D45A0">
        <w:rPr>
          <w:color w:val="202122"/>
        </w:rPr>
        <w:t>однонаправленные;</w:t>
      </w:r>
    </w:p>
    <w:p w:rsidR="001D45A0" w:rsidRDefault="001D45A0" w:rsidP="001D45A0">
      <w:pPr>
        <w:spacing w:after="0" w:line="276" w:lineRule="auto"/>
        <w:rPr>
          <w:color w:val="202122"/>
        </w:rPr>
      </w:pPr>
      <w:r>
        <w:rPr>
          <w:color w:val="202122"/>
        </w:rPr>
        <w:t xml:space="preserve">- </w:t>
      </w:r>
      <w:r w:rsidRPr="001D45A0">
        <w:rPr>
          <w:color w:val="202122"/>
        </w:rPr>
        <w:t>реверсивные.</w:t>
      </w:r>
    </w:p>
    <w:p w:rsidR="001D45A0" w:rsidRDefault="001D45A0" w:rsidP="001D45A0">
      <w:pPr>
        <w:spacing w:after="0" w:line="276" w:lineRule="auto"/>
      </w:pPr>
      <w:r w:rsidRPr="002C5CCC">
        <w:rPr>
          <w:b/>
          <w:bCs/>
        </w:rPr>
        <w:t>2.</w:t>
      </w:r>
      <w:r>
        <w:rPr>
          <w:b/>
          <w:bCs/>
        </w:rPr>
        <w:t>5</w:t>
      </w:r>
      <w:proofErr w:type="gramStart"/>
      <w:r w:rsidRPr="002C5CCC">
        <w:rPr>
          <w:bCs/>
        </w:rPr>
        <w:t xml:space="preserve"> </w:t>
      </w:r>
      <w:r>
        <w:rPr>
          <w:color w:val="202122"/>
        </w:rPr>
        <w:t>В</w:t>
      </w:r>
      <w:proofErr w:type="gramEnd"/>
      <w:r>
        <w:rPr>
          <w:color w:val="202122"/>
        </w:rPr>
        <w:t xml:space="preserve"> </w:t>
      </w:r>
      <w:r w:rsidRPr="001D45A0">
        <w:rPr>
          <w:color w:val="A50021"/>
        </w:rPr>
        <w:t>цифровых</w:t>
      </w:r>
      <w:r>
        <w:rPr>
          <w:color w:val="202122"/>
        </w:rPr>
        <w:t xml:space="preserve"> системах </w:t>
      </w:r>
      <w:r w:rsidRPr="001D45A0">
        <w:rPr>
          <w:color w:val="A50021"/>
        </w:rPr>
        <w:t>телекоммуникаций</w:t>
      </w:r>
      <w:r>
        <w:rPr>
          <w:color w:val="202122"/>
        </w:rPr>
        <w:t xml:space="preserve"> широко и</w:t>
      </w:r>
      <w:r w:rsidRPr="002C5CCC">
        <w:rPr>
          <w:color w:val="202122"/>
        </w:rPr>
        <w:t>спольз</w:t>
      </w:r>
      <w:r>
        <w:rPr>
          <w:color w:val="202122"/>
        </w:rPr>
        <w:t>уются</w:t>
      </w:r>
      <w:r w:rsidRPr="002C5CCC">
        <w:rPr>
          <w:color w:val="202122"/>
        </w:rPr>
        <w:t xml:space="preserve"> триггер</w:t>
      </w:r>
      <w:r>
        <w:rPr>
          <w:color w:val="202122"/>
        </w:rPr>
        <w:t>ы</w:t>
      </w:r>
      <w:r w:rsidRPr="002C5CCC">
        <w:rPr>
          <w:color w:val="202122"/>
        </w:rPr>
        <w:t xml:space="preserve"> с </w:t>
      </w:r>
      <w:r w:rsidRPr="002C5CCC">
        <w:rPr>
          <w:color w:val="A50021"/>
        </w:rPr>
        <w:t>защёлками</w:t>
      </w:r>
      <w:r w:rsidRPr="002C5CCC">
        <w:rPr>
          <w:color w:val="202122"/>
        </w:rPr>
        <w:t xml:space="preserve"> </w:t>
      </w:r>
      <w:r>
        <w:rPr>
          <w:color w:val="202122"/>
        </w:rPr>
        <w:t>и</w:t>
      </w:r>
      <w:r w:rsidRPr="002C5CCC">
        <w:rPr>
          <w:color w:val="202122"/>
        </w:rPr>
        <w:t xml:space="preserve"> </w:t>
      </w:r>
      <w:r w:rsidRPr="002C5CCC">
        <w:rPr>
          <w:color w:val="A50021"/>
        </w:rPr>
        <w:t>тремя</w:t>
      </w:r>
      <w:r w:rsidRPr="002C5CCC">
        <w:rPr>
          <w:color w:val="202122"/>
        </w:rPr>
        <w:t xml:space="preserve"> состояниями на выходе</w:t>
      </w:r>
      <w:r>
        <w:rPr>
          <w:color w:val="202122"/>
        </w:rPr>
        <w:t>: прямом, инверсном и отключенном</w:t>
      </w:r>
      <w:r w:rsidRPr="002C5CCC">
        <w:rPr>
          <w:color w:val="202122"/>
        </w:rPr>
        <w:t xml:space="preserve">, </w:t>
      </w:r>
      <w:r>
        <w:rPr>
          <w:color w:val="202122"/>
        </w:rPr>
        <w:t xml:space="preserve">при необходимости работы с </w:t>
      </w:r>
      <w:r w:rsidRPr="001D45A0">
        <w:rPr>
          <w:color w:val="A50021"/>
        </w:rPr>
        <w:t>внешними</w:t>
      </w:r>
      <w:r>
        <w:rPr>
          <w:color w:val="202122"/>
        </w:rPr>
        <w:t xml:space="preserve"> устройствами через</w:t>
      </w:r>
      <w:r>
        <w:t xml:space="preserve"> «</w:t>
      </w:r>
      <w:r w:rsidRPr="001D45A0">
        <w:rPr>
          <w:color w:val="A50021"/>
        </w:rPr>
        <w:t>магистрали</w:t>
      </w:r>
      <w:r>
        <w:t xml:space="preserve">» для передачи данных сигналами, </w:t>
      </w:r>
      <w:r w:rsidRPr="001D45A0">
        <w:rPr>
          <w:color w:val="A50021"/>
        </w:rPr>
        <w:t>модулированными</w:t>
      </w:r>
      <w:r>
        <w:t xml:space="preserve"> цифровыми </w:t>
      </w:r>
      <w:r w:rsidRPr="001D45A0">
        <w:rPr>
          <w:color w:val="A50021"/>
        </w:rPr>
        <w:t>кодами</w:t>
      </w:r>
      <w:r>
        <w:t xml:space="preserve">. </w:t>
      </w:r>
    </w:p>
    <w:p w:rsidR="001D45A0" w:rsidRDefault="001D45A0" w:rsidP="001D45A0">
      <w:pPr>
        <w:spacing w:after="0" w:line="276" w:lineRule="auto"/>
      </w:pPr>
      <w:r w:rsidRPr="001D45A0">
        <w:rPr>
          <w:color w:val="A50021"/>
        </w:rPr>
        <w:t>Кроме</w:t>
      </w:r>
      <w:r>
        <w:rPr>
          <w:color w:val="202122"/>
        </w:rPr>
        <w:t xml:space="preserve"> </w:t>
      </w:r>
      <w:r w:rsidRPr="002C5CCC">
        <w:rPr>
          <w:color w:val="202122"/>
        </w:rPr>
        <w:t>двоичных</w:t>
      </w:r>
      <w:r>
        <w:rPr>
          <w:color w:val="202122"/>
        </w:rPr>
        <w:t>,</w:t>
      </w:r>
      <w:r w:rsidRPr="002C5CCC">
        <w:rPr>
          <w:color w:val="202122"/>
        </w:rPr>
        <w:t xml:space="preserve"> регистр</w:t>
      </w:r>
      <w:r>
        <w:rPr>
          <w:color w:val="202122"/>
        </w:rPr>
        <w:t>ы</w:t>
      </w:r>
      <w:r w:rsidRPr="002C5CCC">
        <w:rPr>
          <w:color w:val="202122"/>
        </w:rPr>
        <w:t xml:space="preserve"> мо</w:t>
      </w:r>
      <w:r>
        <w:rPr>
          <w:color w:val="202122"/>
        </w:rPr>
        <w:t>гут строиться</w:t>
      </w:r>
      <w:r w:rsidRPr="002C5CCC">
        <w:rPr>
          <w:color w:val="202122"/>
        </w:rPr>
        <w:t xml:space="preserve"> и на </w:t>
      </w:r>
      <w:r w:rsidRPr="002C5CCC">
        <w:rPr>
          <w:color w:val="A50021"/>
        </w:rPr>
        <w:t>иной</w:t>
      </w:r>
      <w:r w:rsidRPr="002C5CCC">
        <w:rPr>
          <w:color w:val="202122"/>
        </w:rPr>
        <w:t> </w:t>
      </w:r>
      <w:r w:rsidRPr="001D45A0">
        <w:t>системе счисления</w:t>
      </w:r>
      <w:r w:rsidRPr="002C5CCC">
        <w:t xml:space="preserve">, </w:t>
      </w:r>
      <w:r w:rsidRPr="002C5CCC">
        <w:rPr>
          <w:color w:val="202122"/>
        </w:rPr>
        <w:t>например,</w:t>
      </w:r>
      <w:r>
        <w:rPr>
          <w:color w:val="202122"/>
        </w:rPr>
        <w:t xml:space="preserve"> </w:t>
      </w:r>
      <w:r w:rsidRPr="001D45A0">
        <w:rPr>
          <w:color w:val="A50021"/>
        </w:rPr>
        <w:t>троичной</w:t>
      </w:r>
      <w:r w:rsidRPr="001D45A0">
        <w:t xml:space="preserve"> </w:t>
      </w:r>
      <w:r>
        <w:t xml:space="preserve">или </w:t>
      </w:r>
      <w:r w:rsidRPr="001D45A0">
        <w:rPr>
          <w:color w:val="A50021"/>
        </w:rPr>
        <w:t>десятичной</w:t>
      </w:r>
      <w:r w:rsidRPr="002C5CCC">
        <w:t>.</w:t>
      </w:r>
    </w:p>
    <w:p w:rsidR="001D45A0" w:rsidRPr="001D45A0" w:rsidRDefault="001D45A0" w:rsidP="001D45A0">
      <w:pPr>
        <w:spacing w:after="0" w:line="276" w:lineRule="auto"/>
        <w:rPr>
          <w:color w:val="202122"/>
        </w:rPr>
      </w:pPr>
      <w:r w:rsidRPr="002C5CCC">
        <w:rPr>
          <w:b/>
          <w:bCs/>
        </w:rPr>
        <w:t>2.</w:t>
      </w:r>
      <w:r>
        <w:rPr>
          <w:b/>
          <w:bCs/>
        </w:rPr>
        <w:t>6</w:t>
      </w:r>
      <w:r w:rsidRPr="002C5CCC">
        <w:rPr>
          <w:bCs/>
        </w:rPr>
        <w:t xml:space="preserve"> </w:t>
      </w:r>
      <w:r>
        <w:t>Р</w:t>
      </w:r>
      <w:r w:rsidRPr="001D45A0">
        <w:t xml:space="preserve">егистры </w:t>
      </w:r>
      <w:r>
        <w:t xml:space="preserve">для </w:t>
      </w:r>
      <w:r w:rsidRPr="001D45A0">
        <w:t>процессор</w:t>
      </w:r>
      <w:r>
        <w:t xml:space="preserve">ов, выполняющих функции вычислителей, </w:t>
      </w:r>
      <w:r w:rsidRPr="001D45A0">
        <w:rPr>
          <w:color w:val="202122"/>
        </w:rPr>
        <w:t>раз</w:t>
      </w:r>
      <w:r>
        <w:rPr>
          <w:color w:val="202122"/>
        </w:rPr>
        <w:t>деляются</w:t>
      </w:r>
      <w:r w:rsidRPr="001D45A0">
        <w:rPr>
          <w:color w:val="202122"/>
        </w:rPr>
        <w:t xml:space="preserve"> на:</w:t>
      </w:r>
    </w:p>
    <w:p w:rsidR="001D45A0" w:rsidRPr="001D45A0" w:rsidRDefault="001D45A0" w:rsidP="001D45A0">
      <w:pPr>
        <w:spacing w:after="0" w:line="276" w:lineRule="auto"/>
        <w:ind w:left="24" w:firstLine="0"/>
        <w:jc w:val="left"/>
        <w:rPr>
          <w:color w:val="202122"/>
        </w:rPr>
      </w:pPr>
      <w:r>
        <w:rPr>
          <w:color w:val="202122"/>
        </w:rPr>
        <w:t xml:space="preserve">- </w:t>
      </w:r>
      <w:r w:rsidRPr="001D45A0">
        <w:rPr>
          <w:color w:val="A50021"/>
        </w:rPr>
        <w:t>аккумуляторные</w:t>
      </w:r>
      <w:r>
        <w:rPr>
          <w:color w:val="202122"/>
        </w:rPr>
        <w:t xml:space="preserve">, которые </w:t>
      </w:r>
      <w:r w:rsidRPr="001D45A0">
        <w:rPr>
          <w:color w:val="202122"/>
        </w:rPr>
        <w:t xml:space="preserve">используется для хранения </w:t>
      </w:r>
      <w:r w:rsidRPr="001D45A0">
        <w:rPr>
          <w:color w:val="A50021"/>
        </w:rPr>
        <w:t>промежуточных</w:t>
      </w:r>
      <w:r w:rsidRPr="001D45A0">
        <w:rPr>
          <w:color w:val="202122"/>
        </w:rPr>
        <w:t xml:space="preserve"> результатов арифметических и логических операций и </w:t>
      </w:r>
      <w:r w:rsidRPr="001D45A0">
        <w:rPr>
          <w:color w:val="A50021"/>
        </w:rPr>
        <w:t>инструкций</w:t>
      </w:r>
      <w:r w:rsidRPr="001D45A0">
        <w:rPr>
          <w:color w:val="202122"/>
        </w:rPr>
        <w:t xml:space="preserve"> ввода-вывода;</w:t>
      </w:r>
    </w:p>
    <w:p w:rsidR="001D45A0" w:rsidRPr="001D45A0" w:rsidRDefault="001D45A0" w:rsidP="001D45A0">
      <w:pPr>
        <w:spacing w:after="0" w:line="276" w:lineRule="auto"/>
        <w:ind w:left="24" w:firstLine="0"/>
        <w:jc w:val="left"/>
        <w:rPr>
          <w:color w:val="202122"/>
        </w:rPr>
      </w:pPr>
      <w:r>
        <w:t xml:space="preserve">- </w:t>
      </w:r>
      <w:r w:rsidRPr="001D45A0">
        <w:rPr>
          <w:color w:val="A50021"/>
        </w:rPr>
        <w:t>флаговые</w:t>
      </w:r>
      <w:r>
        <w:rPr>
          <w:color w:val="202122"/>
        </w:rPr>
        <w:t xml:space="preserve">, которые </w:t>
      </w:r>
      <w:r w:rsidRPr="001D45A0">
        <w:rPr>
          <w:color w:val="202122"/>
        </w:rPr>
        <w:t xml:space="preserve">хранят </w:t>
      </w:r>
      <w:r w:rsidRPr="001D45A0">
        <w:rPr>
          <w:color w:val="A50021"/>
        </w:rPr>
        <w:t>признаки</w:t>
      </w:r>
      <w:r w:rsidRPr="001D45A0">
        <w:rPr>
          <w:color w:val="202122"/>
        </w:rPr>
        <w:t xml:space="preserve"> результатов арифметических и логических операций;</w:t>
      </w:r>
    </w:p>
    <w:p w:rsidR="001D45A0" w:rsidRPr="001D45A0" w:rsidRDefault="001D45A0" w:rsidP="001D45A0">
      <w:pPr>
        <w:spacing w:after="0" w:line="276" w:lineRule="auto"/>
        <w:ind w:left="24" w:firstLine="0"/>
        <w:jc w:val="left"/>
        <w:rPr>
          <w:color w:val="202122"/>
        </w:rPr>
      </w:pPr>
      <w:r>
        <w:rPr>
          <w:color w:val="202122"/>
        </w:rPr>
        <w:t xml:space="preserve">- </w:t>
      </w:r>
      <w:r w:rsidRPr="001D45A0">
        <w:rPr>
          <w:color w:val="A50021"/>
        </w:rPr>
        <w:t>общего назначения</w:t>
      </w:r>
      <w:r w:rsidRPr="001D45A0">
        <w:t xml:space="preserve">, которые </w:t>
      </w:r>
      <w:r w:rsidRPr="001D45A0">
        <w:rPr>
          <w:color w:val="202122"/>
        </w:rPr>
        <w:t xml:space="preserve">хранят </w:t>
      </w:r>
      <w:r w:rsidRPr="001D45A0">
        <w:rPr>
          <w:color w:val="A50021"/>
        </w:rPr>
        <w:t>операнды</w:t>
      </w:r>
      <w:r w:rsidRPr="001D45A0">
        <w:rPr>
          <w:color w:val="202122"/>
        </w:rPr>
        <w:t xml:space="preserve"> арифметических и логических выражений, </w:t>
      </w:r>
      <w:r w:rsidRPr="001D45A0">
        <w:rPr>
          <w:color w:val="A50021"/>
        </w:rPr>
        <w:t>индексы</w:t>
      </w:r>
      <w:r w:rsidRPr="001D45A0">
        <w:rPr>
          <w:color w:val="202122"/>
        </w:rPr>
        <w:t xml:space="preserve"> и </w:t>
      </w:r>
      <w:r w:rsidRPr="001D45A0">
        <w:rPr>
          <w:color w:val="A50021"/>
        </w:rPr>
        <w:t>адреса</w:t>
      </w:r>
      <w:r w:rsidRPr="001D45A0">
        <w:rPr>
          <w:color w:val="202122"/>
        </w:rPr>
        <w:t>;</w:t>
      </w:r>
    </w:p>
    <w:p w:rsidR="001D45A0" w:rsidRPr="001D45A0" w:rsidRDefault="001D45A0" w:rsidP="001D45A0">
      <w:pPr>
        <w:spacing w:after="0" w:line="276" w:lineRule="auto"/>
        <w:ind w:left="24" w:firstLine="0"/>
        <w:jc w:val="left"/>
        <w:rPr>
          <w:color w:val="202122"/>
        </w:rPr>
      </w:pPr>
      <w:r>
        <w:t xml:space="preserve">- </w:t>
      </w:r>
      <w:r w:rsidRPr="001D45A0">
        <w:rPr>
          <w:color w:val="A50021"/>
        </w:rPr>
        <w:t>индексные</w:t>
      </w:r>
      <w:r>
        <w:t>, которые</w:t>
      </w:r>
      <w:r w:rsidRPr="001D45A0">
        <w:rPr>
          <w:color w:val="202122"/>
        </w:rPr>
        <w:t xml:space="preserve"> хранят </w:t>
      </w:r>
      <w:r w:rsidRPr="001D45A0">
        <w:rPr>
          <w:color w:val="A50021"/>
        </w:rPr>
        <w:t>индексы</w:t>
      </w:r>
      <w:r w:rsidRPr="001D45A0">
        <w:rPr>
          <w:color w:val="202122"/>
        </w:rPr>
        <w:t xml:space="preserve"> исходных и целевых элементов</w:t>
      </w:r>
      <w:r>
        <w:rPr>
          <w:color w:val="202122"/>
        </w:rPr>
        <w:t xml:space="preserve"> </w:t>
      </w:r>
      <w:r w:rsidRPr="001D45A0">
        <w:t>массива</w:t>
      </w:r>
      <w:r w:rsidRPr="001D45A0">
        <w:rPr>
          <w:color w:val="202122"/>
        </w:rPr>
        <w:t>;</w:t>
      </w:r>
    </w:p>
    <w:p w:rsidR="001D45A0" w:rsidRPr="001D45A0" w:rsidRDefault="001D45A0" w:rsidP="001D45A0">
      <w:pPr>
        <w:spacing w:after="0" w:line="276" w:lineRule="auto"/>
        <w:ind w:left="24" w:firstLine="0"/>
        <w:jc w:val="left"/>
        <w:rPr>
          <w:color w:val="202122"/>
        </w:rPr>
      </w:pPr>
      <w:r>
        <w:t xml:space="preserve">- </w:t>
      </w:r>
      <w:r w:rsidRPr="001D45A0">
        <w:rPr>
          <w:color w:val="A50021"/>
        </w:rPr>
        <w:t>указательные</w:t>
      </w:r>
      <w:r>
        <w:rPr>
          <w:color w:val="202122"/>
        </w:rPr>
        <w:t>,</w:t>
      </w:r>
      <w:r w:rsidRPr="001D45A0">
        <w:rPr>
          <w:color w:val="202122"/>
        </w:rPr>
        <w:t xml:space="preserve"> </w:t>
      </w:r>
      <w:r>
        <w:rPr>
          <w:color w:val="202122"/>
        </w:rPr>
        <w:t xml:space="preserve">которые </w:t>
      </w:r>
      <w:r w:rsidRPr="001D45A0">
        <w:rPr>
          <w:color w:val="202122"/>
        </w:rPr>
        <w:t xml:space="preserve">хранят </w:t>
      </w:r>
      <w:r w:rsidRPr="001D45A0">
        <w:rPr>
          <w:color w:val="A50021"/>
        </w:rPr>
        <w:t>указатели</w:t>
      </w:r>
      <w:r w:rsidRPr="001D45A0">
        <w:rPr>
          <w:color w:val="202122"/>
        </w:rPr>
        <w:t xml:space="preserve"> на специальные области памяти (указатель текущей операции, указатель базы, указатель стека);</w:t>
      </w:r>
    </w:p>
    <w:p w:rsidR="001D45A0" w:rsidRPr="001D45A0" w:rsidRDefault="001D45A0" w:rsidP="001D45A0">
      <w:pPr>
        <w:spacing w:after="0" w:line="276" w:lineRule="auto"/>
        <w:ind w:left="24" w:firstLine="0"/>
        <w:jc w:val="left"/>
        <w:rPr>
          <w:color w:val="202122"/>
        </w:rPr>
      </w:pPr>
      <w:r>
        <w:t xml:space="preserve">- </w:t>
      </w:r>
      <w:r w:rsidRPr="001D45A0">
        <w:rPr>
          <w:color w:val="A50021"/>
        </w:rPr>
        <w:t>сегментные</w:t>
      </w:r>
      <w:r>
        <w:t>, которые</w:t>
      </w:r>
      <w:r w:rsidRPr="001D45A0">
        <w:rPr>
          <w:color w:val="202122"/>
        </w:rPr>
        <w:t xml:space="preserve"> хранят адреса и </w:t>
      </w:r>
      <w:hyperlink r:id="rId8" w:tooltip="Селектор (страница отсутствует)" w:history="1">
        <w:r w:rsidRPr="001D45A0">
          <w:rPr>
            <w:color w:val="BA0000"/>
          </w:rPr>
          <w:t>селекторы</w:t>
        </w:r>
      </w:hyperlink>
      <w:r w:rsidRPr="001D45A0">
        <w:rPr>
          <w:color w:val="202122"/>
        </w:rPr>
        <w:t> сегментов памяти;</w:t>
      </w:r>
    </w:p>
    <w:p w:rsidR="001D45A0" w:rsidRPr="001D45A0" w:rsidRDefault="001D45A0" w:rsidP="001D45A0">
      <w:pPr>
        <w:spacing w:after="0" w:line="276" w:lineRule="auto"/>
        <w:ind w:left="24" w:firstLine="0"/>
        <w:jc w:val="left"/>
        <w:rPr>
          <w:color w:val="202122"/>
        </w:rPr>
      </w:pPr>
      <w:r>
        <w:rPr>
          <w:color w:val="202122"/>
        </w:rPr>
        <w:t xml:space="preserve">- </w:t>
      </w:r>
      <w:r w:rsidRPr="001D45A0">
        <w:rPr>
          <w:color w:val="A50021"/>
        </w:rPr>
        <w:t>управляющие</w:t>
      </w:r>
      <w:r>
        <w:t>, которые</w:t>
      </w:r>
      <w:r w:rsidRPr="001D45A0">
        <w:rPr>
          <w:color w:val="202122"/>
        </w:rPr>
        <w:t xml:space="preserve"> хранят информацию, </w:t>
      </w:r>
      <w:r w:rsidRPr="001D45A0">
        <w:rPr>
          <w:color w:val="A50021"/>
        </w:rPr>
        <w:t>управляющую</w:t>
      </w:r>
      <w:r w:rsidRPr="001D45A0">
        <w:rPr>
          <w:color w:val="202122"/>
        </w:rPr>
        <w:t xml:space="preserve"> состоянием </w:t>
      </w:r>
      <w:r w:rsidRPr="001D45A0">
        <w:rPr>
          <w:color w:val="A50021"/>
        </w:rPr>
        <w:t>процессора</w:t>
      </w:r>
      <w:r w:rsidRPr="001D45A0">
        <w:rPr>
          <w:color w:val="202122"/>
        </w:rPr>
        <w:t xml:space="preserve">, а также адреса </w:t>
      </w:r>
      <w:r w:rsidRPr="001D45A0">
        <w:rPr>
          <w:color w:val="A50021"/>
        </w:rPr>
        <w:t>системных</w:t>
      </w:r>
      <w:r w:rsidRPr="001D45A0">
        <w:rPr>
          <w:color w:val="202122"/>
        </w:rPr>
        <w:t xml:space="preserve"> таблиц.</w:t>
      </w:r>
    </w:p>
    <w:p w:rsidR="001D45A0" w:rsidRDefault="001D45A0" w:rsidP="001D45A0">
      <w:pPr>
        <w:spacing w:after="0" w:line="276" w:lineRule="auto"/>
        <w:ind w:left="851" w:firstLine="0"/>
        <w:rPr>
          <w:color w:val="000000"/>
        </w:rPr>
      </w:pPr>
    </w:p>
    <w:p w:rsidR="00F01A02" w:rsidRDefault="00F01A02" w:rsidP="001D45A0">
      <w:pPr>
        <w:spacing w:after="0" w:line="276" w:lineRule="auto"/>
        <w:ind w:left="851" w:firstLine="0"/>
        <w:rPr>
          <w:color w:val="000000"/>
        </w:rPr>
      </w:pPr>
    </w:p>
    <w:p w:rsidR="00F01A02" w:rsidRPr="001D45A0" w:rsidRDefault="00F01A02" w:rsidP="001D45A0">
      <w:pPr>
        <w:spacing w:after="0" w:line="276" w:lineRule="auto"/>
        <w:ind w:left="851" w:firstLine="0"/>
        <w:rPr>
          <w:color w:val="000000"/>
        </w:rPr>
      </w:pPr>
    </w:p>
    <w:p w:rsidR="00660246" w:rsidRDefault="00660246" w:rsidP="00660246">
      <w:pPr>
        <w:spacing w:after="0" w:line="276" w:lineRule="auto"/>
        <w:jc w:val="center"/>
        <w:rPr>
          <w:rStyle w:val="a3"/>
          <w:color w:val="000000"/>
        </w:rPr>
      </w:pPr>
      <w:r w:rsidRPr="00660246">
        <w:rPr>
          <w:rStyle w:val="a3"/>
          <w:color w:val="000000"/>
        </w:rPr>
        <w:lastRenderedPageBreak/>
        <w:t>2 РАЗНОВИДНОСТИ РЕГИСТРОВ</w:t>
      </w:r>
    </w:p>
    <w:p w:rsidR="005E0204" w:rsidRDefault="005E0204" w:rsidP="00660246">
      <w:pPr>
        <w:spacing w:after="0" w:line="276" w:lineRule="auto"/>
        <w:jc w:val="center"/>
        <w:rPr>
          <w:b/>
          <w:bCs/>
          <w:color w:val="000000"/>
        </w:rPr>
      </w:pPr>
    </w:p>
    <w:p w:rsidR="00660246" w:rsidRDefault="00660246" w:rsidP="005E0204">
      <w:pPr>
        <w:spacing w:after="0" w:line="276" w:lineRule="auto"/>
        <w:jc w:val="center"/>
        <w:rPr>
          <w:b/>
          <w:bCs/>
          <w:color w:val="000000"/>
        </w:rPr>
      </w:pPr>
      <w:r w:rsidRPr="004D607C">
        <w:rPr>
          <w:b/>
          <w:bCs/>
          <w:color w:val="000000"/>
        </w:rPr>
        <w:t>2.1 Регистр</w:t>
      </w:r>
      <w:r w:rsidR="002C5CCC">
        <w:rPr>
          <w:b/>
          <w:bCs/>
          <w:color w:val="000000"/>
        </w:rPr>
        <w:t>ы</w:t>
      </w:r>
      <w:r w:rsidRPr="004D607C">
        <w:rPr>
          <w:b/>
          <w:bCs/>
          <w:color w:val="000000"/>
        </w:rPr>
        <w:t xml:space="preserve"> хранения</w:t>
      </w:r>
    </w:p>
    <w:p w:rsidR="005E0204" w:rsidRDefault="005E0204" w:rsidP="002C5CCC">
      <w:pPr>
        <w:spacing w:after="0" w:line="276" w:lineRule="auto"/>
        <w:rPr>
          <w:b/>
          <w:bCs/>
          <w:color w:val="000000"/>
        </w:rPr>
      </w:pPr>
    </w:p>
    <w:p w:rsidR="00660246" w:rsidRPr="003C6E21" w:rsidRDefault="004D607C" w:rsidP="004D607C">
      <w:pPr>
        <w:spacing w:after="0" w:line="276" w:lineRule="auto"/>
        <w:rPr>
          <w:color w:val="000000"/>
        </w:rPr>
      </w:pPr>
      <w:r w:rsidRPr="004D607C">
        <w:rPr>
          <w:b/>
          <w:bCs/>
          <w:color w:val="000000"/>
        </w:rPr>
        <w:t xml:space="preserve">2.1.1 </w:t>
      </w:r>
      <w:r w:rsidR="00660246" w:rsidRPr="004D607C">
        <w:rPr>
          <w:color w:val="000000"/>
        </w:rPr>
        <w:t xml:space="preserve">Регистр </w:t>
      </w:r>
      <w:r w:rsidR="005E0204">
        <w:rPr>
          <w:color w:val="A50021"/>
        </w:rPr>
        <w:t>хранения</w:t>
      </w:r>
      <w:r w:rsidR="00660246" w:rsidRPr="004D607C">
        <w:rPr>
          <w:color w:val="000000"/>
        </w:rPr>
        <w:t xml:space="preserve"> </w:t>
      </w:r>
      <w:r w:rsidR="005E0204">
        <w:rPr>
          <w:color w:val="000000"/>
        </w:rPr>
        <w:t xml:space="preserve">(памяти) </w:t>
      </w:r>
      <w:r w:rsidR="00660246" w:rsidRPr="004D607C">
        <w:rPr>
          <w:color w:val="000000"/>
        </w:rPr>
        <w:t xml:space="preserve">представляет собой систему </w:t>
      </w:r>
      <w:r w:rsidR="00660246" w:rsidRPr="005E0204">
        <w:rPr>
          <w:color w:val="A50021"/>
        </w:rPr>
        <w:t>синхронных</w:t>
      </w:r>
      <w:r w:rsidR="00660246" w:rsidRPr="004D607C">
        <w:rPr>
          <w:color w:val="000000"/>
        </w:rPr>
        <w:t xml:space="preserve"> триггеров с </w:t>
      </w:r>
      <w:r w:rsidR="00660246" w:rsidRPr="005E0204">
        <w:rPr>
          <w:color w:val="A50021"/>
        </w:rPr>
        <w:t>общим</w:t>
      </w:r>
      <w:r w:rsidR="00660246" w:rsidRPr="004D607C">
        <w:rPr>
          <w:color w:val="000000"/>
        </w:rPr>
        <w:t xml:space="preserve"> тактовым </w:t>
      </w:r>
      <w:r w:rsidR="00660246" w:rsidRPr="005E0204">
        <w:rPr>
          <w:color w:val="A50021"/>
        </w:rPr>
        <w:t>входом</w:t>
      </w:r>
      <w:r w:rsidR="00660246" w:rsidRPr="004D607C">
        <w:rPr>
          <w:color w:val="000000"/>
        </w:rPr>
        <w:t xml:space="preserve"> и </w:t>
      </w:r>
      <w:r w:rsidR="001D45A0" w:rsidRPr="005E0204">
        <w:rPr>
          <w:color w:val="A50021"/>
        </w:rPr>
        <w:t>независимыми</w:t>
      </w:r>
      <w:r w:rsidR="001D45A0" w:rsidRPr="004D607C">
        <w:rPr>
          <w:color w:val="000000"/>
        </w:rPr>
        <w:t xml:space="preserve"> параллельными </w:t>
      </w:r>
      <w:r w:rsidR="001D45A0" w:rsidRPr="005E0204">
        <w:rPr>
          <w:color w:val="A50021"/>
        </w:rPr>
        <w:t>входами,</w:t>
      </w:r>
      <w:r w:rsidR="00660246" w:rsidRPr="004D607C">
        <w:rPr>
          <w:color w:val="000000"/>
        </w:rPr>
        <w:t xml:space="preserve"> и </w:t>
      </w:r>
      <w:r w:rsidR="00660246" w:rsidRPr="005E0204">
        <w:rPr>
          <w:color w:val="A50021"/>
        </w:rPr>
        <w:t>выходами</w:t>
      </w:r>
      <w:r w:rsidR="003C6E21">
        <w:rPr>
          <w:color w:val="000000"/>
        </w:rPr>
        <w:t xml:space="preserve">. На рисунке 1 приведена структурная схема 4-х разрядного </w:t>
      </w:r>
      <w:r w:rsidR="003C6E21" w:rsidRPr="00E10418">
        <w:rPr>
          <w:color w:val="A50021"/>
        </w:rPr>
        <w:t>параллельного</w:t>
      </w:r>
      <w:r w:rsidR="003C6E21">
        <w:rPr>
          <w:color w:val="000000"/>
        </w:rPr>
        <w:t xml:space="preserve"> регистра </w:t>
      </w:r>
      <w:r w:rsidR="003C6E21" w:rsidRPr="00E10418">
        <w:rPr>
          <w:color w:val="A50021"/>
        </w:rPr>
        <w:t>хранения</w:t>
      </w:r>
      <w:r w:rsidR="003C6E21">
        <w:rPr>
          <w:color w:val="000000"/>
        </w:rPr>
        <w:t xml:space="preserve">, выполненная на </w:t>
      </w:r>
      <w:r w:rsidR="003C6E21" w:rsidRPr="00E10418">
        <w:rPr>
          <w:color w:val="A50021"/>
        </w:rPr>
        <w:t>синхронных</w:t>
      </w:r>
      <w:r w:rsidR="003C6E21">
        <w:rPr>
          <w:color w:val="000000"/>
        </w:rPr>
        <w:t xml:space="preserve"> </w:t>
      </w:r>
      <w:r w:rsidR="003C6E21" w:rsidRPr="003C6E21">
        <w:rPr>
          <w:i/>
          <w:color w:val="000000"/>
          <w:lang w:val="en-US"/>
        </w:rPr>
        <w:t>D</w:t>
      </w:r>
      <w:r w:rsidR="003C6E21">
        <w:rPr>
          <w:color w:val="000000"/>
        </w:rPr>
        <w:t xml:space="preserve">-триггерах и его условное </w:t>
      </w:r>
      <w:r w:rsidR="003C6E21" w:rsidRPr="00E10418">
        <w:rPr>
          <w:color w:val="A50021"/>
        </w:rPr>
        <w:t>графическое</w:t>
      </w:r>
      <w:r w:rsidR="003C6E21">
        <w:rPr>
          <w:color w:val="000000"/>
        </w:rPr>
        <w:t xml:space="preserve"> обозначение.</w:t>
      </w:r>
    </w:p>
    <w:tbl>
      <w:tblPr>
        <w:tblStyle w:val="a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10815"/>
      </w:tblGrid>
      <w:tr w:rsidR="006077F8" w:rsidTr="0038139D">
        <w:tc>
          <w:tcPr>
            <w:tcW w:w="1478" w:type="pct"/>
            <w:vAlign w:val="bottom"/>
          </w:tcPr>
          <w:p w:rsidR="006077F8" w:rsidRDefault="006077F8" w:rsidP="0038139D">
            <w:pPr>
              <w:shd w:val="clear" w:color="auto" w:fill="auto"/>
              <w:spacing w:after="0" w:line="240" w:lineRule="auto"/>
              <w:ind w:firstLine="0"/>
              <w:jc w:val="center"/>
              <w:rPr>
                <w:rStyle w:val="fontstyle01"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1E8A2BC7" wp14:editId="35BE38B3">
                  <wp:extent cx="1801388" cy="1634066"/>
                  <wp:effectExtent l="0" t="0" r="8890" b="444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522"/>
                          <a:stretch/>
                        </pic:blipFill>
                        <pic:spPr bwMode="auto">
                          <a:xfrm>
                            <a:off x="0" y="0"/>
                            <a:ext cx="1806191" cy="1638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8139D" w:rsidRPr="0038139D" w:rsidRDefault="0038139D" w:rsidP="0038139D">
            <w:pPr>
              <w:shd w:val="clear" w:color="auto" w:fill="auto"/>
              <w:spacing w:after="0" w:line="240" w:lineRule="auto"/>
              <w:ind w:firstLine="0"/>
              <w:jc w:val="center"/>
              <w:rPr>
                <w:rStyle w:val="fontstyle01"/>
                <w:sz w:val="28"/>
                <w:szCs w:val="28"/>
              </w:rPr>
            </w:pPr>
          </w:p>
          <w:p w:rsidR="0038139D" w:rsidRPr="0038139D" w:rsidRDefault="0038139D" w:rsidP="0038139D">
            <w:pPr>
              <w:shd w:val="clear" w:color="auto" w:fill="auto"/>
              <w:spacing w:after="0" w:line="240" w:lineRule="auto"/>
              <w:ind w:firstLine="0"/>
              <w:jc w:val="center"/>
              <w:rPr>
                <w:rStyle w:val="fontstyle01"/>
                <w:sz w:val="28"/>
                <w:szCs w:val="28"/>
              </w:rPr>
            </w:pPr>
          </w:p>
          <w:p w:rsidR="0038139D" w:rsidRPr="0038139D" w:rsidRDefault="0038139D" w:rsidP="00E10418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01"/>
                <w:b w:val="0"/>
                <w:sz w:val="28"/>
                <w:szCs w:val="28"/>
                <w:lang w:val="en-US"/>
              </w:rPr>
            </w:pPr>
            <w:r w:rsidRPr="0038139D">
              <w:rPr>
                <w:rStyle w:val="fontstyle01"/>
                <w:b w:val="0"/>
                <w:sz w:val="28"/>
                <w:szCs w:val="28"/>
              </w:rPr>
              <w:t>а</w:t>
            </w:r>
          </w:p>
        </w:tc>
        <w:tc>
          <w:tcPr>
            <w:tcW w:w="3522" w:type="pct"/>
          </w:tcPr>
          <w:p w:rsidR="006077F8" w:rsidRDefault="0038139D" w:rsidP="0038139D">
            <w:pPr>
              <w:shd w:val="clear" w:color="auto" w:fill="auto"/>
              <w:spacing w:after="0" w:line="276" w:lineRule="auto"/>
              <w:ind w:firstLine="0"/>
              <w:jc w:val="center"/>
            </w:pPr>
            <w:r>
              <w:object w:dxaOrig="11685" w:dyaOrig="42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29.7pt;height:191.75pt" o:ole="">
                  <v:imagedata r:id="rId10" o:title=""/>
                </v:shape>
                <o:OLEObject Type="Embed" ProgID="PBrush" ShapeID="_x0000_i1025" DrawAspect="Content" ObjectID="_1713772027" r:id="rId11"/>
              </w:object>
            </w:r>
          </w:p>
          <w:p w:rsidR="0038139D" w:rsidRDefault="0038139D" w:rsidP="00E10418">
            <w:pPr>
              <w:shd w:val="clear" w:color="auto" w:fill="auto"/>
              <w:spacing w:after="0" w:line="276" w:lineRule="auto"/>
              <w:ind w:firstLine="0"/>
              <w:jc w:val="center"/>
              <w:rPr>
                <w:rStyle w:val="fontstyle01"/>
                <w:sz w:val="28"/>
                <w:szCs w:val="28"/>
              </w:rPr>
            </w:pPr>
            <w:r>
              <w:t>б</w:t>
            </w:r>
          </w:p>
        </w:tc>
      </w:tr>
    </w:tbl>
    <w:p w:rsidR="0038139D" w:rsidRPr="00E10418" w:rsidRDefault="0038139D" w:rsidP="00E10418">
      <w:pPr>
        <w:spacing w:after="0" w:line="276" w:lineRule="auto"/>
        <w:ind w:firstLine="0"/>
        <w:rPr>
          <w:rStyle w:val="fontstyle01"/>
          <w:sz w:val="28"/>
          <w:szCs w:val="28"/>
        </w:rPr>
      </w:pPr>
      <w:r w:rsidRPr="0038139D">
        <w:rPr>
          <w:rFonts w:ascii="TimesNewRomanPSMT" w:hAnsi="TimesNewRomanPSMT"/>
          <w:color w:val="000000"/>
        </w:rPr>
        <w:t xml:space="preserve">Рисунок </w:t>
      </w:r>
      <w:r>
        <w:rPr>
          <w:rFonts w:ascii="TimesNewRomanPSMT" w:hAnsi="TimesNewRomanPSMT"/>
          <w:color w:val="000000"/>
        </w:rPr>
        <w:t>1</w:t>
      </w:r>
      <w:r w:rsidRPr="0038139D">
        <w:rPr>
          <w:rFonts w:ascii="TimesNewRomanPSMT" w:hAnsi="TimesNewRomanPSMT"/>
          <w:color w:val="000000"/>
        </w:rPr>
        <w:t xml:space="preserve"> – Четырехразрядный регистр хранения</w:t>
      </w:r>
      <w:r>
        <w:rPr>
          <w:rFonts w:ascii="TimesNewRomanPSMT" w:hAnsi="TimesNewRomanPSMT"/>
          <w:color w:val="000000"/>
        </w:rPr>
        <w:t xml:space="preserve">: </w:t>
      </w:r>
      <w:r w:rsidRPr="0038139D">
        <w:rPr>
          <w:rFonts w:ascii="TimesNewRomanPSMT" w:hAnsi="TimesNewRomanPSMT"/>
          <w:color w:val="000000"/>
        </w:rPr>
        <w:t>а – условное графическое обозначение; б –</w:t>
      </w:r>
      <w:r w:rsidR="003C6E21">
        <w:rPr>
          <w:rFonts w:ascii="TimesNewRomanPSMT" w:hAnsi="TimesNewRomanPSMT"/>
          <w:color w:val="000000"/>
        </w:rPr>
        <w:t xml:space="preserve"> </w:t>
      </w:r>
      <w:r w:rsidRPr="0038139D">
        <w:rPr>
          <w:rFonts w:ascii="TimesNewRomanPSMT" w:hAnsi="TimesNewRomanPSMT"/>
          <w:color w:val="000000"/>
        </w:rPr>
        <w:t>структур</w:t>
      </w:r>
      <w:r w:rsidR="003C6E21">
        <w:rPr>
          <w:rFonts w:ascii="TimesNewRomanPSMT" w:hAnsi="TimesNewRomanPSMT"/>
          <w:color w:val="000000"/>
        </w:rPr>
        <w:t>ная схема</w:t>
      </w:r>
      <w:r w:rsidR="00E10418" w:rsidRPr="00E10418">
        <w:rPr>
          <w:rFonts w:ascii="TimesNewRomanPSMT" w:hAnsi="TimesNewRomanPSMT"/>
          <w:color w:val="000000"/>
        </w:rPr>
        <w:t xml:space="preserve"> </w:t>
      </w:r>
      <w:r w:rsidR="00E10418">
        <w:rPr>
          <w:rFonts w:ascii="TimesNewRomanPSMT" w:hAnsi="TimesNewRomanPSMT"/>
          <w:color w:val="000000"/>
        </w:rPr>
        <w:t>регистра</w:t>
      </w:r>
    </w:p>
    <w:p w:rsidR="0038139D" w:rsidRDefault="0038139D" w:rsidP="004D607C">
      <w:pPr>
        <w:spacing w:after="0" w:line="276" w:lineRule="auto"/>
        <w:rPr>
          <w:rFonts w:ascii="TimesNewRomanPSMT" w:hAnsi="TimesNewRomanPSMT"/>
          <w:color w:val="000000"/>
        </w:rPr>
      </w:pPr>
    </w:p>
    <w:p w:rsidR="001B06E3" w:rsidRDefault="003C6E21" w:rsidP="004D607C">
      <w:pPr>
        <w:spacing w:after="0" w:line="276" w:lineRule="auto"/>
        <w:rPr>
          <w:rFonts w:ascii="TimesNewRomanPSMT" w:hAnsi="TimesNewRomanPSMT"/>
          <w:color w:val="000000"/>
        </w:rPr>
      </w:pPr>
      <w:r w:rsidRPr="004D607C">
        <w:rPr>
          <w:b/>
          <w:bCs/>
          <w:color w:val="000000"/>
        </w:rPr>
        <w:t>2.1.</w:t>
      </w:r>
      <w:r>
        <w:rPr>
          <w:b/>
          <w:bCs/>
          <w:color w:val="000000"/>
        </w:rPr>
        <w:t>2</w:t>
      </w:r>
      <w:r w:rsidRPr="004D607C">
        <w:rPr>
          <w:b/>
          <w:bCs/>
          <w:color w:val="000000"/>
        </w:rPr>
        <w:t xml:space="preserve"> </w:t>
      </w:r>
      <w:r w:rsidRPr="003C6E21">
        <w:rPr>
          <w:rFonts w:ascii="TimesNewRomanPSMT" w:hAnsi="TimesNewRomanPSMT"/>
          <w:color w:val="A50021"/>
        </w:rPr>
        <w:t>Ввод</w:t>
      </w:r>
      <w:r w:rsidRPr="003C6E21">
        <w:rPr>
          <w:rFonts w:ascii="TimesNewRomanPSMT" w:hAnsi="TimesNewRomanPSMT"/>
          <w:color w:val="000000"/>
        </w:rPr>
        <w:t xml:space="preserve"> цифровых данных </w:t>
      </w:r>
      <w:r>
        <w:rPr>
          <w:rFonts w:ascii="TimesNewRomanPSMT" w:hAnsi="TimesNewRomanPSMT"/>
          <w:color w:val="000000"/>
        </w:rPr>
        <w:t xml:space="preserve">в регистр </w:t>
      </w:r>
      <w:r w:rsidRPr="003C6E21">
        <w:rPr>
          <w:rFonts w:ascii="TimesNewRomanPSMT" w:hAnsi="TimesNewRomanPSMT"/>
          <w:color w:val="000000"/>
        </w:rPr>
        <w:t xml:space="preserve">производится </w:t>
      </w:r>
      <w:r w:rsidRPr="003C6E21">
        <w:rPr>
          <w:rFonts w:ascii="TimesNewRomanPSMT" w:hAnsi="TimesNewRomanPSMT"/>
          <w:color w:val="A50021"/>
        </w:rPr>
        <w:t>одновременно</w:t>
      </w:r>
      <w:r w:rsidRPr="003C6E21">
        <w:rPr>
          <w:rFonts w:ascii="TimesNewRomanPSMT" w:hAnsi="TimesNewRomanPSMT"/>
          <w:color w:val="000000"/>
        </w:rPr>
        <w:t xml:space="preserve"> во всех разрядах. Данные</w:t>
      </w:r>
      <w:r>
        <w:rPr>
          <w:rFonts w:ascii="TimesNewRomanPSMT" w:hAnsi="TimesNewRomanPSMT"/>
          <w:color w:val="000000"/>
        </w:rPr>
        <w:t xml:space="preserve"> (</w:t>
      </w:r>
      <w:r w:rsidRPr="003C6E21">
        <w:rPr>
          <w:i/>
          <w:color w:val="000000"/>
          <w:lang w:val="en-US"/>
        </w:rPr>
        <w:t>D</w:t>
      </w:r>
      <w:r w:rsidRPr="003C6E21">
        <w:rPr>
          <w:i/>
          <w:color w:val="000000"/>
          <w:vertAlign w:val="subscript"/>
        </w:rPr>
        <w:t>0</w:t>
      </w:r>
      <w:r w:rsidRPr="003C6E21">
        <w:rPr>
          <w:i/>
          <w:color w:val="000000"/>
        </w:rPr>
        <w:t xml:space="preserve"> ÷ </w:t>
      </w:r>
      <w:r w:rsidRPr="003C6E21">
        <w:rPr>
          <w:i/>
          <w:color w:val="000000"/>
          <w:lang w:val="en-US"/>
        </w:rPr>
        <w:t>D</w:t>
      </w:r>
      <w:r w:rsidRPr="003C6E21">
        <w:rPr>
          <w:i/>
          <w:color w:val="000000"/>
          <w:vertAlign w:val="subscript"/>
        </w:rPr>
        <w:t>3</w:t>
      </w:r>
      <w:r>
        <w:rPr>
          <w:rFonts w:ascii="TimesNewRomanPSMT" w:hAnsi="TimesNewRomanPSMT"/>
          <w:color w:val="000000"/>
        </w:rPr>
        <w:t>)</w:t>
      </w:r>
      <w:r w:rsidRPr="003C6E21">
        <w:rPr>
          <w:rFonts w:ascii="TimesNewRomanPSMT" w:hAnsi="TimesNewRomanPSMT"/>
          <w:color w:val="000000"/>
        </w:rPr>
        <w:t xml:space="preserve"> в </w:t>
      </w:r>
      <w:r w:rsidRPr="003C6E21">
        <w:rPr>
          <w:rFonts w:ascii="TimesNewRomanPSMT" w:hAnsi="TimesNewRomanPSMT"/>
          <w:color w:val="A50021"/>
        </w:rPr>
        <w:t>параллельном</w:t>
      </w:r>
      <w:r w:rsidRPr="003C6E21">
        <w:rPr>
          <w:rFonts w:ascii="TimesNewRomanPSMT" w:hAnsi="TimesNewRomanPSMT"/>
          <w:color w:val="000000"/>
        </w:rPr>
        <w:t xml:space="preserve"> коде </w:t>
      </w:r>
      <w:r w:rsidR="001B06E3">
        <w:rPr>
          <w:rFonts w:ascii="TimesNewRomanPSMT" w:hAnsi="TimesNewRomanPSMT"/>
          <w:color w:val="000000"/>
        </w:rPr>
        <w:t>присутствуют</w:t>
      </w:r>
      <w:r w:rsidRPr="003C6E21">
        <w:rPr>
          <w:rFonts w:ascii="TimesNewRomanPSMT" w:hAnsi="TimesNewRomanPSMT"/>
          <w:color w:val="000000"/>
        </w:rPr>
        <w:t xml:space="preserve"> на </w:t>
      </w:r>
      <w:r w:rsidRPr="003C6E21">
        <w:rPr>
          <w:rFonts w:ascii="TimesNewRomanPSMT" w:hAnsi="TimesNewRomanPSMT"/>
          <w:color w:val="A50021"/>
        </w:rPr>
        <w:t>входах</w:t>
      </w:r>
      <w:r w:rsidRPr="003C6E21">
        <w:rPr>
          <w:rFonts w:ascii="TimesNewRomanPSMT" w:hAnsi="TimesNewRomanPSMT"/>
          <w:color w:val="000000"/>
        </w:rPr>
        <w:t xml:space="preserve"> </w:t>
      </w:r>
      <w:r w:rsidRPr="001D45A0">
        <w:rPr>
          <w:i/>
          <w:iCs/>
          <w:color w:val="000000"/>
        </w:rPr>
        <w:t>D</w:t>
      </w:r>
      <w:r w:rsidRPr="001D45A0">
        <w:rPr>
          <w:i/>
          <w:color w:val="000000"/>
        </w:rPr>
        <w:t>0</w:t>
      </w:r>
      <w:r w:rsidR="001D45A0">
        <w:rPr>
          <w:i/>
          <w:color w:val="000000"/>
        </w:rPr>
        <w:t xml:space="preserve">, </w:t>
      </w:r>
      <w:r w:rsidRPr="003C6E21">
        <w:rPr>
          <w:rFonts w:ascii="TimesNewRomanPSMT" w:hAnsi="TimesNewRomanPSMT"/>
          <w:color w:val="000000"/>
        </w:rPr>
        <w:t>…</w:t>
      </w:r>
      <w:r w:rsidR="001D45A0">
        <w:rPr>
          <w:rFonts w:asciiTheme="minorHAnsi" w:hAnsiTheme="minorHAnsi"/>
          <w:color w:val="000000"/>
        </w:rPr>
        <w:t xml:space="preserve">, </w:t>
      </w:r>
      <w:r w:rsidRPr="001D45A0">
        <w:rPr>
          <w:i/>
          <w:iCs/>
          <w:color w:val="000000"/>
        </w:rPr>
        <w:t>D</w:t>
      </w:r>
      <w:r w:rsidRPr="001D45A0">
        <w:rPr>
          <w:i/>
          <w:color w:val="000000"/>
        </w:rPr>
        <w:t>3</w:t>
      </w:r>
      <w:r w:rsidRPr="003C6E21">
        <w:rPr>
          <w:rFonts w:ascii="TimesNewRomanPSMT" w:hAnsi="TimesNewRomanPSMT"/>
          <w:color w:val="000000"/>
        </w:rPr>
        <w:t xml:space="preserve"> регистра, и по </w:t>
      </w:r>
      <w:r w:rsidRPr="001B06E3">
        <w:rPr>
          <w:rFonts w:ascii="TimesNewRomanPSMT" w:hAnsi="TimesNewRomanPSMT"/>
          <w:color w:val="A50021"/>
        </w:rPr>
        <w:t>фронту</w:t>
      </w:r>
      <w:r w:rsidRPr="003C6E21">
        <w:rPr>
          <w:rFonts w:ascii="TimesNewRomanPSMT" w:hAnsi="TimesNewRomanPSMT"/>
          <w:color w:val="000000"/>
        </w:rPr>
        <w:t xml:space="preserve"> тактового импульса </w:t>
      </w:r>
      <w:r w:rsidR="001B06E3" w:rsidRPr="001B06E3">
        <w:rPr>
          <w:rFonts w:ascii="TimesNewRomanPSMT" w:hAnsi="TimesNewRomanPSMT"/>
          <w:color w:val="000000"/>
        </w:rPr>
        <w:t>(</w:t>
      </w:r>
      <w:proofErr w:type="spellStart"/>
      <w:r w:rsidR="001B06E3" w:rsidRPr="001B06E3">
        <w:rPr>
          <w:rFonts w:ascii="TimesNewRomanPSMT" w:hAnsi="TimesNewRomanPSMT"/>
          <w:i/>
          <w:color w:val="000000"/>
          <w:lang w:val="en-US"/>
        </w:rPr>
        <w:t>dC</w:t>
      </w:r>
      <w:proofErr w:type="spellEnd"/>
      <w:r w:rsidR="001B06E3" w:rsidRPr="001B06E3">
        <w:rPr>
          <w:rFonts w:ascii="TimesNewRomanPSMT" w:hAnsi="TimesNewRomanPSMT"/>
          <w:color w:val="000000"/>
        </w:rPr>
        <w:t>)</w:t>
      </w:r>
      <w:r w:rsidR="001B06E3">
        <w:rPr>
          <w:rFonts w:ascii="TimesNewRomanPSMT" w:hAnsi="TimesNewRomanPSMT"/>
          <w:color w:val="000000"/>
        </w:rPr>
        <w:t xml:space="preserve">, который поступает на вход С, </w:t>
      </w:r>
      <w:r w:rsidRPr="003C6E21">
        <w:rPr>
          <w:rFonts w:ascii="TimesNewRomanPSMT" w:hAnsi="TimesNewRomanPSMT"/>
          <w:color w:val="000000"/>
        </w:rPr>
        <w:t xml:space="preserve">осуществляется их </w:t>
      </w:r>
      <w:r w:rsidRPr="001B06E3">
        <w:rPr>
          <w:rFonts w:ascii="TimesNewRomanPSMT" w:hAnsi="TimesNewRomanPSMT"/>
          <w:color w:val="A50021"/>
        </w:rPr>
        <w:t>запись</w:t>
      </w:r>
      <w:r w:rsidRPr="003C6E21">
        <w:rPr>
          <w:rFonts w:ascii="TimesNewRomanPSMT" w:hAnsi="TimesNewRomanPSMT"/>
          <w:color w:val="000000"/>
        </w:rPr>
        <w:t xml:space="preserve"> в триггеры регистра. В </w:t>
      </w:r>
      <w:r w:rsidRPr="001B06E3">
        <w:rPr>
          <w:rFonts w:ascii="TimesNewRomanPSMT" w:hAnsi="TimesNewRomanPSMT"/>
          <w:color w:val="A50021"/>
        </w:rPr>
        <w:t>отсутствие</w:t>
      </w:r>
      <w:r w:rsidRPr="003C6E21">
        <w:rPr>
          <w:rFonts w:ascii="TimesNewRomanPSMT" w:hAnsi="TimesNewRomanPSMT"/>
          <w:color w:val="000000"/>
        </w:rPr>
        <w:t xml:space="preserve"> тактовых импульсов (при </w:t>
      </w:r>
      <w:r w:rsidRPr="003C6E21">
        <w:rPr>
          <w:rFonts w:ascii="TimesNewRomanPS-ItalicMT" w:hAnsi="TimesNewRomanPS-ItalicMT"/>
          <w:i/>
          <w:iCs/>
          <w:color w:val="000000"/>
        </w:rPr>
        <w:t xml:space="preserve">C </w:t>
      </w:r>
      <w:r w:rsidRPr="003C6E21">
        <w:rPr>
          <w:rFonts w:ascii="TimesNewRomanPSMT" w:hAnsi="TimesNewRomanPSMT"/>
          <w:color w:val="000000"/>
        </w:rPr>
        <w:t xml:space="preserve">= 0) регистр работает в режиме </w:t>
      </w:r>
      <w:r w:rsidRPr="001B06E3">
        <w:rPr>
          <w:rFonts w:ascii="TimesNewRomanPSMT" w:hAnsi="TimesNewRomanPSMT"/>
          <w:color w:val="A50021"/>
        </w:rPr>
        <w:t>хранения</w:t>
      </w:r>
      <w:r w:rsidRPr="003C6E21">
        <w:rPr>
          <w:rFonts w:ascii="TimesNewRomanPSMT" w:hAnsi="TimesNewRomanPSMT"/>
          <w:color w:val="000000"/>
        </w:rPr>
        <w:t xml:space="preserve">. С приходом </w:t>
      </w:r>
      <w:r w:rsidRPr="001B06E3">
        <w:rPr>
          <w:rFonts w:ascii="TimesNewRomanPSMT" w:hAnsi="TimesNewRomanPSMT"/>
          <w:color w:val="A50021"/>
        </w:rPr>
        <w:t>очередного</w:t>
      </w:r>
      <w:r w:rsidRPr="003C6E21">
        <w:rPr>
          <w:rFonts w:ascii="TimesNewRomanPSMT" w:hAnsi="TimesNewRomanPSMT"/>
          <w:color w:val="000000"/>
        </w:rPr>
        <w:t xml:space="preserve"> тактового импульса происходит</w:t>
      </w:r>
      <w:r w:rsidR="001B06E3">
        <w:rPr>
          <w:rFonts w:ascii="TimesNewRomanPSMT" w:hAnsi="TimesNewRomanPSMT"/>
          <w:color w:val="000000"/>
        </w:rPr>
        <w:t xml:space="preserve"> </w:t>
      </w:r>
      <w:r w:rsidR="001B06E3" w:rsidRPr="001B06E3">
        <w:rPr>
          <w:rFonts w:ascii="TimesNewRomanPSMT" w:hAnsi="TimesNewRomanPSMT"/>
          <w:color w:val="A50021"/>
        </w:rPr>
        <w:t>очередная</w:t>
      </w:r>
      <w:r w:rsidR="001B06E3">
        <w:rPr>
          <w:rFonts w:ascii="TimesNewRomanPSMT" w:hAnsi="TimesNewRomanPSMT"/>
          <w:color w:val="000000"/>
        </w:rPr>
        <w:t xml:space="preserve"> запись</w:t>
      </w:r>
      <w:r w:rsidRPr="003C6E21">
        <w:rPr>
          <w:rFonts w:ascii="TimesNewRomanPSMT" w:hAnsi="TimesNewRomanPSMT"/>
          <w:color w:val="000000"/>
        </w:rPr>
        <w:t xml:space="preserve"> </w:t>
      </w:r>
      <w:r w:rsidR="001B06E3" w:rsidRPr="003C6E21">
        <w:rPr>
          <w:rFonts w:ascii="TimesNewRomanPSMT" w:hAnsi="TimesNewRomanPSMT"/>
          <w:color w:val="000000"/>
        </w:rPr>
        <w:t>данных</w:t>
      </w:r>
      <w:r w:rsidR="001B06E3">
        <w:rPr>
          <w:rFonts w:ascii="TimesNewRomanPSMT" w:hAnsi="TimesNewRomanPSMT"/>
          <w:color w:val="000000"/>
        </w:rPr>
        <w:t>, присутствующих на входах (</w:t>
      </w:r>
      <w:r w:rsidR="001B06E3" w:rsidRPr="003C6E21">
        <w:rPr>
          <w:i/>
          <w:color w:val="000000"/>
          <w:lang w:val="en-US"/>
        </w:rPr>
        <w:t>D</w:t>
      </w:r>
      <w:r w:rsidR="001B06E3" w:rsidRPr="003C6E21">
        <w:rPr>
          <w:i/>
          <w:color w:val="000000"/>
          <w:vertAlign w:val="subscript"/>
        </w:rPr>
        <w:t>0</w:t>
      </w:r>
      <w:r w:rsidR="001B06E3" w:rsidRPr="003C6E21">
        <w:rPr>
          <w:i/>
          <w:color w:val="000000"/>
        </w:rPr>
        <w:t xml:space="preserve"> ÷ </w:t>
      </w:r>
      <w:r w:rsidR="001B06E3" w:rsidRPr="003C6E21">
        <w:rPr>
          <w:i/>
          <w:color w:val="000000"/>
          <w:lang w:val="en-US"/>
        </w:rPr>
        <w:t>D</w:t>
      </w:r>
      <w:r w:rsidR="001B06E3" w:rsidRPr="003C6E21">
        <w:rPr>
          <w:i/>
          <w:color w:val="000000"/>
          <w:vertAlign w:val="subscript"/>
        </w:rPr>
        <w:t>3</w:t>
      </w:r>
      <w:r w:rsidR="001B06E3">
        <w:rPr>
          <w:rFonts w:ascii="TimesNewRomanPSMT" w:hAnsi="TimesNewRomanPSMT"/>
          <w:color w:val="000000"/>
        </w:rPr>
        <w:t>)</w:t>
      </w:r>
      <w:r w:rsidRPr="003C6E21">
        <w:rPr>
          <w:rFonts w:ascii="TimesNewRomanPSMT" w:hAnsi="TimesNewRomanPSMT"/>
          <w:color w:val="000000"/>
        </w:rPr>
        <w:t>.</w:t>
      </w:r>
      <w:r w:rsidR="001B06E3">
        <w:rPr>
          <w:rFonts w:ascii="TimesNewRomanPSMT" w:hAnsi="TimesNewRomanPSMT"/>
          <w:color w:val="000000"/>
        </w:rPr>
        <w:t xml:space="preserve"> </w:t>
      </w:r>
    </w:p>
    <w:p w:rsidR="007869F3" w:rsidRDefault="003C6E21" w:rsidP="004D607C">
      <w:pPr>
        <w:spacing w:after="0" w:line="276" w:lineRule="auto"/>
        <w:rPr>
          <w:rFonts w:ascii="TimesNewRomanPSMT" w:hAnsi="TimesNewRomanPSMT"/>
          <w:color w:val="000000"/>
        </w:rPr>
      </w:pPr>
      <w:r w:rsidRPr="003C6E21">
        <w:rPr>
          <w:rFonts w:ascii="TimesNewRomanPSMT" w:hAnsi="TimesNewRomanPSMT"/>
          <w:color w:val="000000"/>
        </w:rPr>
        <w:t xml:space="preserve">Для </w:t>
      </w:r>
      <w:r w:rsidRPr="001B06E3">
        <w:rPr>
          <w:rFonts w:ascii="TimesNewRomanPSMT" w:hAnsi="TimesNewRomanPSMT"/>
          <w:color w:val="A50021"/>
        </w:rPr>
        <w:t>построения</w:t>
      </w:r>
      <w:r w:rsidRPr="003C6E21">
        <w:rPr>
          <w:rFonts w:ascii="TimesNewRomanPSMT" w:hAnsi="TimesNewRomanPSMT"/>
          <w:color w:val="000000"/>
        </w:rPr>
        <w:t xml:space="preserve"> регистров </w:t>
      </w:r>
      <w:r w:rsidRPr="001B06E3">
        <w:rPr>
          <w:rFonts w:ascii="TimesNewRomanPSMT" w:hAnsi="TimesNewRomanPSMT"/>
          <w:color w:val="A50021"/>
        </w:rPr>
        <w:t>памяти</w:t>
      </w:r>
      <w:r w:rsidRPr="003C6E21">
        <w:rPr>
          <w:rFonts w:ascii="TimesNewRomanPSMT" w:hAnsi="TimesNewRomanPSMT"/>
          <w:color w:val="000000"/>
        </w:rPr>
        <w:t xml:space="preserve"> можно использовать </w:t>
      </w:r>
      <w:r w:rsidR="001B06E3" w:rsidRPr="003C6E21">
        <w:rPr>
          <w:rFonts w:ascii="TimesNewRomanPSMT" w:hAnsi="TimesNewRomanPSMT"/>
          <w:color w:val="000000"/>
        </w:rPr>
        <w:t>триггеры,</w:t>
      </w:r>
      <w:r w:rsidRPr="003C6E21">
        <w:rPr>
          <w:rFonts w:ascii="TimesNewRomanPSMT" w:hAnsi="TimesNewRomanPSMT"/>
          <w:color w:val="000000"/>
        </w:rPr>
        <w:t xml:space="preserve"> как с</w:t>
      </w:r>
      <w:r w:rsidR="001B06E3">
        <w:rPr>
          <w:rFonts w:ascii="TimesNewRomanPSMT" w:hAnsi="TimesNewRomanPSMT"/>
          <w:color w:val="000000"/>
        </w:rPr>
        <w:t xml:space="preserve"> </w:t>
      </w:r>
      <w:r w:rsidRPr="001B06E3">
        <w:rPr>
          <w:rFonts w:ascii="TimesNewRomanPSMT" w:hAnsi="TimesNewRomanPSMT"/>
          <w:color w:val="A50021"/>
        </w:rPr>
        <w:t>динамическим</w:t>
      </w:r>
      <w:r w:rsidRPr="003C6E21">
        <w:rPr>
          <w:rFonts w:ascii="TimesNewRomanPSMT" w:hAnsi="TimesNewRomanPSMT"/>
          <w:color w:val="000000"/>
        </w:rPr>
        <w:t xml:space="preserve">, так и со </w:t>
      </w:r>
      <w:r w:rsidRPr="001B06E3">
        <w:rPr>
          <w:rFonts w:ascii="TimesNewRomanPSMT" w:hAnsi="TimesNewRomanPSMT"/>
          <w:color w:val="A50021"/>
        </w:rPr>
        <w:t>статическим</w:t>
      </w:r>
      <w:r w:rsidRPr="003C6E21">
        <w:rPr>
          <w:rFonts w:ascii="TimesNewRomanPSMT" w:hAnsi="TimesNewRomanPSMT"/>
          <w:color w:val="000000"/>
        </w:rPr>
        <w:t xml:space="preserve"> управлением, например</w:t>
      </w:r>
      <w:r w:rsidR="001B06E3">
        <w:rPr>
          <w:rFonts w:ascii="TimesNewRomanPSMT" w:hAnsi="TimesNewRomanPSMT"/>
          <w:color w:val="000000"/>
        </w:rPr>
        <w:t>,</w:t>
      </w:r>
      <w:r w:rsidRPr="003C6E21">
        <w:rPr>
          <w:rFonts w:ascii="TimesNewRomanPSMT" w:hAnsi="TimesNewRomanPSMT"/>
          <w:color w:val="000000"/>
        </w:rPr>
        <w:t xml:space="preserve"> </w:t>
      </w:r>
      <w:r w:rsidRPr="003C6E21">
        <w:rPr>
          <w:rFonts w:ascii="TimesNewRomanPS-ItalicMT" w:hAnsi="TimesNewRomanPS-ItalicMT"/>
          <w:i/>
          <w:iCs/>
          <w:color w:val="000000"/>
        </w:rPr>
        <w:t>D-L</w:t>
      </w:r>
      <w:r w:rsidRPr="003C6E21">
        <w:rPr>
          <w:rFonts w:ascii="TimesNewRomanPSMT" w:hAnsi="TimesNewRomanPSMT"/>
          <w:color w:val="000000"/>
        </w:rPr>
        <w:t>-триггеры. В</w:t>
      </w:r>
      <w:r w:rsidR="001B06E3">
        <w:rPr>
          <w:rFonts w:ascii="TimesNewRomanPSMT" w:hAnsi="TimesNewRomanPSMT"/>
          <w:color w:val="000000"/>
        </w:rPr>
        <w:t xml:space="preserve"> </w:t>
      </w:r>
      <w:r w:rsidRPr="003C6E21">
        <w:rPr>
          <w:rFonts w:ascii="TimesNewRomanPSMT" w:hAnsi="TimesNewRomanPSMT"/>
          <w:color w:val="000000"/>
        </w:rPr>
        <w:t xml:space="preserve">этом случае, при </w:t>
      </w:r>
      <w:r w:rsidRPr="003C6E21">
        <w:rPr>
          <w:rFonts w:ascii="TimesNewRomanPS-ItalicMT" w:hAnsi="TimesNewRomanPS-ItalicMT"/>
          <w:i/>
          <w:iCs/>
          <w:color w:val="000000"/>
        </w:rPr>
        <w:t xml:space="preserve">L </w:t>
      </w:r>
      <w:r w:rsidRPr="003C6E21">
        <w:rPr>
          <w:rFonts w:ascii="TimesNewRomanPSMT" w:hAnsi="TimesNewRomanPSMT"/>
          <w:color w:val="000000"/>
        </w:rPr>
        <w:t>= 1 регистр «прозрачен» для входных данных,</w:t>
      </w:r>
      <w:r w:rsidR="007869F3">
        <w:rPr>
          <w:rFonts w:ascii="TimesNewRomanPSMT" w:hAnsi="TimesNewRomanPSMT"/>
          <w:color w:val="000000"/>
        </w:rPr>
        <w:t xml:space="preserve"> т.е. то, что </w:t>
      </w:r>
      <w:r w:rsidR="007869F3">
        <w:rPr>
          <w:rFonts w:ascii="TimesNewRomanPSMT" w:hAnsi="TimesNewRomanPSMT"/>
          <w:color w:val="000000"/>
        </w:rPr>
        <w:lastRenderedPageBreak/>
        <w:t>присутствует на входах, присутствует и на выходах. П</w:t>
      </w:r>
      <w:r w:rsidRPr="003C6E21">
        <w:rPr>
          <w:rFonts w:ascii="TimesNewRomanPSMT" w:hAnsi="TimesNewRomanPSMT"/>
          <w:color w:val="000000"/>
        </w:rPr>
        <w:t>ри</w:t>
      </w:r>
      <w:r w:rsidR="007869F3">
        <w:rPr>
          <w:rFonts w:ascii="TimesNewRomanPSMT" w:hAnsi="TimesNewRomanPSMT"/>
          <w:color w:val="000000"/>
        </w:rPr>
        <w:t xml:space="preserve"> </w:t>
      </w:r>
      <w:r w:rsidR="007869F3" w:rsidRPr="007869F3">
        <w:rPr>
          <w:rFonts w:ascii="TimesNewRomanPSMT" w:hAnsi="TimesNewRomanPSMT"/>
          <w:color w:val="A50021"/>
        </w:rPr>
        <w:t>установлении</w:t>
      </w:r>
      <w:r w:rsidRPr="003C6E21">
        <w:rPr>
          <w:rFonts w:ascii="TimesNewRomanPSMT" w:hAnsi="TimesNewRomanPSMT"/>
          <w:color w:val="000000"/>
        </w:rPr>
        <w:t xml:space="preserve"> </w:t>
      </w:r>
      <w:r w:rsidRPr="003C6E21">
        <w:rPr>
          <w:rFonts w:ascii="TimesNewRomanPS-ItalicMT" w:hAnsi="TimesNewRomanPS-ItalicMT"/>
          <w:i/>
          <w:iCs/>
          <w:color w:val="000000"/>
        </w:rPr>
        <w:t xml:space="preserve">L </w:t>
      </w:r>
      <w:r w:rsidRPr="003C6E21">
        <w:rPr>
          <w:rFonts w:ascii="TimesNewRomanPSMT" w:hAnsi="TimesNewRomanPSMT"/>
          <w:color w:val="000000"/>
        </w:rPr>
        <w:t>= 0</w:t>
      </w:r>
      <w:r w:rsidR="007869F3">
        <w:rPr>
          <w:rFonts w:ascii="TimesNewRomanPSMT" w:hAnsi="TimesNewRomanPSMT"/>
          <w:color w:val="000000"/>
        </w:rPr>
        <w:t xml:space="preserve"> </w:t>
      </w:r>
      <w:r w:rsidRPr="003C6E21">
        <w:rPr>
          <w:rFonts w:ascii="TimesNewRomanPSMT" w:hAnsi="TimesNewRomanPSMT"/>
          <w:color w:val="000000"/>
        </w:rPr>
        <w:t>осуществляется их</w:t>
      </w:r>
      <w:r w:rsidR="007869F3">
        <w:rPr>
          <w:rFonts w:ascii="TimesNewRomanPSMT" w:hAnsi="TimesNewRomanPSMT"/>
          <w:color w:val="000000"/>
        </w:rPr>
        <w:t xml:space="preserve"> </w:t>
      </w:r>
      <w:r w:rsidR="007869F3" w:rsidRPr="007869F3">
        <w:rPr>
          <w:rFonts w:ascii="TimesNewRomanPSMT" w:hAnsi="TimesNewRomanPSMT"/>
          <w:color w:val="A50021"/>
        </w:rPr>
        <w:t>запоминание</w:t>
      </w:r>
      <w:r w:rsidRPr="003C6E21">
        <w:rPr>
          <w:rFonts w:ascii="TimesNewRomanPSMT" w:hAnsi="TimesNewRomanPSMT"/>
          <w:color w:val="000000"/>
        </w:rPr>
        <w:t xml:space="preserve"> «защелкивание».</w:t>
      </w:r>
      <w:r w:rsidR="007869F3">
        <w:rPr>
          <w:rFonts w:ascii="TimesNewRomanPSMT" w:hAnsi="TimesNewRomanPSMT"/>
          <w:color w:val="000000"/>
        </w:rPr>
        <w:t xml:space="preserve"> </w:t>
      </w:r>
    </w:p>
    <w:p w:rsidR="0038139D" w:rsidRDefault="003C6E21" w:rsidP="004D607C">
      <w:pPr>
        <w:spacing w:after="0" w:line="276" w:lineRule="auto"/>
        <w:rPr>
          <w:rFonts w:ascii="TimesNewRomanPSMT" w:hAnsi="TimesNewRomanPSMT"/>
          <w:color w:val="000000"/>
        </w:rPr>
      </w:pPr>
      <w:r w:rsidRPr="007869F3">
        <w:rPr>
          <w:rFonts w:ascii="TimesNewRomanPSMT" w:hAnsi="TimesNewRomanPSMT"/>
          <w:color w:val="A50021"/>
        </w:rPr>
        <w:t>Наращивание</w:t>
      </w:r>
      <w:r w:rsidRPr="003C6E21">
        <w:rPr>
          <w:rFonts w:ascii="TimesNewRomanPSMT" w:hAnsi="TimesNewRomanPSMT"/>
          <w:color w:val="000000"/>
        </w:rPr>
        <w:t xml:space="preserve"> разрядности регистра достигается </w:t>
      </w:r>
      <w:r w:rsidRPr="007869F3">
        <w:rPr>
          <w:rFonts w:ascii="TimesNewRomanPSMT" w:hAnsi="TimesNewRomanPSMT"/>
          <w:color w:val="A50021"/>
        </w:rPr>
        <w:t>увеличением</w:t>
      </w:r>
      <w:r w:rsidRPr="003C6E21">
        <w:rPr>
          <w:rFonts w:ascii="TimesNewRomanPSMT" w:hAnsi="TimesNewRomanPSMT"/>
          <w:color w:val="000000"/>
        </w:rPr>
        <w:t xml:space="preserve"> числа триггеров и подключением их тактовых входов к </w:t>
      </w:r>
      <w:r w:rsidRPr="007869F3">
        <w:rPr>
          <w:rFonts w:ascii="TimesNewRomanPSMT" w:hAnsi="TimesNewRomanPSMT"/>
          <w:color w:val="A50021"/>
        </w:rPr>
        <w:t>общей</w:t>
      </w:r>
      <w:r w:rsidRPr="003C6E21">
        <w:rPr>
          <w:rFonts w:ascii="TimesNewRomanPSMT" w:hAnsi="TimesNewRomanPSMT"/>
          <w:color w:val="000000"/>
        </w:rPr>
        <w:t xml:space="preserve"> линии синхронизации.</w:t>
      </w:r>
    </w:p>
    <w:p w:rsidR="00524CB7" w:rsidRDefault="00524CB7" w:rsidP="004D607C">
      <w:pPr>
        <w:spacing w:after="0" w:line="276" w:lineRule="auto"/>
        <w:rPr>
          <w:rFonts w:ascii="TimesNewRomanPSMT" w:hAnsi="TimesNewRomanPSMT"/>
          <w:color w:val="000000"/>
        </w:rPr>
      </w:pPr>
    </w:p>
    <w:p w:rsidR="00524CB7" w:rsidRPr="00524CB7" w:rsidRDefault="00524CB7" w:rsidP="00524CB7">
      <w:pPr>
        <w:spacing w:after="0" w:line="276" w:lineRule="auto"/>
        <w:jc w:val="center"/>
        <w:rPr>
          <w:b/>
          <w:bCs/>
          <w:color w:val="000000"/>
        </w:rPr>
      </w:pPr>
      <w:r w:rsidRPr="00524CB7">
        <w:rPr>
          <w:b/>
          <w:bCs/>
          <w:color w:val="000000"/>
        </w:rPr>
        <w:t>2.2 Регистры сдвига</w:t>
      </w:r>
    </w:p>
    <w:p w:rsidR="00524CB7" w:rsidRPr="001D45A0" w:rsidRDefault="00524CB7" w:rsidP="004D607C">
      <w:pPr>
        <w:spacing w:after="0" w:line="276" w:lineRule="auto"/>
        <w:rPr>
          <w:bCs/>
          <w:color w:val="000000"/>
        </w:rPr>
      </w:pPr>
    </w:p>
    <w:p w:rsidR="00524CB7" w:rsidRDefault="00524CB7" w:rsidP="004D607C">
      <w:pPr>
        <w:spacing w:after="0" w:line="276" w:lineRule="auto"/>
        <w:rPr>
          <w:rFonts w:ascii="TimesNewRomanPSMT" w:hAnsi="TimesNewRomanPSMT"/>
          <w:color w:val="000000"/>
        </w:rPr>
      </w:pPr>
      <w:r w:rsidRPr="00524CB7">
        <w:rPr>
          <w:b/>
          <w:bCs/>
          <w:color w:val="000000"/>
        </w:rPr>
        <w:t>2.2</w:t>
      </w:r>
      <w:r>
        <w:rPr>
          <w:b/>
          <w:bCs/>
          <w:color w:val="000000"/>
        </w:rPr>
        <w:t>.1</w:t>
      </w:r>
      <w:r w:rsidRPr="00524CB7">
        <w:rPr>
          <w:b/>
          <w:bCs/>
          <w:color w:val="000000"/>
        </w:rPr>
        <w:t xml:space="preserve"> </w:t>
      </w:r>
      <w:r w:rsidRPr="00524CB7">
        <w:rPr>
          <w:rFonts w:ascii="TimesNewRomanPSMT" w:hAnsi="TimesNewRomanPSMT"/>
          <w:color w:val="A50021"/>
        </w:rPr>
        <w:t xml:space="preserve">Регистры сдвига </w:t>
      </w:r>
      <w:r w:rsidRPr="00524CB7">
        <w:rPr>
          <w:rFonts w:ascii="TimesNewRomanPSMT" w:hAnsi="TimesNewRomanPSMT"/>
          <w:color w:val="000000"/>
        </w:rPr>
        <w:t xml:space="preserve">предназначены для </w:t>
      </w:r>
      <w:r w:rsidRPr="00524CB7">
        <w:rPr>
          <w:rFonts w:ascii="TimesNewRomanPSMT" w:hAnsi="TimesNewRomanPSMT"/>
          <w:color w:val="A50021"/>
        </w:rPr>
        <w:t>сдвига</w:t>
      </w:r>
      <w:r w:rsidRPr="00524CB7">
        <w:rPr>
          <w:rFonts w:ascii="TimesNewRomanPSMT" w:hAnsi="TimesNewRomanPSMT"/>
          <w:color w:val="000000"/>
        </w:rPr>
        <w:t xml:space="preserve"> цифровых данных </w:t>
      </w:r>
      <w:r w:rsidRPr="00524CB7">
        <w:rPr>
          <w:rFonts w:ascii="TimesNewRomanPSMT" w:hAnsi="TimesNewRomanPSMT"/>
          <w:color w:val="A50021"/>
        </w:rPr>
        <w:t>влево</w:t>
      </w:r>
      <w:r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MT" w:hAnsi="TimesNewRomanPSMT"/>
          <w:color w:val="000000"/>
        </w:rPr>
        <w:t xml:space="preserve">или </w:t>
      </w:r>
      <w:r w:rsidRPr="00524CB7">
        <w:rPr>
          <w:rFonts w:ascii="TimesNewRomanPSMT" w:hAnsi="TimesNewRomanPSMT"/>
          <w:color w:val="A50021"/>
        </w:rPr>
        <w:t>вправо</w:t>
      </w:r>
      <w:r w:rsidRPr="00524CB7">
        <w:rPr>
          <w:rFonts w:ascii="TimesNewRomanPSMT" w:hAnsi="TimesNewRomanPSMT"/>
          <w:color w:val="000000"/>
        </w:rPr>
        <w:t xml:space="preserve"> по разрядной сетке на </w:t>
      </w:r>
      <w:r w:rsidRPr="00524CB7">
        <w:rPr>
          <w:rFonts w:ascii="TimesNewRomanPSMT" w:hAnsi="TimesNewRomanPSMT"/>
          <w:color w:val="A50021"/>
        </w:rPr>
        <w:t>определенное</w:t>
      </w:r>
      <w:r w:rsidRPr="00524CB7">
        <w:rPr>
          <w:rFonts w:ascii="TimesNewRomanPSMT" w:hAnsi="TimesNewRomanPSMT"/>
          <w:color w:val="000000"/>
        </w:rPr>
        <w:t xml:space="preserve"> число разрядов. Различают </w:t>
      </w:r>
      <w:r w:rsidRPr="00524CB7">
        <w:rPr>
          <w:rFonts w:ascii="TimesNewRomanPSMT" w:hAnsi="TimesNewRomanPSMT"/>
          <w:color w:val="A50021"/>
        </w:rPr>
        <w:t>однонаправленные</w:t>
      </w:r>
      <w:r w:rsidRPr="00524CB7">
        <w:rPr>
          <w:rFonts w:ascii="TimesNewRomanPSMT" w:hAnsi="TimesNewRomanPSMT"/>
          <w:color w:val="000000"/>
        </w:rPr>
        <w:t xml:space="preserve"> и </w:t>
      </w:r>
      <w:r w:rsidRPr="00524CB7">
        <w:rPr>
          <w:rFonts w:ascii="TimesNewRomanPSMT" w:hAnsi="TimesNewRomanPSMT"/>
          <w:color w:val="A50021"/>
        </w:rPr>
        <w:t>двунаправленные</w:t>
      </w:r>
      <w:r w:rsidRPr="00524CB7">
        <w:rPr>
          <w:rFonts w:ascii="TimesNewRomanPSMT" w:hAnsi="TimesNewRomanPSMT"/>
          <w:color w:val="000000"/>
        </w:rPr>
        <w:t xml:space="preserve"> регистры сдвига. </w:t>
      </w:r>
      <w:r w:rsidRPr="00524CB7">
        <w:rPr>
          <w:rFonts w:ascii="TimesNewRomanPSMT" w:hAnsi="TimesNewRomanPSMT"/>
          <w:color w:val="A50021"/>
        </w:rPr>
        <w:t>Ввод</w:t>
      </w:r>
      <w:r w:rsidRPr="00524CB7">
        <w:rPr>
          <w:rFonts w:ascii="TimesNewRomanPSMT" w:hAnsi="TimesNewRomanPSMT"/>
          <w:color w:val="000000"/>
        </w:rPr>
        <w:t xml:space="preserve"> данных</w:t>
      </w:r>
      <w:r>
        <w:rPr>
          <w:rFonts w:ascii="TimesNewRomanPSMT" w:hAnsi="TimesNewRomanPSMT"/>
          <w:color w:val="000000"/>
        </w:rPr>
        <w:t xml:space="preserve"> в регистр</w:t>
      </w:r>
      <w:r w:rsidRPr="00524CB7">
        <w:rPr>
          <w:rFonts w:ascii="TimesNewRomanPSMT" w:hAnsi="TimesNewRomanPSMT"/>
          <w:color w:val="000000"/>
        </w:rPr>
        <w:t xml:space="preserve"> осуществляется в </w:t>
      </w:r>
      <w:r w:rsidRPr="00524CB7">
        <w:rPr>
          <w:rFonts w:ascii="TimesNewRomanPSMT" w:hAnsi="TimesNewRomanPSMT"/>
          <w:color w:val="A50021"/>
        </w:rPr>
        <w:t>последовательном</w:t>
      </w:r>
      <w:r w:rsidRPr="00524CB7">
        <w:rPr>
          <w:rFonts w:ascii="TimesNewRomanPSMT" w:hAnsi="TimesNewRomanPSMT"/>
          <w:color w:val="000000"/>
        </w:rPr>
        <w:t xml:space="preserve"> коде, а </w:t>
      </w:r>
      <w:r w:rsidRPr="00524CB7">
        <w:rPr>
          <w:rFonts w:ascii="TimesNewRomanPSMT" w:hAnsi="TimesNewRomanPSMT"/>
          <w:color w:val="A50021"/>
        </w:rPr>
        <w:t>вывод</w:t>
      </w:r>
      <w:r w:rsidRPr="00524CB7">
        <w:rPr>
          <w:rFonts w:ascii="TimesNewRomanPSMT" w:hAnsi="TimesNewRomanPSMT"/>
          <w:color w:val="000000"/>
        </w:rPr>
        <w:t xml:space="preserve"> – в </w:t>
      </w:r>
      <w:r w:rsidRPr="00524CB7">
        <w:rPr>
          <w:rFonts w:ascii="TimesNewRomanPSMT" w:hAnsi="TimesNewRomanPSMT"/>
          <w:color w:val="A50021"/>
        </w:rPr>
        <w:t>последовательном</w:t>
      </w:r>
      <w:r w:rsidRPr="00524CB7">
        <w:rPr>
          <w:rFonts w:ascii="TimesNewRomanPSMT" w:hAnsi="TimesNewRomanPSMT"/>
          <w:color w:val="000000"/>
        </w:rPr>
        <w:t xml:space="preserve"> или </w:t>
      </w:r>
      <w:r w:rsidRPr="00524CB7">
        <w:rPr>
          <w:rFonts w:ascii="TimesNewRomanPSMT" w:hAnsi="TimesNewRomanPSMT"/>
          <w:color w:val="A50021"/>
        </w:rPr>
        <w:t>параллельном</w:t>
      </w:r>
      <w:r w:rsidRPr="00524CB7">
        <w:rPr>
          <w:rFonts w:ascii="TimesNewRomanPSMT" w:hAnsi="TimesNewRomanPSMT"/>
          <w:color w:val="000000"/>
        </w:rPr>
        <w:t xml:space="preserve"> виде.</w:t>
      </w:r>
      <w:r>
        <w:rPr>
          <w:rFonts w:ascii="TimesNewRomanPSMT" w:hAnsi="TimesNewRomanPSMT"/>
          <w:color w:val="000000"/>
        </w:rPr>
        <w:t xml:space="preserve"> </w:t>
      </w:r>
    </w:p>
    <w:p w:rsidR="003C6E21" w:rsidRDefault="00524CB7" w:rsidP="004D607C">
      <w:pPr>
        <w:spacing w:after="0" w:line="276" w:lineRule="auto"/>
        <w:rPr>
          <w:rFonts w:ascii="TimesNewRomanPSMT" w:hAnsi="TimesNewRomanPSMT"/>
          <w:color w:val="000000"/>
        </w:rPr>
      </w:pPr>
      <w:r w:rsidRPr="00524CB7">
        <w:rPr>
          <w:rFonts w:ascii="TimesNewRomanPSMT" w:hAnsi="TimesNewRomanPSMT"/>
          <w:color w:val="000000"/>
        </w:rPr>
        <w:t xml:space="preserve">В простейшем </w:t>
      </w:r>
      <w:r w:rsidRPr="00524CB7">
        <w:rPr>
          <w:rFonts w:ascii="TimesNewRomanPSMT" w:hAnsi="TimesNewRomanPSMT"/>
          <w:color w:val="A50021"/>
        </w:rPr>
        <w:t>однонаправленном</w:t>
      </w:r>
      <w:r w:rsidRPr="00524CB7">
        <w:rPr>
          <w:rFonts w:ascii="TimesNewRomanPSMT" w:hAnsi="TimesNewRomanPSMT"/>
          <w:color w:val="000000"/>
        </w:rPr>
        <w:t xml:space="preserve"> регистре сдвига (</w:t>
      </w:r>
      <w:r>
        <w:rPr>
          <w:rFonts w:ascii="TimesNewRomanPSMT" w:hAnsi="TimesNewRomanPSMT"/>
          <w:color w:val="000000"/>
        </w:rPr>
        <w:t>Р</w:t>
      </w:r>
      <w:r w:rsidRPr="00524CB7">
        <w:rPr>
          <w:rFonts w:ascii="TimesNewRomanPSMT" w:hAnsi="TimesNewRomanPSMT"/>
          <w:color w:val="000000"/>
        </w:rPr>
        <w:t>ис</w:t>
      </w:r>
      <w:r>
        <w:rPr>
          <w:rFonts w:ascii="TimesNewRomanPSMT" w:hAnsi="TimesNewRomanPSMT"/>
          <w:color w:val="000000"/>
        </w:rPr>
        <w:t>.2</w:t>
      </w:r>
      <w:r w:rsidRPr="00524CB7">
        <w:rPr>
          <w:rFonts w:ascii="TimesNewRomanPSMT" w:hAnsi="TimesNewRomanPSMT"/>
          <w:color w:val="000000"/>
        </w:rPr>
        <w:t xml:space="preserve">) триггеры соединены </w:t>
      </w:r>
      <w:r w:rsidRPr="00524CB7">
        <w:rPr>
          <w:rFonts w:ascii="TimesNewRomanPSMT" w:hAnsi="TimesNewRomanPSMT"/>
          <w:color w:val="A50021"/>
        </w:rPr>
        <w:t>последовательно</w:t>
      </w:r>
      <w:r w:rsidRPr="00524CB7">
        <w:rPr>
          <w:rFonts w:ascii="TimesNewRomanPSMT" w:hAnsi="TimesNewRomanPSMT"/>
          <w:color w:val="000000"/>
        </w:rPr>
        <w:t xml:space="preserve">, т.е. выходы </w:t>
      </w:r>
      <w:r w:rsidRPr="00524CB7">
        <w:rPr>
          <w:rFonts w:ascii="TimesNewRomanPSMT" w:hAnsi="TimesNewRomanPSMT"/>
          <w:color w:val="A50021"/>
        </w:rPr>
        <w:t>предыдущего</w:t>
      </w:r>
      <w:r w:rsidRPr="00524CB7">
        <w:rPr>
          <w:rFonts w:ascii="TimesNewRomanPSMT" w:hAnsi="TimesNewRomanPSMT"/>
          <w:color w:val="000000"/>
        </w:rPr>
        <w:t xml:space="preserve"> триггера передают</w:t>
      </w:r>
      <w:r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MT" w:hAnsi="TimesNewRomanPSMT"/>
          <w:color w:val="000000"/>
        </w:rPr>
        <w:t xml:space="preserve">информацию на входы </w:t>
      </w:r>
      <w:r w:rsidRPr="00524CB7">
        <w:rPr>
          <w:rFonts w:ascii="TimesNewRomanPSMT" w:hAnsi="TimesNewRomanPSMT"/>
          <w:color w:val="A50021"/>
        </w:rPr>
        <w:t>последующего</w:t>
      </w:r>
      <w:r w:rsidRPr="00524CB7">
        <w:rPr>
          <w:rFonts w:ascii="TimesNewRomanPSMT" w:hAnsi="TimesNewRomanPSMT"/>
          <w:color w:val="000000"/>
        </w:rPr>
        <w:t>. Тактовые входы</w:t>
      </w:r>
      <w:r>
        <w:rPr>
          <w:rFonts w:ascii="TimesNewRomanPSMT" w:hAnsi="TimesNewRomanPSMT"/>
          <w:color w:val="000000"/>
        </w:rPr>
        <w:t xml:space="preserve"> синхронизации</w:t>
      </w:r>
      <w:r w:rsidRPr="00524CB7"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-ItalicMT" w:hAnsi="TimesNewRomanPS-ItalicMT"/>
          <w:i/>
          <w:iCs/>
          <w:color w:val="000000"/>
        </w:rPr>
        <w:t xml:space="preserve">C </w:t>
      </w:r>
      <w:r w:rsidRPr="00524CB7">
        <w:rPr>
          <w:rFonts w:ascii="TimesNewRomanPSMT" w:hAnsi="TimesNewRomanPSMT"/>
          <w:color w:val="000000"/>
        </w:rPr>
        <w:t>триггеров соединены</w:t>
      </w:r>
      <w:r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MT" w:hAnsi="TimesNewRomanPSMT"/>
          <w:color w:val="000000"/>
        </w:rPr>
        <w:t xml:space="preserve">параллельно. Такой регистр имеет </w:t>
      </w:r>
      <w:r w:rsidRPr="00524CB7">
        <w:rPr>
          <w:rFonts w:ascii="TimesNewRomanPSMT" w:hAnsi="TimesNewRomanPSMT"/>
          <w:color w:val="A50021"/>
        </w:rPr>
        <w:t>один</w:t>
      </w:r>
      <w:r w:rsidRPr="00524CB7">
        <w:rPr>
          <w:rFonts w:ascii="TimesNewRomanPSMT" w:hAnsi="TimesNewRomanPSMT"/>
          <w:color w:val="000000"/>
        </w:rPr>
        <w:t xml:space="preserve"> последовательный </w:t>
      </w:r>
      <w:r w:rsidRPr="00524CB7">
        <w:rPr>
          <w:rFonts w:ascii="TimesNewRomanPSMT" w:hAnsi="TimesNewRomanPSMT"/>
          <w:color w:val="A50021"/>
        </w:rPr>
        <w:t>вход</w:t>
      </w:r>
      <w:r w:rsidRPr="00524CB7">
        <w:rPr>
          <w:rFonts w:ascii="TimesNewRomanPSMT" w:hAnsi="TimesNewRomanPSMT"/>
          <w:color w:val="000000"/>
        </w:rPr>
        <w:t xml:space="preserve"> данных </w:t>
      </w:r>
      <w:r w:rsidRPr="00524CB7">
        <w:rPr>
          <w:rFonts w:ascii="TimesNewRomanPS-ItalicMT" w:hAnsi="TimesNewRomanPS-ItalicMT"/>
          <w:i/>
          <w:iCs/>
          <w:color w:val="000000"/>
        </w:rPr>
        <w:t>DS</w:t>
      </w:r>
      <w:r>
        <w:rPr>
          <w:rFonts w:asciiTheme="minorHAnsi" w:hAnsiTheme="minorHAnsi"/>
          <w:i/>
          <w:iCs/>
          <w:color w:val="000000"/>
        </w:rPr>
        <w:t xml:space="preserve"> </w:t>
      </w:r>
      <w:r w:rsidRPr="00524CB7">
        <w:rPr>
          <w:rFonts w:ascii="TimesNewRomanPSMT" w:hAnsi="TimesNewRomanPSMT"/>
          <w:color w:val="000000"/>
        </w:rPr>
        <w:t>(</w:t>
      </w:r>
      <w:proofErr w:type="spellStart"/>
      <w:r w:rsidRPr="00524CB7">
        <w:rPr>
          <w:rFonts w:ascii="TimesNewRomanPS-ItalicMT" w:hAnsi="TimesNewRomanPS-ItalicMT"/>
          <w:i/>
          <w:iCs/>
          <w:color w:val="000000"/>
        </w:rPr>
        <w:t>Data</w:t>
      </w:r>
      <w:proofErr w:type="spellEnd"/>
      <w:r w:rsidRPr="00524CB7">
        <w:rPr>
          <w:rFonts w:ascii="TimesNewRomanPS-ItalicMT" w:hAnsi="TimesNewRomanPS-ItalicMT"/>
          <w:i/>
          <w:iCs/>
          <w:color w:val="000000"/>
        </w:rPr>
        <w:t xml:space="preserve"> </w:t>
      </w:r>
      <w:proofErr w:type="spellStart"/>
      <w:r w:rsidRPr="00524CB7">
        <w:rPr>
          <w:rFonts w:ascii="TimesNewRomanPS-ItalicMT" w:hAnsi="TimesNewRomanPS-ItalicMT"/>
          <w:i/>
          <w:iCs/>
          <w:color w:val="000000"/>
        </w:rPr>
        <w:t>Serial</w:t>
      </w:r>
      <w:proofErr w:type="spellEnd"/>
      <w:r w:rsidRPr="00524CB7">
        <w:rPr>
          <w:rFonts w:ascii="TimesNewRomanPSMT" w:hAnsi="TimesNewRomanPSMT"/>
          <w:color w:val="000000"/>
        </w:rPr>
        <w:t xml:space="preserve">) и </w:t>
      </w:r>
      <w:r w:rsidRPr="00524CB7">
        <w:rPr>
          <w:rFonts w:ascii="TimesNewRomanPSMT" w:hAnsi="TimesNewRomanPSMT"/>
          <w:color w:val="A50021"/>
        </w:rPr>
        <w:t>один</w:t>
      </w:r>
      <w:r w:rsidRPr="00524CB7">
        <w:rPr>
          <w:rFonts w:ascii="TimesNewRomanPSMT" w:hAnsi="TimesNewRomanPSMT"/>
          <w:color w:val="000000"/>
        </w:rPr>
        <w:t xml:space="preserve"> или несколько </w:t>
      </w:r>
      <w:r w:rsidRPr="00524CB7">
        <w:rPr>
          <w:rFonts w:ascii="TimesNewRomanPSMT" w:hAnsi="TimesNewRomanPSMT"/>
          <w:color w:val="A50021"/>
        </w:rPr>
        <w:t>параллельных</w:t>
      </w:r>
      <w:r w:rsidRPr="00524CB7">
        <w:rPr>
          <w:rFonts w:ascii="TimesNewRomanPSMT" w:hAnsi="TimesNewRomanPSMT"/>
          <w:color w:val="000000"/>
        </w:rPr>
        <w:t xml:space="preserve"> выходов. В первом случае используется выход </w:t>
      </w:r>
      <w:r w:rsidRPr="00524CB7">
        <w:rPr>
          <w:rFonts w:ascii="TimesNewRomanPS-ItalicMT" w:hAnsi="TimesNewRomanPS-ItalicMT"/>
          <w:i/>
          <w:iCs/>
          <w:color w:val="000000"/>
        </w:rPr>
        <w:t>Q</w:t>
      </w:r>
      <w:r w:rsidRPr="00524CB7">
        <w:rPr>
          <w:rFonts w:ascii="TimesNewRomanPSMT" w:hAnsi="TimesNewRomanPSMT"/>
          <w:color w:val="000000"/>
          <w:vertAlign w:val="subscript"/>
        </w:rPr>
        <w:t>3</w:t>
      </w:r>
      <w:r w:rsidRPr="00524CB7"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MT" w:hAnsi="TimesNewRomanPSMT"/>
          <w:color w:val="A50021"/>
        </w:rPr>
        <w:t>последнего</w:t>
      </w:r>
      <w:r w:rsidRPr="00524CB7">
        <w:rPr>
          <w:rFonts w:ascii="TimesNewRomanPSMT" w:hAnsi="TimesNewRomanPSMT"/>
          <w:color w:val="000000"/>
        </w:rPr>
        <w:t xml:space="preserve"> триггера линейки, а сигналы с выходов</w:t>
      </w:r>
      <w:r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-ItalicMT" w:hAnsi="TimesNewRomanPS-ItalicMT"/>
          <w:i/>
          <w:iCs/>
          <w:color w:val="000000"/>
        </w:rPr>
        <w:t>Q</w:t>
      </w:r>
      <w:r w:rsidRPr="00524CB7">
        <w:rPr>
          <w:rFonts w:ascii="TimesNewRomanPSMT" w:hAnsi="TimesNewRomanPSMT"/>
          <w:color w:val="000000"/>
          <w:vertAlign w:val="subscript"/>
        </w:rPr>
        <w:t>0</w:t>
      </w:r>
      <w:r w:rsidRPr="00524CB7">
        <w:rPr>
          <w:rFonts w:ascii="TimesNewRomanPSMT" w:hAnsi="TimesNewRomanPSMT"/>
          <w:color w:val="000000"/>
        </w:rPr>
        <w:t>…</w:t>
      </w:r>
      <w:r w:rsidRPr="00524CB7">
        <w:rPr>
          <w:rFonts w:ascii="TimesNewRomanPS-ItalicMT" w:hAnsi="TimesNewRomanPS-ItalicMT"/>
          <w:i/>
          <w:iCs/>
          <w:color w:val="000000"/>
        </w:rPr>
        <w:t>Q</w:t>
      </w:r>
      <w:r w:rsidRPr="00524CB7">
        <w:rPr>
          <w:rFonts w:ascii="TimesNewRomanPSMT" w:hAnsi="TimesNewRomanPSMT"/>
          <w:color w:val="000000"/>
          <w:vertAlign w:val="subscript"/>
        </w:rPr>
        <w:t>2</w:t>
      </w:r>
      <w:r w:rsidRPr="00524CB7"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MT" w:hAnsi="TimesNewRomanPSMT"/>
          <w:color w:val="A50021"/>
        </w:rPr>
        <w:t>остальных</w:t>
      </w:r>
      <w:r w:rsidRPr="00524CB7">
        <w:rPr>
          <w:rFonts w:ascii="TimesNewRomanPSMT" w:hAnsi="TimesNewRomanPSMT"/>
          <w:color w:val="000000"/>
        </w:rPr>
        <w:t xml:space="preserve"> триггеров для </w:t>
      </w:r>
      <w:r w:rsidRPr="0072242F">
        <w:rPr>
          <w:rFonts w:ascii="TimesNewRomanPSMT" w:hAnsi="TimesNewRomanPSMT"/>
          <w:color w:val="A50021"/>
        </w:rPr>
        <w:t>внешних</w:t>
      </w:r>
      <w:r w:rsidRPr="00524CB7">
        <w:rPr>
          <w:rFonts w:ascii="TimesNewRomanPSMT" w:hAnsi="TimesNewRomanPSMT"/>
          <w:color w:val="000000"/>
        </w:rPr>
        <w:t xml:space="preserve"> схем не используются. Вход</w:t>
      </w:r>
      <w:r w:rsidR="0072242F">
        <w:rPr>
          <w:rFonts w:ascii="TimesNewRomanPSMT" w:hAnsi="TimesNewRomanPSMT"/>
          <w:color w:val="000000"/>
        </w:rPr>
        <w:t>ом</w:t>
      </w:r>
      <w:r w:rsidRPr="00524CB7">
        <w:rPr>
          <w:rFonts w:ascii="TimesNewRomanPSMT" w:hAnsi="TimesNewRomanPSMT"/>
          <w:color w:val="000000"/>
        </w:rPr>
        <w:t xml:space="preserve"> </w:t>
      </w:r>
      <w:r w:rsidRPr="0072242F">
        <w:rPr>
          <w:rFonts w:ascii="TimesNewRomanPSMT" w:hAnsi="TimesNewRomanPSMT"/>
          <w:color w:val="A50021"/>
        </w:rPr>
        <w:t>управления</w:t>
      </w:r>
      <w:r w:rsidRPr="00524CB7">
        <w:rPr>
          <w:rFonts w:ascii="TimesNewRomanPSMT" w:hAnsi="TimesNewRomanPSMT"/>
          <w:color w:val="000000"/>
        </w:rPr>
        <w:t xml:space="preserve"> </w:t>
      </w:r>
      <w:r w:rsidR="0072242F">
        <w:rPr>
          <w:rFonts w:ascii="TimesNewRomanPSMT" w:hAnsi="TimesNewRomanPSMT"/>
          <w:color w:val="000000"/>
        </w:rPr>
        <w:t xml:space="preserve">является </w:t>
      </w:r>
      <w:r w:rsidRPr="00524CB7">
        <w:rPr>
          <w:rFonts w:ascii="TimesNewRomanPSMT" w:hAnsi="TimesNewRomanPSMT"/>
          <w:color w:val="000000"/>
        </w:rPr>
        <w:t xml:space="preserve">тактовый </w:t>
      </w:r>
      <w:r w:rsidRPr="0072242F">
        <w:rPr>
          <w:rFonts w:ascii="TimesNewRomanPSMT" w:hAnsi="TimesNewRomanPSMT"/>
          <w:color w:val="A50021"/>
        </w:rPr>
        <w:t>вход</w:t>
      </w:r>
      <w:r w:rsidRPr="00524CB7"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-ItalicMT" w:hAnsi="TimesNewRomanPS-ItalicMT"/>
          <w:i/>
          <w:iCs/>
          <w:color w:val="000000"/>
        </w:rPr>
        <w:t>C</w:t>
      </w:r>
      <w:r w:rsidRPr="00524CB7">
        <w:rPr>
          <w:rFonts w:ascii="TimesNewRomanPSMT" w:hAnsi="TimesNewRomanPSMT"/>
          <w:color w:val="000000"/>
        </w:rPr>
        <w:t xml:space="preserve">. </w:t>
      </w:r>
      <w:r w:rsidRPr="0072242F">
        <w:rPr>
          <w:rFonts w:ascii="TimesNewRomanPSMT" w:hAnsi="TimesNewRomanPSMT"/>
          <w:color w:val="A50021"/>
        </w:rPr>
        <w:t>Вход</w:t>
      </w:r>
      <w:r w:rsidRPr="00524CB7"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-ItalicMT" w:hAnsi="TimesNewRomanPS-ItalicMT"/>
          <w:i/>
          <w:iCs/>
          <w:color w:val="000000"/>
        </w:rPr>
        <w:t xml:space="preserve">R </w:t>
      </w:r>
      <w:r w:rsidRPr="0072242F">
        <w:rPr>
          <w:rFonts w:ascii="TimesNewRomanPSMT" w:hAnsi="TimesNewRomanPSMT"/>
        </w:rPr>
        <w:t>асинхронного</w:t>
      </w:r>
      <w:r w:rsidRPr="00524CB7">
        <w:rPr>
          <w:rFonts w:ascii="TimesNewRomanPSMT" w:hAnsi="TimesNewRomanPSMT"/>
          <w:color w:val="000000"/>
        </w:rPr>
        <w:t xml:space="preserve"> </w:t>
      </w:r>
      <w:r w:rsidRPr="0072242F">
        <w:rPr>
          <w:rFonts w:ascii="TimesNewRomanPSMT" w:hAnsi="TimesNewRomanPSMT"/>
          <w:color w:val="A50021"/>
        </w:rPr>
        <w:t>сброса</w:t>
      </w:r>
      <w:r w:rsidRPr="00524CB7">
        <w:rPr>
          <w:rFonts w:ascii="TimesNewRomanPSMT" w:hAnsi="TimesNewRomanPSMT"/>
          <w:color w:val="000000"/>
        </w:rPr>
        <w:t xml:space="preserve"> используется для принудительного </w:t>
      </w:r>
      <w:r w:rsidRPr="0072242F">
        <w:rPr>
          <w:rFonts w:ascii="TimesNewRomanPSMT" w:hAnsi="TimesNewRomanPSMT"/>
          <w:color w:val="A50021"/>
        </w:rPr>
        <w:t>обнуления</w:t>
      </w:r>
      <w:r w:rsidRPr="00524CB7">
        <w:rPr>
          <w:rFonts w:ascii="TimesNewRomanPSMT" w:hAnsi="TimesNewRomanPSMT"/>
          <w:color w:val="000000"/>
        </w:rPr>
        <w:t xml:space="preserve"> регистра.</w:t>
      </w:r>
    </w:p>
    <w:p w:rsidR="005E0204" w:rsidRPr="0038139D" w:rsidRDefault="00524CB7" w:rsidP="004D607C">
      <w:pPr>
        <w:spacing w:after="0" w:line="276" w:lineRule="auto"/>
        <w:rPr>
          <w:rStyle w:val="fontstyle01"/>
          <w:sz w:val="28"/>
          <w:szCs w:val="28"/>
        </w:rPr>
      </w:pPr>
      <w:r w:rsidRPr="00524CB7">
        <w:rPr>
          <w:rFonts w:ascii="TimesNewRomanPSMT" w:hAnsi="TimesNewRomanPSMT"/>
          <w:color w:val="000000"/>
        </w:rPr>
        <w:t xml:space="preserve">Приведенная на рисунке </w:t>
      </w:r>
      <w:r w:rsidR="0072242F">
        <w:rPr>
          <w:rFonts w:ascii="TimesNewRomanPSMT" w:hAnsi="TimesNewRomanPSMT"/>
          <w:color w:val="000000"/>
        </w:rPr>
        <w:t>2</w:t>
      </w:r>
      <w:r w:rsidRPr="00524CB7">
        <w:rPr>
          <w:rFonts w:ascii="TimesNewRomanPSMT" w:hAnsi="TimesNewRomanPSMT"/>
          <w:color w:val="000000"/>
        </w:rPr>
        <w:t>б, структур</w:t>
      </w:r>
      <w:r w:rsidR="0072242F">
        <w:rPr>
          <w:rFonts w:ascii="TimesNewRomanPSMT" w:hAnsi="TimesNewRomanPSMT"/>
          <w:color w:val="000000"/>
        </w:rPr>
        <w:t>ная схема</w:t>
      </w:r>
      <w:r w:rsidRPr="00524CB7">
        <w:rPr>
          <w:rFonts w:ascii="TimesNewRomanPSMT" w:hAnsi="TimesNewRomanPSMT"/>
          <w:color w:val="000000"/>
        </w:rPr>
        <w:t xml:space="preserve"> </w:t>
      </w:r>
      <w:r w:rsidR="0072242F">
        <w:rPr>
          <w:rFonts w:ascii="TimesNewRomanPSMT" w:hAnsi="TimesNewRomanPSMT"/>
          <w:color w:val="000000"/>
        </w:rPr>
        <w:t xml:space="preserve">построения </w:t>
      </w:r>
      <w:r w:rsidRPr="00524CB7">
        <w:rPr>
          <w:rFonts w:ascii="TimesNewRomanPSMT" w:hAnsi="TimesNewRomanPSMT"/>
          <w:color w:val="000000"/>
        </w:rPr>
        <w:t xml:space="preserve">соответствует </w:t>
      </w:r>
      <w:r w:rsidRPr="0072242F">
        <w:rPr>
          <w:rFonts w:ascii="TimesNewRomanPSMT" w:hAnsi="TimesNewRomanPSMT"/>
          <w:color w:val="A50021"/>
        </w:rPr>
        <w:t>регистру</w:t>
      </w:r>
      <w:r w:rsidRPr="00524CB7">
        <w:rPr>
          <w:rFonts w:ascii="TimesNewRomanPSMT" w:hAnsi="TimesNewRomanPSMT"/>
          <w:color w:val="000000"/>
        </w:rPr>
        <w:t xml:space="preserve"> сдвига </w:t>
      </w:r>
      <w:r w:rsidRPr="0072242F">
        <w:rPr>
          <w:rFonts w:ascii="TimesNewRomanPSMT" w:hAnsi="TimesNewRomanPSMT"/>
          <w:color w:val="A50021"/>
        </w:rPr>
        <w:t>влево</w:t>
      </w:r>
      <w:r w:rsidRPr="00524CB7">
        <w:rPr>
          <w:rFonts w:ascii="TimesNewRomanPSMT" w:hAnsi="TimesNewRomanPSMT"/>
          <w:color w:val="000000"/>
        </w:rPr>
        <w:t>.</w:t>
      </w:r>
      <w:r w:rsidR="00F02FEC">
        <w:rPr>
          <w:rFonts w:ascii="TimesNewRomanPSMT" w:hAnsi="TimesNewRomanPSMT"/>
          <w:color w:val="000000"/>
        </w:rPr>
        <w:t xml:space="preserve"> При последовательном заполнении регистра младший разряд оказывается в первом триггере от входа.</w:t>
      </w:r>
      <w:r w:rsidRPr="00524CB7">
        <w:rPr>
          <w:rFonts w:ascii="TimesNewRomanPSMT" w:hAnsi="TimesNewRomanPSMT"/>
          <w:color w:val="000000"/>
        </w:rPr>
        <w:t xml:space="preserve"> Направление сдвига </w:t>
      </w:r>
      <w:r w:rsidRPr="0072242F">
        <w:rPr>
          <w:rFonts w:ascii="TimesNewRomanPSMT" w:hAnsi="TimesNewRomanPSMT"/>
          <w:color w:val="A50021"/>
        </w:rPr>
        <w:t>определяется</w:t>
      </w:r>
      <w:r w:rsidRPr="00524CB7">
        <w:rPr>
          <w:rFonts w:ascii="TimesNewRomanPSMT" w:hAnsi="TimesNewRomanPSMT"/>
          <w:color w:val="000000"/>
        </w:rPr>
        <w:t xml:space="preserve"> не </w:t>
      </w:r>
      <w:r w:rsidRPr="0072242F">
        <w:rPr>
          <w:rFonts w:ascii="TimesNewRomanPSMT" w:hAnsi="TimesNewRomanPSMT"/>
          <w:color w:val="A50021"/>
        </w:rPr>
        <w:t>переносом</w:t>
      </w:r>
      <w:r w:rsidRPr="00524CB7">
        <w:rPr>
          <w:rFonts w:ascii="TimesNewRomanPSMT" w:hAnsi="TimesNewRomanPSMT"/>
          <w:color w:val="000000"/>
        </w:rPr>
        <w:t xml:space="preserve"> данных по линейке </w:t>
      </w:r>
      <w:r w:rsidRPr="0072242F">
        <w:rPr>
          <w:rFonts w:ascii="TimesNewRomanPSMT" w:hAnsi="TimesNewRomanPSMT"/>
          <w:color w:val="A50021"/>
        </w:rPr>
        <w:t>триггеров</w:t>
      </w:r>
      <w:r w:rsidRPr="00524CB7">
        <w:rPr>
          <w:rFonts w:ascii="TimesNewRomanPSMT" w:hAnsi="TimesNewRomanPSMT"/>
          <w:color w:val="000000"/>
        </w:rPr>
        <w:t xml:space="preserve"> на условном рисунке, а </w:t>
      </w:r>
      <w:r w:rsidRPr="0072242F">
        <w:rPr>
          <w:rFonts w:ascii="TimesNewRomanPSMT" w:hAnsi="TimesNewRomanPSMT"/>
          <w:color w:val="A50021"/>
        </w:rPr>
        <w:t>направлением</w:t>
      </w:r>
      <w:r w:rsidRPr="00524CB7">
        <w:rPr>
          <w:rFonts w:ascii="TimesNewRomanPSMT" w:hAnsi="TimesNewRomanPSMT"/>
          <w:color w:val="000000"/>
        </w:rPr>
        <w:t xml:space="preserve"> сдвига данных</w:t>
      </w:r>
      <w:r w:rsidR="0072242F"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MT" w:hAnsi="TimesNewRomanPSMT"/>
          <w:color w:val="000000"/>
        </w:rPr>
        <w:t xml:space="preserve">по </w:t>
      </w:r>
      <w:r w:rsidRPr="0072242F">
        <w:rPr>
          <w:rFonts w:ascii="TimesNewRomanPSMT" w:hAnsi="TimesNewRomanPSMT"/>
          <w:color w:val="A50021"/>
        </w:rPr>
        <w:t>разрядам</w:t>
      </w:r>
      <w:r w:rsidRPr="00524CB7">
        <w:rPr>
          <w:rFonts w:ascii="TimesNewRomanPSMT" w:hAnsi="TimesNewRomanPSMT"/>
          <w:color w:val="000000"/>
        </w:rPr>
        <w:t xml:space="preserve"> регистра – от </w:t>
      </w:r>
      <w:r w:rsidRPr="0072242F">
        <w:rPr>
          <w:rFonts w:ascii="TimesNewRomanPSMT" w:hAnsi="TimesNewRomanPSMT"/>
          <w:color w:val="A50021"/>
        </w:rPr>
        <w:t>младшего</w:t>
      </w:r>
      <w:r w:rsidRPr="00524CB7">
        <w:rPr>
          <w:rFonts w:ascii="TimesNewRomanPSMT" w:hAnsi="TimesNewRomanPSMT"/>
          <w:color w:val="000000"/>
        </w:rPr>
        <w:t xml:space="preserve"> (выход </w:t>
      </w:r>
      <w:r w:rsidRPr="00524CB7">
        <w:rPr>
          <w:rFonts w:ascii="TimesNewRomanPS-ItalicMT" w:hAnsi="TimesNewRomanPS-ItalicMT"/>
          <w:i/>
          <w:iCs/>
          <w:color w:val="000000"/>
        </w:rPr>
        <w:t>Q</w:t>
      </w:r>
      <w:r w:rsidRPr="0072242F">
        <w:rPr>
          <w:rFonts w:ascii="TimesNewRomanPSMT" w:hAnsi="TimesNewRomanPSMT"/>
          <w:color w:val="000000"/>
          <w:vertAlign w:val="subscript"/>
        </w:rPr>
        <w:t>0</w:t>
      </w:r>
      <w:r w:rsidRPr="00524CB7">
        <w:rPr>
          <w:rFonts w:ascii="TimesNewRomanPSMT" w:hAnsi="TimesNewRomanPSMT"/>
          <w:color w:val="000000"/>
        </w:rPr>
        <w:t xml:space="preserve">) к </w:t>
      </w:r>
      <w:r w:rsidRPr="0072242F">
        <w:rPr>
          <w:rFonts w:ascii="TimesNewRomanPSMT" w:hAnsi="TimesNewRomanPSMT"/>
          <w:color w:val="A50021"/>
        </w:rPr>
        <w:t>старшему</w:t>
      </w:r>
      <w:r w:rsidRPr="00524CB7">
        <w:rPr>
          <w:rFonts w:ascii="TimesNewRomanPSMT" w:hAnsi="TimesNewRomanPSMT"/>
          <w:color w:val="000000"/>
        </w:rPr>
        <w:t xml:space="preserve"> (выход </w:t>
      </w:r>
      <w:r w:rsidRPr="00524CB7">
        <w:rPr>
          <w:rFonts w:ascii="TimesNewRomanPS-ItalicMT" w:hAnsi="TimesNewRomanPS-ItalicMT"/>
          <w:i/>
          <w:iCs/>
          <w:color w:val="000000"/>
        </w:rPr>
        <w:t>Q</w:t>
      </w:r>
      <w:r w:rsidRPr="0072242F">
        <w:rPr>
          <w:rFonts w:ascii="TimesNewRomanPSMT" w:hAnsi="TimesNewRomanPSMT"/>
          <w:color w:val="000000"/>
          <w:vertAlign w:val="subscript"/>
        </w:rPr>
        <w:t>3</w:t>
      </w:r>
      <w:r w:rsidRPr="00524CB7">
        <w:rPr>
          <w:rFonts w:ascii="TimesNewRomanPSMT" w:hAnsi="TimesNewRomanPSMT"/>
          <w:color w:val="000000"/>
        </w:rPr>
        <w:t>), т. е. по</w:t>
      </w:r>
      <w:r w:rsidR="0072242F"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MT" w:hAnsi="TimesNewRomanPSMT"/>
          <w:color w:val="000000"/>
        </w:rPr>
        <w:t xml:space="preserve">разрядной сетке. Реализация сдвига </w:t>
      </w:r>
      <w:r w:rsidRPr="0072242F">
        <w:rPr>
          <w:rFonts w:ascii="TimesNewRomanPSMT" w:hAnsi="TimesNewRomanPSMT"/>
          <w:color w:val="A50021"/>
        </w:rPr>
        <w:t>вправо</w:t>
      </w:r>
      <w:r w:rsidRPr="00524CB7">
        <w:rPr>
          <w:rFonts w:ascii="TimesNewRomanPSMT" w:hAnsi="TimesNewRomanPSMT"/>
          <w:color w:val="000000"/>
        </w:rPr>
        <w:t xml:space="preserve"> по разрядной сетке </w:t>
      </w:r>
      <w:r w:rsidRPr="0072242F">
        <w:rPr>
          <w:rFonts w:ascii="TimesNewRomanPSMT" w:hAnsi="TimesNewRomanPSMT"/>
          <w:color w:val="A50021"/>
        </w:rPr>
        <w:t>достигается</w:t>
      </w:r>
      <w:r w:rsidR="0072242F"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MT" w:hAnsi="TimesNewRomanPSMT"/>
          <w:color w:val="000000"/>
        </w:rPr>
        <w:t xml:space="preserve">простым </w:t>
      </w:r>
      <w:r w:rsidRPr="0072242F">
        <w:rPr>
          <w:rFonts w:ascii="TimesNewRomanPSMT" w:hAnsi="TimesNewRomanPSMT"/>
          <w:color w:val="A50021"/>
        </w:rPr>
        <w:t>переопределением</w:t>
      </w:r>
      <w:r w:rsidRPr="00524CB7">
        <w:rPr>
          <w:rFonts w:ascii="TimesNewRomanPSMT" w:hAnsi="TimesNewRomanPSMT"/>
          <w:color w:val="000000"/>
        </w:rPr>
        <w:t xml:space="preserve"> назначений </w:t>
      </w:r>
      <w:r w:rsidRPr="0072242F">
        <w:rPr>
          <w:rFonts w:ascii="TimesNewRomanPSMT" w:hAnsi="TimesNewRomanPSMT"/>
          <w:color w:val="A50021"/>
        </w:rPr>
        <w:t>выходов</w:t>
      </w:r>
      <w:r w:rsidRPr="00524CB7">
        <w:rPr>
          <w:rFonts w:ascii="TimesNewRomanPSMT" w:hAnsi="TimesNewRomanPSMT"/>
          <w:color w:val="000000"/>
        </w:rPr>
        <w:t xml:space="preserve"> (принятием </w:t>
      </w:r>
      <w:r w:rsidRPr="0072242F">
        <w:rPr>
          <w:rFonts w:ascii="TimesNewRomanPSMT" w:hAnsi="TimesNewRomanPSMT"/>
          <w:color w:val="A50021"/>
        </w:rPr>
        <w:t>соглашения</w:t>
      </w:r>
      <w:r w:rsidRPr="00524CB7">
        <w:rPr>
          <w:rFonts w:ascii="TimesNewRomanPSMT" w:hAnsi="TimesNewRomanPSMT"/>
          <w:color w:val="000000"/>
        </w:rPr>
        <w:t>, что</w:t>
      </w:r>
      <w:r w:rsidR="0072242F">
        <w:rPr>
          <w:rFonts w:ascii="TimesNewRomanPSMT" w:hAnsi="TimesNewRomanPSMT"/>
          <w:color w:val="000000"/>
        </w:rPr>
        <w:t xml:space="preserve"> </w:t>
      </w:r>
      <w:r w:rsidRPr="00524CB7">
        <w:rPr>
          <w:rFonts w:ascii="TimesNewRomanPSMT" w:hAnsi="TimesNewRomanPSMT"/>
          <w:color w:val="000000"/>
        </w:rPr>
        <w:t xml:space="preserve">выход </w:t>
      </w:r>
      <w:r w:rsidRPr="00524CB7">
        <w:rPr>
          <w:rFonts w:ascii="TimesNewRomanPS-ItalicMT" w:hAnsi="TimesNewRomanPS-ItalicMT"/>
          <w:i/>
          <w:iCs/>
          <w:color w:val="000000"/>
        </w:rPr>
        <w:t>Q</w:t>
      </w:r>
      <w:r w:rsidRPr="0072242F">
        <w:rPr>
          <w:rFonts w:ascii="TimesNewRomanPSMT" w:hAnsi="TimesNewRomanPSMT"/>
          <w:color w:val="000000"/>
          <w:vertAlign w:val="subscript"/>
        </w:rPr>
        <w:t>0</w:t>
      </w:r>
      <w:r w:rsidRPr="00524CB7">
        <w:rPr>
          <w:rFonts w:ascii="TimesNewRomanPSMT" w:hAnsi="TimesNewRomanPSMT"/>
          <w:color w:val="000000"/>
        </w:rPr>
        <w:t xml:space="preserve"> соответствует </w:t>
      </w:r>
      <w:r w:rsidRPr="0072242F">
        <w:rPr>
          <w:rFonts w:ascii="TimesNewRomanPSMT" w:hAnsi="TimesNewRomanPSMT"/>
          <w:color w:val="A50021"/>
        </w:rPr>
        <w:t>старшему</w:t>
      </w:r>
      <w:r w:rsidRPr="00524CB7">
        <w:rPr>
          <w:rFonts w:ascii="TimesNewRomanPSMT" w:hAnsi="TimesNewRomanPSMT"/>
          <w:color w:val="000000"/>
        </w:rPr>
        <w:t xml:space="preserve"> разряду записанного числа).</w:t>
      </w:r>
    </w:p>
    <w:p w:rsidR="0064194B" w:rsidRPr="0038139D" w:rsidRDefault="00A24C36" w:rsidP="0064194B">
      <w:pPr>
        <w:spacing w:after="0" w:line="276" w:lineRule="auto"/>
      </w:pPr>
      <w:r w:rsidRPr="00524CB7">
        <w:rPr>
          <w:b/>
          <w:bCs/>
          <w:color w:val="000000"/>
        </w:rPr>
        <w:t>2.2</w:t>
      </w:r>
      <w:r>
        <w:rPr>
          <w:b/>
          <w:bCs/>
          <w:color w:val="000000"/>
        </w:rPr>
        <w:t>.2</w:t>
      </w:r>
      <w:r w:rsidRPr="00524CB7">
        <w:rPr>
          <w:b/>
          <w:bCs/>
          <w:color w:val="000000"/>
        </w:rPr>
        <w:t xml:space="preserve"> </w:t>
      </w:r>
      <w:r w:rsidR="0072242F" w:rsidRPr="0072242F">
        <w:rPr>
          <w:rFonts w:ascii="TimesNewRomanPSMT" w:hAnsi="TimesNewRomanPSMT"/>
          <w:color w:val="000000"/>
        </w:rPr>
        <w:t xml:space="preserve">Для реализации </w:t>
      </w:r>
      <w:r w:rsidR="0072242F" w:rsidRPr="0072242F">
        <w:rPr>
          <w:rFonts w:ascii="TimesNewRomanPSMT" w:hAnsi="TimesNewRomanPSMT"/>
          <w:color w:val="A50021"/>
        </w:rPr>
        <w:t>двунаправленного</w:t>
      </w:r>
      <w:r w:rsidR="0072242F" w:rsidRPr="0072242F">
        <w:rPr>
          <w:rFonts w:ascii="TimesNewRomanPSMT" w:hAnsi="TimesNewRomanPSMT"/>
          <w:color w:val="000000"/>
        </w:rPr>
        <w:t xml:space="preserve"> регистра сдвига с </w:t>
      </w:r>
      <w:r w:rsidR="0072242F" w:rsidRPr="0072242F">
        <w:rPr>
          <w:rFonts w:ascii="TimesNewRomanPSMT" w:hAnsi="TimesNewRomanPSMT"/>
          <w:color w:val="A50021"/>
        </w:rPr>
        <w:t>последовательным</w:t>
      </w:r>
      <w:r w:rsidR="0072242F">
        <w:rPr>
          <w:rFonts w:ascii="TimesNewRomanPSMT" w:hAnsi="TimesNewRomanPSMT"/>
          <w:color w:val="000000"/>
        </w:rPr>
        <w:t xml:space="preserve"> </w:t>
      </w:r>
      <w:r w:rsidR="0072242F" w:rsidRPr="0072242F">
        <w:rPr>
          <w:rFonts w:ascii="TimesNewRomanPSMT" w:hAnsi="TimesNewRomanPSMT"/>
          <w:color w:val="000000"/>
        </w:rPr>
        <w:t>вводом (</w:t>
      </w:r>
      <w:r w:rsidR="0072242F">
        <w:rPr>
          <w:rFonts w:ascii="TimesNewRomanPSMT" w:hAnsi="TimesNewRomanPSMT"/>
          <w:color w:val="000000"/>
        </w:rPr>
        <w:t>Р</w:t>
      </w:r>
      <w:r w:rsidR="0072242F" w:rsidRPr="0072242F">
        <w:rPr>
          <w:rFonts w:ascii="TimesNewRomanPSMT" w:hAnsi="TimesNewRomanPSMT"/>
          <w:color w:val="000000"/>
        </w:rPr>
        <w:t>ис</w:t>
      </w:r>
      <w:r w:rsidR="0072242F">
        <w:rPr>
          <w:rFonts w:ascii="TimesNewRomanPSMT" w:hAnsi="TimesNewRomanPSMT"/>
          <w:color w:val="000000"/>
        </w:rPr>
        <w:t>.</w:t>
      </w:r>
      <w:r w:rsidR="00461D8E">
        <w:rPr>
          <w:rFonts w:ascii="TimesNewRomanPSMT" w:hAnsi="TimesNewRomanPSMT"/>
          <w:color w:val="000000"/>
        </w:rPr>
        <w:t>3</w:t>
      </w:r>
      <w:r w:rsidR="0072242F" w:rsidRPr="0072242F">
        <w:rPr>
          <w:rFonts w:ascii="TimesNewRomanPSMT" w:hAnsi="TimesNewRomanPSMT"/>
          <w:color w:val="000000"/>
        </w:rPr>
        <w:t>а) необходимо к входу</w:t>
      </w:r>
      <w:r w:rsidR="00461D8E">
        <w:rPr>
          <w:rFonts w:ascii="TimesNewRomanPSMT" w:hAnsi="TimesNewRomanPSMT"/>
          <w:color w:val="000000"/>
        </w:rPr>
        <w:t xml:space="preserve"> </w:t>
      </w:r>
      <w:r w:rsidR="00461D8E" w:rsidRPr="00461D8E">
        <w:rPr>
          <w:rFonts w:ascii="TimesNewRomanPSMT" w:hAnsi="TimesNewRomanPSMT"/>
          <w:color w:val="A50021"/>
        </w:rPr>
        <w:t>данных</w:t>
      </w:r>
      <w:r w:rsidR="0072242F" w:rsidRPr="0072242F">
        <w:rPr>
          <w:rFonts w:ascii="TimesNewRomanPSMT" w:hAnsi="TimesNewRomanPSMT"/>
          <w:color w:val="000000"/>
        </w:rPr>
        <w:t xml:space="preserve"> каждого </w:t>
      </w:r>
      <w:r w:rsidR="0072242F" w:rsidRPr="00461D8E">
        <w:rPr>
          <w:rFonts w:ascii="TimesNewRomanPSMT" w:hAnsi="TimesNewRomanPSMT"/>
          <w:color w:val="A50021"/>
        </w:rPr>
        <w:t>триггера</w:t>
      </w:r>
      <w:r w:rsidR="0072242F" w:rsidRPr="0072242F">
        <w:rPr>
          <w:rFonts w:ascii="TimesNewRomanPSMT" w:hAnsi="TimesNewRomanPSMT"/>
          <w:color w:val="000000"/>
        </w:rPr>
        <w:t xml:space="preserve"> добавить </w:t>
      </w:r>
      <w:r w:rsidR="0072242F" w:rsidRPr="00461D8E">
        <w:rPr>
          <w:rFonts w:ascii="TimesNewRomanPSMT" w:hAnsi="TimesNewRomanPSMT"/>
          <w:color w:val="A50021"/>
        </w:rPr>
        <w:t>разрешающую</w:t>
      </w:r>
      <w:r w:rsidR="0072242F" w:rsidRPr="0072242F">
        <w:rPr>
          <w:rFonts w:ascii="TimesNewRomanPSMT" w:hAnsi="TimesNewRomanPSMT"/>
          <w:color w:val="000000"/>
        </w:rPr>
        <w:t xml:space="preserve"> логику, управляемую </w:t>
      </w:r>
      <w:r w:rsidR="0072242F" w:rsidRPr="00461D8E">
        <w:rPr>
          <w:rFonts w:ascii="TimesNewRomanPSMT" w:hAnsi="TimesNewRomanPSMT"/>
          <w:color w:val="A50021"/>
        </w:rPr>
        <w:t>дополнительным</w:t>
      </w:r>
      <w:r w:rsidR="0072242F" w:rsidRPr="0072242F">
        <w:rPr>
          <w:rFonts w:ascii="TimesNewRomanPSMT" w:hAnsi="TimesNewRomanPSMT"/>
          <w:color w:val="000000"/>
        </w:rPr>
        <w:t xml:space="preserve"> сигналом</w:t>
      </w:r>
      <w:r w:rsidR="0072242F">
        <w:rPr>
          <w:rFonts w:ascii="TimesNewRomanPSMT" w:hAnsi="TimesNewRomanPSMT"/>
          <w:color w:val="000000"/>
        </w:rPr>
        <w:t xml:space="preserve"> </w:t>
      </w:r>
      <w:r w:rsidR="0072242F" w:rsidRPr="0072242F">
        <w:rPr>
          <w:rFonts w:ascii="TimesNewRomanPS-ItalicMT" w:hAnsi="TimesNewRomanPS-ItalicMT"/>
          <w:i/>
          <w:iCs/>
          <w:color w:val="000000"/>
        </w:rPr>
        <w:t xml:space="preserve">M </w:t>
      </w:r>
      <w:r w:rsidR="0072242F" w:rsidRPr="0072242F">
        <w:rPr>
          <w:rFonts w:ascii="TimesNewRomanPSMT" w:hAnsi="TimesNewRomanPSMT"/>
          <w:color w:val="000000"/>
        </w:rPr>
        <w:t xml:space="preserve">выбора </w:t>
      </w:r>
      <w:r w:rsidR="0072242F" w:rsidRPr="00461D8E">
        <w:rPr>
          <w:rFonts w:ascii="TimesNewRomanPSMT" w:hAnsi="TimesNewRomanPSMT"/>
          <w:color w:val="A50021"/>
        </w:rPr>
        <w:t>направления</w:t>
      </w:r>
      <w:r w:rsidR="0072242F" w:rsidRPr="0072242F">
        <w:rPr>
          <w:rFonts w:ascii="TimesNewRomanPSMT" w:hAnsi="TimesNewRomanPSMT"/>
          <w:color w:val="000000"/>
        </w:rPr>
        <w:t xml:space="preserve"> сдвига.</w:t>
      </w:r>
    </w:p>
    <w:p w:rsidR="0064194B" w:rsidRDefault="00461D8E" w:rsidP="0064194B">
      <w:pPr>
        <w:spacing w:after="0" w:line="276" w:lineRule="auto"/>
        <w:rPr>
          <w:rFonts w:ascii="TimesNewRomanPSMT" w:hAnsi="TimesNewRomanPSMT"/>
          <w:color w:val="000000"/>
        </w:rPr>
      </w:pPr>
      <w:r w:rsidRPr="00461D8E">
        <w:rPr>
          <w:rFonts w:ascii="TimesNewRomanPSMT" w:hAnsi="TimesNewRomanPSMT"/>
          <w:color w:val="000000"/>
        </w:rPr>
        <w:t xml:space="preserve">Функции </w:t>
      </w:r>
      <w:r w:rsidRPr="00461D8E">
        <w:rPr>
          <w:rFonts w:ascii="TimesNewRomanPSMT" w:hAnsi="TimesNewRomanPSMT"/>
          <w:color w:val="A50021"/>
        </w:rPr>
        <w:t>возбуждения</w:t>
      </w:r>
      <w:r w:rsidRPr="00461D8E">
        <w:rPr>
          <w:rFonts w:ascii="TimesNewRomanPSMT" w:hAnsi="TimesNewRomanPSMT"/>
          <w:color w:val="000000"/>
        </w:rPr>
        <w:t xml:space="preserve"> входов </w:t>
      </w:r>
      <w:r w:rsidRPr="00461D8E">
        <w:rPr>
          <w:rFonts w:ascii="TimesNewRomanPS-ItalicMT" w:hAnsi="TimesNewRomanPS-ItalicMT"/>
          <w:i/>
          <w:iCs/>
          <w:color w:val="000000"/>
        </w:rPr>
        <w:t xml:space="preserve">D </w:t>
      </w:r>
      <w:r w:rsidRPr="00461D8E">
        <w:rPr>
          <w:rFonts w:ascii="TimesNewRomanPSMT" w:hAnsi="TimesNewRomanPSMT"/>
          <w:color w:val="000000"/>
        </w:rPr>
        <w:t xml:space="preserve">триггеров линейки </w:t>
      </w:r>
      <w:r w:rsidRPr="00461D8E">
        <w:rPr>
          <w:rFonts w:ascii="TimesNewRomanPSMT" w:hAnsi="TimesNewRomanPSMT"/>
          <w:color w:val="A50021"/>
        </w:rPr>
        <w:t>описываются</w:t>
      </w:r>
      <w:r w:rsidRPr="00461D8E">
        <w:rPr>
          <w:rFonts w:ascii="TimesNewRomanPSMT" w:hAnsi="TimesNewRomanPSMT"/>
          <w:color w:val="000000"/>
        </w:rPr>
        <w:t xml:space="preserve"> выражениями в предположении, что при </w:t>
      </w:r>
      <w:r w:rsidRPr="00461D8E">
        <w:rPr>
          <w:rFonts w:ascii="TimesNewRomanPS-ItalicMT" w:hAnsi="TimesNewRomanPS-ItalicMT"/>
          <w:i/>
          <w:iCs/>
          <w:color w:val="000000"/>
        </w:rPr>
        <w:t xml:space="preserve">M </w:t>
      </w:r>
      <w:r w:rsidRPr="00461D8E">
        <w:rPr>
          <w:rFonts w:ascii="TimesNewRomanPSMT" w:hAnsi="TimesNewRomanPSMT"/>
          <w:color w:val="000000"/>
        </w:rPr>
        <w:t>= 0 в регистре осуществляется сдвиг</w:t>
      </w:r>
      <w:r>
        <w:rPr>
          <w:rFonts w:ascii="TimesNewRomanPSMT" w:hAnsi="TimesNewRomanPSMT"/>
          <w:color w:val="000000"/>
        </w:rPr>
        <w:t xml:space="preserve"> </w:t>
      </w:r>
      <w:r w:rsidRPr="00461D8E">
        <w:rPr>
          <w:rFonts w:ascii="TimesNewRomanPSMT" w:hAnsi="TimesNewRomanPSMT"/>
          <w:color w:val="000000"/>
        </w:rPr>
        <w:t xml:space="preserve">данных </w:t>
      </w:r>
      <w:r w:rsidRPr="00461D8E">
        <w:rPr>
          <w:rFonts w:ascii="TimesNewRomanPSMT" w:hAnsi="TimesNewRomanPSMT"/>
          <w:color w:val="A50021"/>
        </w:rPr>
        <w:t>влево</w:t>
      </w:r>
      <w:r w:rsidRPr="00461D8E">
        <w:rPr>
          <w:rFonts w:ascii="TimesNewRomanPSMT" w:hAnsi="TimesNewRomanPSMT"/>
          <w:color w:val="000000"/>
        </w:rPr>
        <w:t xml:space="preserve">, а при </w:t>
      </w:r>
      <w:r w:rsidRPr="00461D8E">
        <w:rPr>
          <w:rFonts w:ascii="TimesNewRomanPS-ItalicMT" w:hAnsi="TimesNewRomanPS-ItalicMT"/>
          <w:i/>
          <w:iCs/>
          <w:color w:val="000000"/>
        </w:rPr>
        <w:t xml:space="preserve">M </w:t>
      </w:r>
      <w:r w:rsidRPr="00461D8E">
        <w:rPr>
          <w:rFonts w:ascii="TimesNewRomanPSMT" w:hAnsi="TimesNewRomanPSMT"/>
          <w:color w:val="000000"/>
        </w:rPr>
        <w:t xml:space="preserve">= 1 – </w:t>
      </w:r>
      <w:r w:rsidRPr="00461D8E">
        <w:rPr>
          <w:rFonts w:ascii="TimesNewRomanPSMT" w:hAnsi="TimesNewRomanPSMT"/>
          <w:color w:val="A50021"/>
        </w:rPr>
        <w:t>вправо</w:t>
      </w:r>
      <w:r w:rsidRPr="00461D8E">
        <w:rPr>
          <w:rFonts w:ascii="TimesNewRomanPSMT" w:hAnsi="TimesNewRomanPSMT"/>
          <w:color w:val="000000"/>
        </w:rPr>
        <w:t>:</w:t>
      </w:r>
    </w:p>
    <w:p w:rsidR="00461D8E" w:rsidRDefault="00D22D5C" w:rsidP="0064194B">
      <w:pPr>
        <w:spacing w:after="0" w:line="276" w:lineRule="auto"/>
        <w:rPr>
          <w:rStyle w:val="fontstyle01"/>
          <w:rFonts w:ascii="Arial" w:hAnsi="Arial" w:cs="Arial"/>
          <w:b w:val="0"/>
          <w:sz w:val="36"/>
          <w:szCs w:val="36"/>
          <w:vertAlign w:val="subscript"/>
        </w:rPr>
      </w:pPr>
      <w:r>
        <w:rPr>
          <w:rFonts w:ascii="Arial" w:hAnsi="Arial" w:cs="Arial"/>
          <w:bCs/>
          <w:noProof/>
          <w:color w:val="000000"/>
          <w:sz w:val="36"/>
          <w:szCs w:val="36"/>
          <w:vertAlign w:val="subscript"/>
        </w:rPr>
        <w:lastRenderedPageBreak/>
        <w:drawing>
          <wp:inline distT="0" distB="0" distL="0" distR="0">
            <wp:extent cx="7491415" cy="2090099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2110" cy="209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B10" w:rsidRDefault="00B54B10" w:rsidP="00B54B10">
      <w:pPr>
        <w:spacing w:after="0" w:line="276" w:lineRule="auto"/>
        <w:ind w:firstLine="0"/>
        <w:jc w:val="center"/>
        <w:rPr>
          <w:rFonts w:ascii="TimesNewRomanPSMT" w:hAnsi="TimesNewRomanPSMT"/>
          <w:color w:val="000000"/>
        </w:rPr>
      </w:pPr>
      <w:r w:rsidRPr="00B54B10">
        <w:rPr>
          <w:rFonts w:ascii="TimesNewRomanPSMT" w:hAnsi="TimesNewRomanPSMT"/>
          <w:color w:val="000000"/>
        </w:rPr>
        <w:t>Рисунок</w:t>
      </w:r>
      <w:r>
        <w:rPr>
          <w:rFonts w:ascii="TimesNewRomanPSMT" w:hAnsi="TimesNewRomanPSMT"/>
          <w:color w:val="000000"/>
        </w:rPr>
        <w:t xml:space="preserve"> 2 </w:t>
      </w:r>
      <w:r w:rsidRPr="00B54B10">
        <w:rPr>
          <w:rFonts w:ascii="TimesNewRomanPSMT" w:hAnsi="TimesNewRomanPSMT"/>
          <w:color w:val="000000"/>
        </w:rPr>
        <w:t>– Четырехразрядный однонаправленный регистр сдвига</w:t>
      </w:r>
      <w:r>
        <w:rPr>
          <w:rFonts w:ascii="TimesNewRomanPSMT" w:hAnsi="TimesNewRomanPSMT"/>
          <w:color w:val="000000"/>
        </w:rPr>
        <w:t>:</w:t>
      </w:r>
      <w:r w:rsidRPr="00B54B10">
        <w:rPr>
          <w:rFonts w:ascii="TimesNewRomanPSMT" w:hAnsi="TimesNewRomanPSMT"/>
          <w:color w:val="000000"/>
        </w:rPr>
        <w:t xml:space="preserve"> а – условное графическое обозначение;</w:t>
      </w:r>
    </w:p>
    <w:p w:rsidR="00B54B10" w:rsidRDefault="00B54B10" w:rsidP="00B54B10">
      <w:pPr>
        <w:spacing w:after="0" w:line="276" w:lineRule="auto"/>
        <w:ind w:firstLine="0"/>
        <w:jc w:val="center"/>
        <w:rPr>
          <w:rFonts w:ascii="TimesNewRomanPSMT" w:hAnsi="TimesNewRomanPSMT"/>
          <w:color w:val="000000"/>
        </w:rPr>
      </w:pPr>
      <w:r w:rsidRPr="00B54B10">
        <w:rPr>
          <w:rFonts w:ascii="TimesNewRomanPSMT" w:hAnsi="TimesNewRomanPSMT"/>
          <w:color w:val="000000"/>
        </w:rPr>
        <w:t>б –</w:t>
      </w:r>
      <w:r>
        <w:rPr>
          <w:rFonts w:ascii="TimesNewRomanPSMT" w:hAnsi="TimesNewRomanPSMT"/>
          <w:color w:val="000000"/>
        </w:rPr>
        <w:t xml:space="preserve"> </w:t>
      </w:r>
      <w:r w:rsidRPr="00B54B10">
        <w:rPr>
          <w:rFonts w:ascii="TimesNewRomanPSMT" w:hAnsi="TimesNewRomanPSMT"/>
          <w:color w:val="000000"/>
        </w:rPr>
        <w:t>структур</w:t>
      </w:r>
      <w:r>
        <w:rPr>
          <w:rFonts w:ascii="TimesNewRomanPSMT" w:hAnsi="TimesNewRomanPSMT"/>
          <w:color w:val="000000"/>
        </w:rPr>
        <w:t>ная схема регистра</w:t>
      </w:r>
    </w:p>
    <w:p w:rsidR="00A54473" w:rsidRDefault="00A24C36" w:rsidP="00B54B10">
      <w:pPr>
        <w:spacing w:after="0" w:line="276" w:lineRule="auto"/>
        <w:ind w:firstLine="0"/>
        <w:jc w:val="center"/>
        <w:rPr>
          <w:rFonts w:ascii="TimesNewRomanPSMT" w:hAnsi="TimesNewRomanPSMT"/>
          <w:color w:val="000000"/>
          <w:lang w:val="en-US"/>
        </w:rPr>
      </w:pPr>
      <w:r>
        <w:rPr>
          <w:rFonts w:ascii="TimesNewRomanPSMT" w:hAnsi="TimesNewRomanPSMT"/>
          <w:noProof/>
          <w:color w:val="000000"/>
        </w:rPr>
        <w:drawing>
          <wp:inline distT="0" distB="0" distL="0" distR="0">
            <wp:extent cx="8754322" cy="2313969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4322" cy="231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4473" w:rsidRDefault="00A54473">
      <w:pPr>
        <w:spacing w:after="0" w:line="276" w:lineRule="auto"/>
        <w:ind w:firstLine="0"/>
        <w:jc w:val="center"/>
        <w:rPr>
          <w:rFonts w:ascii="TimesNewRomanPSMT" w:hAnsi="TimesNewRomanPSMT"/>
          <w:color w:val="000000"/>
        </w:rPr>
      </w:pPr>
      <w:r w:rsidRPr="00A54473">
        <w:rPr>
          <w:rFonts w:ascii="TimesNewRomanPSMT" w:hAnsi="TimesNewRomanPSMT"/>
          <w:color w:val="000000"/>
        </w:rPr>
        <w:t>Рисунок 3 –</w:t>
      </w:r>
      <w:r w:rsidR="00F61EC6" w:rsidRPr="00F61EC6">
        <w:rPr>
          <w:rFonts w:ascii="TimesNewRomanPSMT" w:hAnsi="TimesNewRomanPSMT"/>
          <w:color w:val="000000"/>
        </w:rPr>
        <w:t xml:space="preserve"> </w:t>
      </w:r>
      <w:r w:rsidR="00F61EC6">
        <w:rPr>
          <w:rFonts w:ascii="TimesNewRomanPSMT" w:hAnsi="TimesNewRomanPSMT"/>
          <w:color w:val="000000"/>
        </w:rPr>
        <w:t>Д</w:t>
      </w:r>
      <w:r w:rsidRPr="00A54473">
        <w:rPr>
          <w:rFonts w:ascii="TimesNewRomanPSMT" w:hAnsi="TimesNewRomanPSMT"/>
          <w:color w:val="000000"/>
        </w:rPr>
        <w:t xml:space="preserve">вунаправленный </w:t>
      </w:r>
      <w:r w:rsidR="00E36271">
        <w:rPr>
          <w:rFonts w:ascii="TimesNewRomanPSMT" w:hAnsi="TimesNewRomanPSMT"/>
          <w:color w:val="000000"/>
        </w:rPr>
        <w:t xml:space="preserve">четырехразрядный </w:t>
      </w:r>
      <w:r w:rsidRPr="00A54473">
        <w:rPr>
          <w:rFonts w:ascii="TimesNewRomanPSMT" w:hAnsi="TimesNewRomanPSMT"/>
          <w:color w:val="000000"/>
        </w:rPr>
        <w:t>регистр сдвига</w:t>
      </w:r>
      <w:r w:rsidR="00F61EC6">
        <w:rPr>
          <w:rFonts w:ascii="TimesNewRomanPSMT" w:hAnsi="TimesNewRomanPSMT"/>
          <w:color w:val="000000"/>
        </w:rPr>
        <w:t>:</w:t>
      </w:r>
      <w:r w:rsidRPr="00A54473">
        <w:rPr>
          <w:rFonts w:ascii="TimesNewRomanPSMT" w:hAnsi="TimesNewRomanPSMT"/>
          <w:color w:val="000000"/>
        </w:rPr>
        <w:t xml:space="preserve"> а – условное графическое обозначение;</w:t>
      </w:r>
      <w:r w:rsidR="00F61EC6">
        <w:rPr>
          <w:rFonts w:ascii="TimesNewRomanPSMT" w:hAnsi="TimesNewRomanPSMT"/>
          <w:color w:val="000000"/>
        </w:rPr>
        <w:t xml:space="preserve"> </w:t>
      </w:r>
      <w:r w:rsidRPr="00A54473">
        <w:rPr>
          <w:rFonts w:ascii="TimesNewRomanPSMT" w:hAnsi="TimesNewRomanPSMT"/>
          <w:color w:val="000000"/>
        </w:rPr>
        <w:t>б –</w:t>
      </w:r>
      <w:r w:rsidR="00F61EC6" w:rsidRPr="00F61EC6">
        <w:rPr>
          <w:rFonts w:ascii="TimesNewRomanPSMT" w:hAnsi="TimesNewRomanPSMT"/>
          <w:color w:val="000000"/>
        </w:rPr>
        <w:t xml:space="preserve"> </w:t>
      </w:r>
      <w:r w:rsidR="00F61EC6" w:rsidRPr="00B54B10">
        <w:rPr>
          <w:rFonts w:ascii="TimesNewRomanPSMT" w:hAnsi="TimesNewRomanPSMT"/>
          <w:color w:val="000000"/>
        </w:rPr>
        <w:t>структур</w:t>
      </w:r>
      <w:r w:rsidR="00F61EC6">
        <w:rPr>
          <w:rFonts w:ascii="TimesNewRomanPSMT" w:hAnsi="TimesNewRomanPSMT"/>
          <w:color w:val="000000"/>
        </w:rPr>
        <w:t>ная схема регистра</w:t>
      </w:r>
    </w:p>
    <w:p w:rsidR="00A24C36" w:rsidRDefault="00A24C36">
      <w:pPr>
        <w:spacing w:after="0" w:line="276" w:lineRule="auto"/>
        <w:ind w:firstLine="0"/>
        <w:jc w:val="center"/>
        <w:rPr>
          <w:rFonts w:ascii="TimesNewRomanPSMT" w:hAnsi="TimesNewRomanPSMT"/>
          <w:color w:val="000000"/>
        </w:rPr>
      </w:pPr>
    </w:p>
    <w:p w:rsidR="00A24C36" w:rsidRPr="00A24C36" w:rsidRDefault="00A24C36" w:rsidP="00A24C36">
      <w:pPr>
        <w:shd w:val="clear" w:color="auto" w:fill="auto"/>
        <w:spacing w:after="0" w:line="276" w:lineRule="auto"/>
        <w:rPr>
          <w:color w:val="000000"/>
        </w:rPr>
      </w:pPr>
      <w:r w:rsidRPr="00A24C36">
        <w:rPr>
          <w:color w:val="000000"/>
        </w:rPr>
        <w:t xml:space="preserve">Реализовать данные функции можно как с использованием </w:t>
      </w:r>
      <w:r w:rsidRPr="00EB3855">
        <w:rPr>
          <w:color w:val="A50021"/>
        </w:rPr>
        <w:t>простейших</w:t>
      </w:r>
      <w:r w:rsidR="00295561">
        <w:rPr>
          <w:color w:val="000000"/>
        </w:rPr>
        <w:t xml:space="preserve"> </w:t>
      </w:r>
      <w:r w:rsidRPr="00A24C36">
        <w:rPr>
          <w:color w:val="000000"/>
        </w:rPr>
        <w:t>логических элементов</w:t>
      </w:r>
      <w:proofErr w:type="gramStart"/>
      <w:r w:rsidRPr="00A24C36">
        <w:rPr>
          <w:color w:val="000000"/>
        </w:rPr>
        <w:t xml:space="preserve"> И</w:t>
      </w:r>
      <w:proofErr w:type="gramEnd"/>
      <w:r w:rsidRPr="00A24C36">
        <w:rPr>
          <w:color w:val="000000"/>
        </w:rPr>
        <w:t xml:space="preserve">, ИЛИ, НЕ, так и с использованием </w:t>
      </w:r>
      <w:r w:rsidRPr="00EB3855">
        <w:rPr>
          <w:color w:val="A50021"/>
        </w:rPr>
        <w:t>мультиплексоров</w:t>
      </w:r>
      <w:r w:rsidR="00295561">
        <w:rPr>
          <w:color w:val="000000"/>
        </w:rPr>
        <w:t xml:space="preserve">, коммутирующих </w:t>
      </w:r>
      <w:r w:rsidR="00295561" w:rsidRPr="00A53F48">
        <w:rPr>
          <w:color w:val="A50021"/>
        </w:rPr>
        <w:t>входы</w:t>
      </w:r>
      <w:r w:rsidR="00295561">
        <w:rPr>
          <w:color w:val="000000"/>
        </w:rPr>
        <w:t xml:space="preserve"> на </w:t>
      </w:r>
      <w:r w:rsidR="00295561" w:rsidRPr="00A53F48">
        <w:rPr>
          <w:color w:val="A50021"/>
        </w:rPr>
        <w:t>выход</w:t>
      </w:r>
      <w:r w:rsidR="00295561">
        <w:rPr>
          <w:color w:val="000000"/>
        </w:rPr>
        <w:t xml:space="preserve"> </w:t>
      </w:r>
      <w:r w:rsidRPr="00A24C36">
        <w:rPr>
          <w:color w:val="000000"/>
        </w:rPr>
        <w:t>2→1 (</w:t>
      </w:r>
      <w:r w:rsidR="00295561">
        <w:rPr>
          <w:color w:val="000000"/>
        </w:rPr>
        <w:t>Р</w:t>
      </w:r>
      <w:r w:rsidRPr="00A24C36">
        <w:rPr>
          <w:color w:val="000000"/>
        </w:rPr>
        <w:t>ис</w:t>
      </w:r>
      <w:r w:rsidR="00295561">
        <w:rPr>
          <w:color w:val="000000"/>
        </w:rPr>
        <w:t>.3</w:t>
      </w:r>
      <w:r w:rsidRPr="00A24C36">
        <w:rPr>
          <w:color w:val="000000"/>
        </w:rPr>
        <w:t>б)</w:t>
      </w:r>
      <w:r w:rsidR="00295561">
        <w:rPr>
          <w:color w:val="000000"/>
        </w:rPr>
        <w:t>.</w:t>
      </w:r>
      <w:r w:rsidRPr="00A24C36">
        <w:rPr>
          <w:color w:val="000000"/>
        </w:rPr>
        <w:t xml:space="preserve"> </w:t>
      </w:r>
      <w:r w:rsidR="00295561">
        <w:rPr>
          <w:color w:val="000000"/>
        </w:rPr>
        <w:t xml:space="preserve">На </w:t>
      </w:r>
      <w:r w:rsidRPr="00EB3855">
        <w:rPr>
          <w:color w:val="A50021"/>
        </w:rPr>
        <w:t>адресный</w:t>
      </w:r>
      <w:r w:rsidRPr="00A24C36">
        <w:rPr>
          <w:color w:val="000000"/>
        </w:rPr>
        <w:t xml:space="preserve"> вход </w:t>
      </w:r>
      <w:r w:rsidR="00295561">
        <w:rPr>
          <w:color w:val="000000"/>
        </w:rPr>
        <w:t xml:space="preserve">мультиплексора подается сигнал </w:t>
      </w:r>
      <w:r w:rsidRPr="00EB3855">
        <w:rPr>
          <w:color w:val="A50021"/>
        </w:rPr>
        <w:t>управл</w:t>
      </w:r>
      <w:r w:rsidR="00295561" w:rsidRPr="00EB3855">
        <w:rPr>
          <w:color w:val="A50021"/>
        </w:rPr>
        <w:t>ения</w:t>
      </w:r>
      <w:r w:rsidR="00295561">
        <w:rPr>
          <w:color w:val="000000"/>
        </w:rPr>
        <w:t xml:space="preserve"> </w:t>
      </w:r>
      <w:r w:rsidRPr="00A24C36">
        <w:rPr>
          <w:i/>
          <w:iCs/>
          <w:color w:val="000000"/>
        </w:rPr>
        <w:t>M</w:t>
      </w:r>
    </w:p>
    <w:p w:rsidR="00A24C36" w:rsidRPr="00295561" w:rsidRDefault="00A24C36" w:rsidP="00295561">
      <w:pPr>
        <w:spacing w:after="0" w:line="276" w:lineRule="auto"/>
        <w:ind w:firstLine="0"/>
        <w:jc w:val="center"/>
        <w:rPr>
          <w:color w:val="000000"/>
        </w:rPr>
      </w:pPr>
      <w:r w:rsidRPr="00A24C36">
        <w:rPr>
          <w:color w:val="000000"/>
          <w:position w:val="-12"/>
          <w:lang w:val="en-US"/>
        </w:rPr>
        <w:object w:dxaOrig="2520" w:dyaOrig="400">
          <v:shape id="_x0000_i1026" type="#_x0000_t75" style="width:125.65pt;height:20.55pt" o:ole="">
            <v:imagedata r:id="rId14" o:title=""/>
          </v:shape>
          <o:OLEObject Type="Embed" ProgID="Equation.DSMT4" ShapeID="_x0000_i1026" DrawAspect="Content" ObjectID="_1713772028" r:id="rId15"/>
        </w:object>
      </w:r>
      <w:r w:rsidR="00295561">
        <w:rPr>
          <w:color w:val="000000"/>
        </w:rPr>
        <w:t xml:space="preserve">;     </w:t>
      </w:r>
      <w:r w:rsidR="00295561" w:rsidRPr="00295561">
        <w:rPr>
          <w:color w:val="000000"/>
          <w:position w:val="-12"/>
        </w:rPr>
        <w:object w:dxaOrig="2580" w:dyaOrig="400">
          <v:shape id="_x0000_i1027" type="#_x0000_t75" style="width:129.3pt;height:20.55pt" o:ole="">
            <v:imagedata r:id="rId16" o:title=""/>
          </v:shape>
          <o:OLEObject Type="Embed" ProgID="Equation.DSMT4" ShapeID="_x0000_i1027" DrawAspect="Content" ObjectID="_1713772029" r:id="rId17"/>
        </w:object>
      </w:r>
      <w:r w:rsidR="00295561">
        <w:rPr>
          <w:color w:val="000000"/>
        </w:rPr>
        <w:t xml:space="preserve">;      </w:t>
      </w:r>
      <w:r w:rsidR="006D6AD7" w:rsidRPr="00295561">
        <w:rPr>
          <w:color w:val="000000"/>
          <w:position w:val="-12"/>
        </w:rPr>
        <w:object w:dxaOrig="2600" w:dyaOrig="440">
          <v:shape id="_x0000_i1028" type="#_x0000_t75" style="width:130.05pt;height:22.05pt" o:ole="">
            <v:imagedata r:id="rId18" o:title=""/>
          </v:shape>
          <o:OLEObject Type="Embed" ProgID="Equation.DSMT4" ShapeID="_x0000_i1028" DrawAspect="Content" ObjectID="_1713772030" r:id="rId19"/>
        </w:object>
      </w:r>
      <w:r w:rsidR="00295561">
        <w:rPr>
          <w:color w:val="000000"/>
        </w:rPr>
        <w:t>.</w:t>
      </w:r>
    </w:p>
    <w:p w:rsidR="00A24C36" w:rsidRPr="00EB3855" w:rsidRDefault="00EB3855" w:rsidP="00EB3855">
      <w:pPr>
        <w:spacing w:after="0" w:line="276" w:lineRule="auto"/>
        <w:rPr>
          <w:color w:val="000000"/>
        </w:rPr>
      </w:pPr>
      <w:r w:rsidRPr="00524CB7">
        <w:rPr>
          <w:b/>
          <w:bCs/>
          <w:color w:val="000000"/>
        </w:rPr>
        <w:lastRenderedPageBreak/>
        <w:t>2.2</w:t>
      </w:r>
      <w:r>
        <w:rPr>
          <w:b/>
          <w:bCs/>
          <w:color w:val="000000"/>
        </w:rPr>
        <w:t>.3</w:t>
      </w:r>
      <w:r w:rsidRPr="00524CB7">
        <w:rPr>
          <w:b/>
          <w:bCs/>
          <w:color w:val="000000"/>
        </w:rPr>
        <w:t xml:space="preserve"> </w:t>
      </w:r>
      <w:r w:rsidRPr="00EB3855">
        <w:rPr>
          <w:color w:val="000000"/>
        </w:rPr>
        <w:t xml:space="preserve">Аналогичным образом решается задача </w:t>
      </w:r>
      <w:r w:rsidRPr="00A53F48">
        <w:rPr>
          <w:color w:val="A50021"/>
        </w:rPr>
        <w:t>реализации</w:t>
      </w:r>
      <w:r w:rsidRPr="00EB3855">
        <w:rPr>
          <w:color w:val="000000"/>
        </w:rPr>
        <w:t xml:space="preserve"> параллельного </w:t>
      </w:r>
      <w:r w:rsidRPr="00A53F48">
        <w:rPr>
          <w:color w:val="A50021"/>
        </w:rPr>
        <w:t>ввода</w:t>
      </w:r>
      <w:r w:rsidR="00A53F48">
        <w:rPr>
          <w:color w:val="000000"/>
        </w:rPr>
        <w:t xml:space="preserve"> </w:t>
      </w:r>
      <w:r w:rsidRPr="00EB3855">
        <w:rPr>
          <w:color w:val="000000"/>
        </w:rPr>
        <w:t xml:space="preserve">данных в </w:t>
      </w:r>
      <w:r w:rsidRPr="00A53F48">
        <w:rPr>
          <w:color w:val="A50021"/>
        </w:rPr>
        <w:t>регистр</w:t>
      </w:r>
      <w:r w:rsidRPr="00EB3855">
        <w:rPr>
          <w:color w:val="000000"/>
        </w:rPr>
        <w:t xml:space="preserve"> сдвига. Такой регистр (</w:t>
      </w:r>
      <w:r w:rsidR="00A53F48">
        <w:rPr>
          <w:color w:val="000000"/>
        </w:rPr>
        <w:t>Р</w:t>
      </w:r>
      <w:r w:rsidRPr="00EB3855">
        <w:rPr>
          <w:color w:val="000000"/>
        </w:rPr>
        <w:t>ис</w:t>
      </w:r>
      <w:r w:rsidR="00A53F48">
        <w:rPr>
          <w:color w:val="000000"/>
        </w:rPr>
        <w:t>.</w:t>
      </w:r>
      <w:r w:rsidRPr="00EB3855">
        <w:rPr>
          <w:color w:val="000000"/>
        </w:rPr>
        <w:t>4а) должен работать под</w:t>
      </w:r>
      <w:r w:rsidR="00A53F48">
        <w:rPr>
          <w:color w:val="000000"/>
        </w:rPr>
        <w:t xml:space="preserve"> </w:t>
      </w:r>
      <w:r w:rsidRPr="00A53F48">
        <w:rPr>
          <w:color w:val="A50021"/>
        </w:rPr>
        <w:t>управлением</w:t>
      </w:r>
      <w:r w:rsidRPr="00EB3855">
        <w:rPr>
          <w:color w:val="000000"/>
        </w:rPr>
        <w:t xml:space="preserve"> сигнала </w:t>
      </w:r>
      <w:r w:rsidRPr="00EB3855">
        <w:rPr>
          <w:i/>
          <w:iCs/>
          <w:color w:val="000000"/>
        </w:rPr>
        <w:t xml:space="preserve">PL </w:t>
      </w:r>
      <w:r w:rsidRPr="00EB3855">
        <w:rPr>
          <w:color w:val="000000"/>
        </w:rPr>
        <w:t>(</w:t>
      </w:r>
      <w:proofErr w:type="spellStart"/>
      <w:r w:rsidRPr="00EB3855">
        <w:rPr>
          <w:i/>
          <w:iCs/>
          <w:color w:val="000000"/>
        </w:rPr>
        <w:t>Parallel</w:t>
      </w:r>
      <w:proofErr w:type="spellEnd"/>
      <w:r w:rsidRPr="00EB3855">
        <w:rPr>
          <w:i/>
          <w:iCs/>
          <w:color w:val="000000"/>
        </w:rPr>
        <w:t xml:space="preserve"> </w:t>
      </w:r>
      <w:proofErr w:type="spellStart"/>
      <w:r w:rsidRPr="00EB3855">
        <w:rPr>
          <w:i/>
          <w:iCs/>
          <w:color w:val="000000"/>
        </w:rPr>
        <w:t>Load</w:t>
      </w:r>
      <w:proofErr w:type="spellEnd"/>
      <w:r w:rsidRPr="00EB3855">
        <w:rPr>
          <w:color w:val="000000"/>
        </w:rPr>
        <w:t xml:space="preserve">) </w:t>
      </w:r>
      <w:r w:rsidRPr="00A53F48">
        <w:rPr>
          <w:color w:val="A50021"/>
        </w:rPr>
        <w:t>разрешения</w:t>
      </w:r>
      <w:r w:rsidRPr="00EB3855">
        <w:rPr>
          <w:color w:val="000000"/>
        </w:rPr>
        <w:t xml:space="preserve"> параллельной </w:t>
      </w:r>
      <w:r w:rsidRPr="00A53F48">
        <w:rPr>
          <w:color w:val="A50021"/>
        </w:rPr>
        <w:t>загрузки</w:t>
      </w:r>
      <w:r w:rsidR="00A53F48">
        <w:rPr>
          <w:color w:val="000000"/>
        </w:rPr>
        <w:t xml:space="preserve"> </w:t>
      </w:r>
      <w:r w:rsidRPr="00EB3855">
        <w:rPr>
          <w:color w:val="000000"/>
        </w:rPr>
        <w:t xml:space="preserve">данных: при </w:t>
      </w:r>
      <w:r w:rsidRPr="00EB3855">
        <w:rPr>
          <w:i/>
          <w:iCs/>
          <w:color w:val="000000"/>
        </w:rPr>
        <w:t xml:space="preserve">PL </w:t>
      </w:r>
      <w:r w:rsidRPr="00EB3855">
        <w:rPr>
          <w:color w:val="000000"/>
        </w:rPr>
        <w:t xml:space="preserve">= 1 данные с </w:t>
      </w:r>
      <w:r w:rsidRPr="00A53F48">
        <w:rPr>
          <w:color w:val="A50021"/>
        </w:rPr>
        <w:t>входов</w:t>
      </w:r>
      <w:r w:rsidRPr="00EB3855">
        <w:rPr>
          <w:color w:val="000000"/>
        </w:rPr>
        <w:t xml:space="preserve"> </w:t>
      </w:r>
      <w:r w:rsidRPr="00EB3855">
        <w:rPr>
          <w:i/>
          <w:iCs/>
          <w:color w:val="000000"/>
        </w:rPr>
        <w:t>DI</w:t>
      </w:r>
      <w:r w:rsidRPr="00A53F48">
        <w:rPr>
          <w:color w:val="000000"/>
          <w:vertAlign w:val="subscript"/>
        </w:rPr>
        <w:t>0</w:t>
      </w:r>
      <w:r w:rsidRPr="00EB3855">
        <w:rPr>
          <w:color w:val="000000"/>
        </w:rPr>
        <w:t>…</w:t>
      </w:r>
      <w:r w:rsidRPr="00EB3855">
        <w:rPr>
          <w:i/>
          <w:iCs/>
          <w:color w:val="000000"/>
        </w:rPr>
        <w:t>DI</w:t>
      </w:r>
      <w:r w:rsidRPr="00A53F48">
        <w:rPr>
          <w:color w:val="000000"/>
          <w:vertAlign w:val="subscript"/>
        </w:rPr>
        <w:t>3</w:t>
      </w:r>
      <w:r w:rsidRPr="00EB3855">
        <w:rPr>
          <w:color w:val="000000"/>
        </w:rPr>
        <w:t xml:space="preserve"> </w:t>
      </w:r>
      <w:r w:rsidRPr="00A53F48">
        <w:rPr>
          <w:color w:val="A50021"/>
        </w:rPr>
        <w:t>параллельно</w:t>
      </w:r>
      <w:r w:rsidRPr="00EB3855">
        <w:rPr>
          <w:color w:val="000000"/>
        </w:rPr>
        <w:t xml:space="preserve"> записываются в</w:t>
      </w:r>
      <w:r w:rsidR="00A53F48">
        <w:rPr>
          <w:color w:val="000000"/>
        </w:rPr>
        <w:t xml:space="preserve"> </w:t>
      </w:r>
      <w:r w:rsidRPr="00A53F48">
        <w:rPr>
          <w:color w:val="A50021"/>
        </w:rPr>
        <w:t>триггеры</w:t>
      </w:r>
      <w:r w:rsidRPr="00EB3855">
        <w:rPr>
          <w:color w:val="000000"/>
        </w:rPr>
        <w:t xml:space="preserve"> регистра</w:t>
      </w:r>
      <w:r w:rsidR="00E36271">
        <w:rPr>
          <w:color w:val="000000"/>
        </w:rPr>
        <w:t>.</w:t>
      </w:r>
      <w:r w:rsidRPr="00EB3855">
        <w:rPr>
          <w:color w:val="000000"/>
        </w:rPr>
        <w:t xml:space="preserve"> </w:t>
      </w:r>
      <w:r w:rsidR="00E36271">
        <w:rPr>
          <w:color w:val="000000"/>
        </w:rPr>
        <w:t>П</w:t>
      </w:r>
      <w:r w:rsidRPr="00EB3855">
        <w:rPr>
          <w:color w:val="000000"/>
        </w:rPr>
        <w:t xml:space="preserve">ри </w:t>
      </w:r>
      <w:r w:rsidRPr="00EB3855">
        <w:rPr>
          <w:i/>
          <w:iCs/>
          <w:color w:val="000000"/>
        </w:rPr>
        <w:t xml:space="preserve">PL </w:t>
      </w:r>
      <w:r w:rsidRPr="00EB3855">
        <w:rPr>
          <w:color w:val="000000"/>
        </w:rPr>
        <w:t xml:space="preserve">= 0 осуществляется их </w:t>
      </w:r>
      <w:r w:rsidRPr="00A53F48">
        <w:rPr>
          <w:color w:val="A50021"/>
        </w:rPr>
        <w:t>сдвиг</w:t>
      </w:r>
      <w:r w:rsidRPr="00EB3855">
        <w:rPr>
          <w:color w:val="000000"/>
        </w:rPr>
        <w:t xml:space="preserve"> </w:t>
      </w:r>
      <w:r w:rsidRPr="00A53F48">
        <w:rPr>
          <w:color w:val="A50021"/>
        </w:rPr>
        <w:t>влево</w:t>
      </w:r>
      <w:r w:rsidR="00E36271">
        <w:rPr>
          <w:color w:val="000000"/>
        </w:rPr>
        <w:t xml:space="preserve">, а при </w:t>
      </w:r>
      <w:r w:rsidR="00E36271" w:rsidRPr="00EB3855">
        <w:rPr>
          <w:i/>
          <w:iCs/>
          <w:color w:val="000000"/>
        </w:rPr>
        <w:t xml:space="preserve">PL </w:t>
      </w:r>
      <w:r w:rsidR="00E36271" w:rsidRPr="00EB3855">
        <w:rPr>
          <w:color w:val="000000"/>
        </w:rPr>
        <w:t xml:space="preserve">= </w:t>
      </w:r>
      <w:r w:rsidR="00E36271">
        <w:rPr>
          <w:color w:val="000000"/>
        </w:rPr>
        <w:t>1</w:t>
      </w:r>
      <w:r w:rsidR="00E36271" w:rsidRPr="00EB3855">
        <w:rPr>
          <w:color w:val="000000"/>
        </w:rPr>
        <w:t xml:space="preserve"> </w:t>
      </w:r>
      <w:r w:rsidR="00E36271">
        <w:rPr>
          <w:color w:val="000000"/>
        </w:rPr>
        <w:t xml:space="preserve">– </w:t>
      </w:r>
      <w:r w:rsidR="00E36271" w:rsidRPr="00E36271">
        <w:rPr>
          <w:color w:val="A50021"/>
        </w:rPr>
        <w:t>сдвиг вправо</w:t>
      </w:r>
      <w:r w:rsidR="00E36271">
        <w:rPr>
          <w:color w:val="000000"/>
        </w:rPr>
        <w:t xml:space="preserve">. </w:t>
      </w:r>
      <w:r w:rsidRPr="00EB3855">
        <w:rPr>
          <w:color w:val="000000"/>
        </w:rPr>
        <w:t xml:space="preserve">Функции </w:t>
      </w:r>
      <w:r w:rsidRPr="00A53F48">
        <w:rPr>
          <w:color w:val="A50021"/>
        </w:rPr>
        <w:t>возбуждения</w:t>
      </w:r>
      <w:r w:rsidRPr="00EB3855">
        <w:rPr>
          <w:color w:val="000000"/>
        </w:rPr>
        <w:t xml:space="preserve"> входов </w:t>
      </w:r>
      <w:r w:rsidRPr="00EB3855">
        <w:rPr>
          <w:i/>
          <w:iCs/>
          <w:color w:val="000000"/>
        </w:rPr>
        <w:t>D</w:t>
      </w:r>
      <w:r w:rsidR="00A53F48">
        <w:rPr>
          <w:i/>
          <w:iCs/>
          <w:color w:val="000000"/>
        </w:rPr>
        <w:t>-</w:t>
      </w:r>
      <w:r w:rsidRPr="00EB3855">
        <w:rPr>
          <w:color w:val="000000"/>
        </w:rPr>
        <w:t>триггеров линейки в данном случае описываются выражениями</w:t>
      </w:r>
    </w:p>
    <w:p w:rsidR="006D6AD7" w:rsidRPr="00295561" w:rsidRDefault="006D6AD7" w:rsidP="006D6AD7">
      <w:pPr>
        <w:spacing w:after="0" w:line="276" w:lineRule="auto"/>
        <w:ind w:firstLine="0"/>
        <w:jc w:val="center"/>
        <w:rPr>
          <w:color w:val="000000"/>
        </w:rPr>
      </w:pPr>
      <w:r w:rsidRPr="00A24C36">
        <w:rPr>
          <w:color w:val="000000"/>
          <w:position w:val="-12"/>
          <w:lang w:val="en-US"/>
        </w:rPr>
        <w:object w:dxaOrig="2700" w:dyaOrig="440">
          <v:shape id="_x0000_i1029" type="#_x0000_t75" style="width:135.2pt;height:22.05pt" o:ole="">
            <v:imagedata r:id="rId20" o:title=""/>
          </v:shape>
          <o:OLEObject Type="Embed" ProgID="Equation.DSMT4" ShapeID="_x0000_i1029" DrawAspect="Content" ObjectID="_1713772031" r:id="rId21"/>
        </w:object>
      </w:r>
      <w:r>
        <w:rPr>
          <w:color w:val="000000"/>
        </w:rPr>
        <w:t xml:space="preserve">;     </w:t>
      </w:r>
      <w:r w:rsidRPr="006D6AD7">
        <w:rPr>
          <w:color w:val="000000"/>
          <w:position w:val="-12"/>
        </w:rPr>
        <w:object w:dxaOrig="2680" w:dyaOrig="440">
          <v:shape id="_x0000_i1030" type="#_x0000_t75" style="width:134.45pt;height:22.05pt" o:ole="">
            <v:imagedata r:id="rId22" o:title=""/>
          </v:shape>
          <o:OLEObject Type="Embed" ProgID="Equation.DSMT4" ShapeID="_x0000_i1030" DrawAspect="Content" ObjectID="_1713772032" r:id="rId23"/>
        </w:object>
      </w:r>
      <w:r w:rsidRPr="00B038D0">
        <w:rPr>
          <w:color w:val="000000"/>
        </w:rPr>
        <w:t xml:space="preserve">;     </w:t>
      </w:r>
      <w:r w:rsidRPr="006D6AD7">
        <w:rPr>
          <w:color w:val="000000"/>
          <w:position w:val="-12"/>
          <w:lang w:val="en-US"/>
        </w:rPr>
        <w:object w:dxaOrig="2600" w:dyaOrig="440">
          <v:shape id="_x0000_i1031" type="#_x0000_t75" style="width:130.05pt;height:22.05pt" o:ole="">
            <v:imagedata r:id="rId24" o:title=""/>
          </v:shape>
          <o:OLEObject Type="Embed" ProgID="Equation.DSMT4" ShapeID="_x0000_i1031" DrawAspect="Content" ObjectID="_1713772033" r:id="rId25"/>
        </w:object>
      </w:r>
      <w:r>
        <w:rPr>
          <w:color w:val="000000"/>
        </w:rPr>
        <w:t>.</w:t>
      </w:r>
    </w:p>
    <w:p w:rsidR="00A24C36" w:rsidRPr="00B038D0" w:rsidRDefault="00A53F48" w:rsidP="00A53F48">
      <w:pPr>
        <w:spacing w:after="0" w:line="276" w:lineRule="auto"/>
        <w:rPr>
          <w:color w:val="000000"/>
        </w:rPr>
      </w:pPr>
      <w:r w:rsidRPr="00B038D0">
        <w:rPr>
          <w:color w:val="000000"/>
        </w:rPr>
        <w:t xml:space="preserve">Схемная реализация этих функций также возможна с использованием </w:t>
      </w:r>
      <w:r w:rsidRPr="00E36271">
        <w:rPr>
          <w:color w:val="A50021"/>
        </w:rPr>
        <w:t>мультиплексоров</w:t>
      </w:r>
      <w:r w:rsidRPr="00B038D0">
        <w:rPr>
          <w:color w:val="000000"/>
        </w:rPr>
        <w:t xml:space="preserve">, коммутирующих </w:t>
      </w:r>
      <w:r w:rsidRPr="00B038D0">
        <w:rPr>
          <w:color w:val="A50021"/>
        </w:rPr>
        <w:t>входы</w:t>
      </w:r>
      <w:r w:rsidRPr="00B038D0">
        <w:rPr>
          <w:color w:val="000000"/>
        </w:rPr>
        <w:t xml:space="preserve"> на </w:t>
      </w:r>
      <w:r w:rsidRPr="00B038D0">
        <w:rPr>
          <w:color w:val="A50021"/>
        </w:rPr>
        <w:t>выход</w:t>
      </w:r>
      <w:r w:rsidRPr="00B038D0">
        <w:rPr>
          <w:color w:val="000000"/>
        </w:rPr>
        <w:t xml:space="preserve"> </w:t>
      </w:r>
      <w:r w:rsidR="00E36271">
        <w:rPr>
          <w:color w:val="000000"/>
        </w:rPr>
        <w:t xml:space="preserve">по направлению </w:t>
      </w:r>
      <w:r w:rsidRPr="00B038D0">
        <w:rPr>
          <w:color w:val="000000"/>
        </w:rPr>
        <w:t>2→1 (Рис.4).</w:t>
      </w:r>
    </w:p>
    <w:p w:rsidR="00A24C36" w:rsidRPr="00B038D0" w:rsidRDefault="00A24C36">
      <w:pPr>
        <w:spacing w:after="0" w:line="276" w:lineRule="auto"/>
        <w:ind w:firstLine="0"/>
        <w:jc w:val="center"/>
        <w:rPr>
          <w:color w:val="000000"/>
        </w:rPr>
      </w:pPr>
    </w:p>
    <w:p w:rsidR="00A53F48" w:rsidRPr="00B038D0" w:rsidRDefault="006D6AD7">
      <w:pPr>
        <w:spacing w:after="0" w:line="276" w:lineRule="auto"/>
        <w:ind w:firstLine="0"/>
        <w:jc w:val="center"/>
        <w:rPr>
          <w:color w:val="000000"/>
          <w:lang w:val="en-US"/>
        </w:rPr>
      </w:pPr>
      <w:r w:rsidRPr="00B038D0">
        <w:rPr>
          <w:noProof/>
          <w:color w:val="000000"/>
        </w:rPr>
        <w:drawing>
          <wp:inline distT="0" distB="0" distL="0" distR="0">
            <wp:extent cx="5342467" cy="2472432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467" cy="247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6E9" w:rsidRPr="00B038D0" w:rsidRDefault="00B038D0" w:rsidP="00B038D0">
      <w:pPr>
        <w:spacing w:after="0" w:line="276" w:lineRule="auto"/>
        <w:jc w:val="center"/>
        <w:rPr>
          <w:color w:val="000000"/>
        </w:rPr>
      </w:pPr>
      <w:r w:rsidRPr="00B038D0">
        <w:rPr>
          <w:color w:val="000000"/>
        </w:rPr>
        <w:t>Рисунок 4</w:t>
      </w:r>
      <w:r>
        <w:rPr>
          <w:color w:val="000000"/>
        </w:rPr>
        <w:t xml:space="preserve"> </w:t>
      </w:r>
      <w:r w:rsidRPr="00B038D0">
        <w:rPr>
          <w:color w:val="000000"/>
        </w:rPr>
        <w:t xml:space="preserve">– </w:t>
      </w:r>
      <w:r w:rsidR="00E36271">
        <w:rPr>
          <w:rFonts w:ascii="TimesNewRomanPSMT" w:hAnsi="TimesNewRomanPSMT"/>
          <w:color w:val="000000"/>
        </w:rPr>
        <w:t>Д</w:t>
      </w:r>
      <w:r w:rsidR="00E36271" w:rsidRPr="00A54473">
        <w:rPr>
          <w:rFonts w:ascii="TimesNewRomanPSMT" w:hAnsi="TimesNewRomanPSMT"/>
          <w:color w:val="000000"/>
        </w:rPr>
        <w:t xml:space="preserve">вунаправленный </w:t>
      </w:r>
      <w:r w:rsidR="00E36271">
        <w:rPr>
          <w:rFonts w:ascii="TimesNewRomanPSMT" w:hAnsi="TimesNewRomanPSMT"/>
          <w:color w:val="000000"/>
        </w:rPr>
        <w:t xml:space="preserve">четырехразрядный </w:t>
      </w:r>
      <w:r w:rsidR="00E36271" w:rsidRPr="00A54473">
        <w:rPr>
          <w:rFonts w:ascii="TimesNewRomanPSMT" w:hAnsi="TimesNewRomanPSMT"/>
          <w:color w:val="000000"/>
        </w:rPr>
        <w:t>регистр сдвига</w:t>
      </w:r>
      <w:r w:rsidR="00E36271">
        <w:rPr>
          <w:rFonts w:ascii="TimesNewRomanPSMT" w:hAnsi="TimesNewRomanPSMT"/>
          <w:color w:val="000000"/>
        </w:rPr>
        <w:t xml:space="preserve"> с параллельным вводом данных:</w:t>
      </w:r>
      <w:r w:rsidR="00E36271">
        <w:rPr>
          <w:color w:val="000000"/>
        </w:rPr>
        <w:t xml:space="preserve"> у</w:t>
      </w:r>
      <w:r>
        <w:rPr>
          <w:color w:val="000000"/>
        </w:rPr>
        <w:t>словное графическое изображение –а</w:t>
      </w:r>
      <w:r w:rsidRPr="00B038D0">
        <w:t xml:space="preserve">; </w:t>
      </w:r>
      <w:r>
        <w:t xml:space="preserve">структурная схема, </w:t>
      </w:r>
      <w:r w:rsidRPr="00B038D0">
        <w:t>реализации</w:t>
      </w:r>
      <w:r w:rsidR="00E36271">
        <w:t xml:space="preserve"> одного разряда </w:t>
      </w:r>
      <w:r w:rsidRPr="00B038D0">
        <w:t>регистр</w:t>
      </w:r>
      <w:r w:rsidR="00E36271">
        <w:t>а</w:t>
      </w:r>
      <w:r w:rsidRPr="00B038D0">
        <w:t xml:space="preserve"> </w:t>
      </w:r>
      <w:r>
        <w:t>-б</w:t>
      </w:r>
    </w:p>
    <w:p w:rsidR="00B038D0" w:rsidRPr="00B038D0" w:rsidRDefault="00B038D0">
      <w:pPr>
        <w:spacing w:after="0" w:line="276" w:lineRule="auto"/>
        <w:ind w:firstLine="0"/>
        <w:jc w:val="center"/>
        <w:rPr>
          <w:color w:val="000000"/>
        </w:rPr>
      </w:pPr>
    </w:p>
    <w:p w:rsidR="007026E9" w:rsidRPr="00501671" w:rsidRDefault="007026E9" w:rsidP="007026E9">
      <w:pPr>
        <w:spacing w:after="0" w:line="276" w:lineRule="auto"/>
        <w:jc w:val="center"/>
        <w:rPr>
          <w:b/>
          <w:bCs/>
          <w:color w:val="000000"/>
        </w:rPr>
      </w:pPr>
      <w:r w:rsidRPr="00501671">
        <w:rPr>
          <w:b/>
          <w:bCs/>
          <w:color w:val="000000"/>
        </w:rPr>
        <w:t xml:space="preserve">2.3 Универсальные регистры </w:t>
      </w:r>
    </w:p>
    <w:p w:rsidR="007026E9" w:rsidRDefault="007026E9" w:rsidP="007026E9">
      <w:pPr>
        <w:spacing w:after="0" w:line="276" w:lineRule="auto"/>
        <w:ind w:firstLine="0"/>
        <w:jc w:val="center"/>
        <w:rPr>
          <w:rFonts w:ascii="TimesNewRomanPSMT" w:hAnsi="TimesNewRomanPSMT"/>
          <w:color w:val="000000"/>
        </w:rPr>
      </w:pPr>
    </w:p>
    <w:p w:rsidR="0047329D" w:rsidRDefault="007026E9" w:rsidP="0047329D">
      <w:pPr>
        <w:spacing w:after="0" w:line="276" w:lineRule="auto"/>
        <w:rPr>
          <w:rFonts w:ascii="TimesNewRomanPSMT" w:hAnsi="TimesNewRomanPSMT"/>
          <w:color w:val="000000"/>
        </w:rPr>
      </w:pPr>
      <w:r w:rsidRPr="00524CB7">
        <w:rPr>
          <w:b/>
          <w:bCs/>
          <w:color w:val="000000"/>
        </w:rPr>
        <w:t>2.</w:t>
      </w:r>
      <w:r w:rsidRPr="007026E9">
        <w:rPr>
          <w:b/>
          <w:bCs/>
          <w:color w:val="000000"/>
        </w:rPr>
        <w:t>3</w:t>
      </w:r>
      <w:r>
        <w:rPr>
          <w:b/>
          <w:bCs/>
          <w:color w:val="000000"/>
        </w:rPr>
        <w:t xml:space="preserve">.1 </w:t>
      </w:r>
      <w:r w:rsidRPr="007026E9">
        <w:rPr>
          <w:rFonts w:ascii="TimesNewRomanPSMT" w:hAnsi="TimesNewRomanPSMT"/>
          <w:color w:val="A50021"/>
        </w:rPr>
        <w:t xml:space="preserve">Универсальные регистры </w:t>
      </w:r>
      <w:r w:rsidRPr="007026E9">
        <w:rPr>
          <w:rFonts w:ascii="TimesNewRomanPSMT" w:hAnsi="TimesNewRomanPSMT"/>
          <w:color w:val="000000"/>
        </w:rPr>
        <w:t xml:space="preserve">сочетают в себе </w:t>
      </w:r>
      <w:r w:rsidRPr="007026E9">
        <w:rPr>
          <w:rFonts w:ascii="TimesNewRomanPSMT" w:hAnsi="TimesNewRomanPSMT"/>
          <w:color w:val="A50021"/>
        </w:rPr>
        <w:t>возможности</w:t>
      </w:r>
      <w:r w:rsidRPr="007026E9">
        <w:rPr>
          <w:rFonts w:ascii="TimesNewRomanPSMT" w:hAnsi="TimesNewRomanPSMT"/>
          <w:color w:val="000000"/>
        </w:rPr>
        <w:t xml:space="preserve"> регистров </w:t>
      </w:r>
      <w:r w:rsidRPr="007026E9">
        <w:rPr>
          <w:rFonts w:ascii="TimesNewRomanPSMT" w:hAnsi="TimesNewRomanPSMT"/>
          <w:color w:val="A50021"/>
        </w:rPr>
        <w:t>хранения</w:t>
      </w:r>
      <w:r w:rsidRPr="007026E9">
        <w:rPr>
          <w:rFonts w:ascii="TimesNewRomanPSMT" w:hAnsi="TimesNewRomanPSMT"/>
          <w:color w:val="000000"/>
        </w:rPr>
        <w:t xml:space="preserve"> и </w:t>
      </w:r>
      <w:r w:rsidRPr="007026E9">
        <w:rPr>
          <w:rFonts w:ascii="TimesNewRomanPSMT" w:hAnsi="TimesNewRomanPSMT"/>
          <w:color w:val="A50021"/>
        </w:rPr>
        <w:t>сдвига</w:t>
      </w:r>
      <w:r w:rsidRPr="007026E9">
        <w:rPr>
          <w:rFonts w:ascii="TimesNewRomanPSMT" w:hAnsi="TimesNewRomanPSMT"/>
          <w:color w:val="000000"/>
        </w:rPr>
        <w:t xml:space="preserve"> с возможностью </w:t>
      </w:r>
      <w:r w:rsidRPr="007026E9">
        <w:rPr>
          <w:rFonts w:ascii="TimesNewRomanPSMT" w:hAnsi="TimesNewRomanPSMT"/>
          <w:color w:val="A50021"/>
        </w:rPr>
        <w:t>параллельной</w:t>
      </w:r>
      <w:r w:rsidRPr="007026E9">
        <w:rPr>
          <w:rFonts w:ascii="TimesNewRomanPSMT" w:hAnsi="TimesNewRomanPSMT"/>
          <w:color w:val="000000"/>
        </w:rPr>
        <w:t xml:space="preserve"> или </w:t>
      </w:r>
      <w:r w:rsidRPr="007026E9">
        <w:rPr>
          <w:rFonts w:ascii="TimesNewRomanPSMT" w:hAnsi="TimesNewRomanPSMT"/>
          <w:color w:val="A50021"/>
        </w:rPr>
        <w:t>последовательной</w:t>
      </w:r>
      <w:r w:rsidRPr="007026E9">
        <w:rPr>
          <w:rFonts w:ascii="TimesNewRomanPSMT" w:hAnsi="TimesNewRomanPSMT"/>
          <w:color w:val="000000"/>
        </w:rPr>
        <w:t xml:space="preserve"> загру</w:t>
      </w:r>
      <w:r>
        <w:rPr>
          <w:rFonts w:ascii="TimesNewRomanPSMT" w:hAnsi="TimesNewRomanPSMT"/>
          <w:color w:val="000000"/>
        </w:rPr>
        <w:t xml:space="preserve">зки </w:t>
      </w:r>
      <w:r w:rsidRPr="007026E9">
        <w:rPr>
          <w:rFonts w:ascii="TimesNewRomanPSMT" w:hAnsi="TimesNewRomanPSMT"/>
          <w:color w:val="000000"/>
        </w:rPr>
        <w:t xml:space="preserve">данных. </w:t>
      </w:r>
      <w:r>
        <w:rPr>
          <w:rFonts w:ascii="TimesNewRomanPSMT" w:hAnsi="TimesNewRomanPSMT"/>
          <w:color w:val="000000"/>
        </w:rPr>
        <w:t xml:space="preserve">Для </w:t>
      </w:r>
      <w:r w:rsidRPr="003F5BCB">
        <w:rPr>
          <w:rFonts w:ascii="TimesNewRomanPSMT" w:hAnsi="TimesNewRomanPSMT"/>
          <w:color w:val="A50021"/>
        </w:rPr>
        <w:t>управления</w:t>
      </w:r>
      <w:r>
        <w:rPr>
          <w:rFonts w:ascii="TimesNewRomanPSMT" w:hAnsi="TimesNewRomanPSMT"/>
          <w:color w:val="000000"/>
        </w:rPr>
        <w:t xml:space="preserve"> этими регистрами требуются </w:t>
      </w:r>
      <w:r w:rsidRPr="003F5BCB">
        <w:rPr>
          <w:rFonts w:ascii="TimesNewRomanPSMT" w:hAnsi="TimesNewRomanPSMT"/>
          <w:color w:val="A50021"/>
        </w:rPr>
        <w:t>два</w:t>
      </w:r>
      <w:r w:rsidRPr="007026E9">
        <w:rPr>
          <w:rFonts w:ascii="TimesNewRomanPSMT" w:hAnsi="TimesNewRomanPSMT"/>
          <w:color w:val="000000"/>
        </w:rPr>
        <w:t xml:space="preserve"> сигнал</w:t>
      </w:r>
      <w:r>
        <w:rPr>
          <w:rFonts w:ascii="TimesNewRomanPSMT" w:hAnsi="TimesNewRomanPSMT"/>
          <w:color w:val="000000"/>
        </w:rPr>
        <w:t>а управления (Р</w:t>
      </w:r>
      <w:r w:rsidRPr="007026E9">
        <w:rPr>
          <w:rFonts w:ascii="TimesNewRomanPSMT" w:hAnsi="TimesNewRomanPSMT"/>
          <w:color w:val="000000"/>
        </w:rPr>
        <w:t>ис</w:t>
      </w:r>
      <w:r>
        <w:rPr>
          <w:rFonts w:ascii="TimesNewRomanPSMT" w:hAnsi="TimesNewRomanPSMT"/>
          <w:color w:val="000000"/>
        </w:rPr>
        <w:t>.5</w:t>
      </w:r>
      <w:r w:rsidRPr="007026E9">
        <w:rPr>
          <w:rFonts w:ascii="TimesNewRomanPSMT" w:hAnsi="TimesNewRomanPSMT"/>
          <w:color w:val="000000"/>
        </w:rPr>
        <w:t>а)</w:t>
      </w:r>
      <w:r w:rsidR="003F5BCB">
        <w:rPr>
          <w:rFonts w:ascii="TimesNewRomanPSMT" w:hAnsi="TimesNewRomanPSMT"/>
          <w:color w:val="000000"/>
        </w:rPr>
        <w:t xml:space="preserve">, чтобы </w:t>
      </w:r>
      <w:r w:rsidRPr="007026E9">
        <w:rPr>
          <w:rFonts w:ascii="TimesNewRomanPSMT" w:hAnsi="TimesNewRomanPSMT"/>
          <w:color w:val="000000"/>
        </w:rPr>
        <w:t>и</w:t>
      </w:r>
      <w:r w:rsidR="003F5BCB">
        <w:rPr>
          <w:rFonts w:ascii="TimesNewRomanPSMT" w:hAnsi="TimesNewRomanPSMT"/>
          <w:color w:val="000000"/>
        </w:rPr>
        <w:t>нициализировать</w:t>
      </w:r>
      <w:r w:rsidRPr="007026E9">
        <w:rPr>
          <w:rFonts w:ascii="TimesNewRomanPSMT" w:hAnsi="TimesNewRomanPSMT"/>
          <w:color w:val="000000"/>
        </w:rPr>
        <w:t xml:space="preserve"> </w:t>
      </w:r>
      <w:r w:rsidRPr="003F5BCB">
        <w:rPr>
          <w:rFonts w:ascii="TimesNewRomanPSMT" w:hAnsi="TimesNewRomanPSMT"/>
          <w:color w:val="A50021"/>
        </w:rPr>
        <w:t>четыре</w:t>
      </w:r>
      <w:r w:rsidRPr="007026E9">
        <w:rPr>
          <w:rFonts w:ascii="TimesNewRomanPSMT" w:hAnsi="TimesNewRomanPSMT"/>
          <w:color w:val="000000"/>
        </w:rPr>
        <w:t xml:space="preserve"> режим</w:t>
      </w:r>
      <w:r w:rsidR="003F5BCB">
        <w:rPr>
          <w:rFonts w:ascii="TimesNewRomanPSMT" w:hAnsi="TimesNewRomanPSMT"/>
          <w:color w:val="000000"/>
        </w:rPr>
        <w:t>а</w:t>
      </w:r>
      <w:r w:rsidRPr="007026E9">
        <w:rPr>
          <w:rFonts w:ascii="TimesNewRomanPSMT" w:hAnsi="TimesNewRomanPSMT"/>
          <w:color w:val="000000"/>
        </w:rPr>
        <w:t xml:space="preserve"> </w:t>
      </w:r>
      <w:r w:rsidR="003F5BCB">
        <w:rPr>
          <w:rFonts w:ascii="TimesNewRomanPSMT" w:hAnsi="TimesNewRomanPSMT"/>
          <w:color w:val="000000"/>
        </w:rPr>
        <w:t>р</w:t>
      </w:r>
      <w:r w:rsidRPr="007026E9">
        <w:rPr>
          <w:rFonts w:ascii="TimesNewRomanPSMT" w:hAnsi="TimesNewRomanPSMT"/>
          <w:color w:val="000000"/>
        </w:rPr>
        <w:t xml:space="preserve">аботы: </w:t>
      </w:r>
      <w:r w:rsidRPr="003F5BCB">
        <w:rPr>
          <w:rFonts w:ascii="TimesNewRomanPSMT" w:hAnsi="TimesNewRomanPSMT"/>
          <w:color w:val="A50021"/>
        </w:rPr>
        <w:t>хранение</w:t>
      </w:r>
      <w:r w:rsidRPr="007026E9">
        <w:rPr>
          <w:rFonts w:ascii="TimesNewRomanPSMT" w:hAnsi="TimesNewRomanPSMT"/>
          <w:color w:val="000000"/>
        </w:rPr>
        <w:t xml:space="preserve"> – </w:t>
      </w:r>
      <w:r w:rsidRPr="007026E9">
        <w:rPr>
          <w:rFonts w:ascii="TimesNewRomanPS-ItalicMT" w:hAnsi="TimesNewRomanPS-ItalicMT"/>
          <w:i/>
          <w:iCs/>
          <w:color w:val="000000"/>
        </w:rPr>
        <w:t>M</w:t>
      </w:r>
      <w:r w:rsidRPr="003F5BCB">
        <w:rPr>
          <w:rFonts w:ascii="TimesNewRomanPSMT" w:hAnsi="TimesNewRomanPSMT"/>
          <w:color w:val="000000"/>
          <w:vertAlign w:val="subscript"/>
        </w:rPr>
        <w:t>0</w:t>
      </w:r>
      <w:r w:rsidRPr="007026E9">
        <w:rPr>
          <w:rFonts w:ascii="TimesNewRomanPSMT" w:hAnsi="TimesNewRomanPSMT"/>
          <w:color w:val="000000"/>
        </w:rPr>
        <w:t xml:space="preserve"> = 0, </w:t>
      </w:r>
      <w:r w:rsidRPr="007026E9">
        <w:rPr>
          <w:rFonts w:ascii="TimesNewRomanPS-ItalicMT" w:hAnsi="TimesNewRomanPS-ItalicMT"/>
          <w:i/>
          <w:iCs/>
          <w:color w:val="000000"/>
        </w:rPr>
        <w:t>M</w:t>
      </w:r>
      <w:r w:rsidRPr="003F5BCB">
        <w:rPr>
          <w:rFonts w:ascii="TimesNewRomanPSMT" w:hAnsi="TimesNewRomanPSMT"/>
          <w:color w:val="000000"/>
          <w:vertAlign w:val="subscript"/>
        </w:rPr>
        <w:t>1</w:t>
      </w:r>
      <w:r w:rsidRPr="007026E9">
        <w:rPr>
          <w:rFonts w:ascii="TimesNewRomanPSMT" w:hAnsi="TimesNewRomanPSMT"/>
          <w:color w:val="000000"/>
        </w:rPr>
        <w:t xml:space="preserve"> = 0; </w:t>
      </w:r>
      <w:r w:rsidRPr="003F5BCB">
        <w:rPr>
          <w:rFonts w:ascii="TimesNewRomanPSMT" w:hAnsi="TimesNewRomanPSMT"/>
          <w:color w:val="A50021"/>
        </w:rPr>
        <w:t>сдвиг влев</w:t>
      </w:r>
      <w:r w:rsidR="003F5BCB" w:rsidRPr="003F5BCB">
        <w:rPr>
          <w:rFonts w:ascii="TimesNewRomanPSMT" w:hAnsi="TimesNewRomanPSMT"/>
          <w:color w:val="A50021"/>
        </w:rPr>
        <w:t xml:space="preserve">о </w:t>
      </w:r>
      <w:r w:rsidRPr="007026E9">
        <w:rPr>
          <w:rFonts w:ascii="TimesNewRomanPS-ItalicMT" w:hAnsi="TimesNewRomanPS-ItalicMT"/>
          <w:i/>
          <w:iCs/>
          <w:color w:val="000000"/>
        </w:rPr>
        <w:t>M</w:t>
      </w:r>
      <w:r w:rsidRPr="003F5BCB">
        <w:rPr>
          <w:rFonts w:ascii="TimesNewRomanPSMT" w:hAnsi="TimesNewRomanPSMT"/>
          <w:color w:val="000000"/>
          <w:vertAlign w:val="subscript"/>
        </w:rPr>
        <w:t>0</w:t>
      </w:r>
      <w:r w:rsidRPr="007026E9">
        <w:rPr>
          <w:rFonts w:ascii="TimesNewRomanPSMT" w:hAnsi="TimesNewRomanPSMT"/>
          <w:color w:val="000000"/>
        </w:rPr>
        <w:t xml:space="preserve"> = 1, </w:t>
      </w:r>
      <w:r w:rsidRPr="007026E9">
        <w:rPr>
          <w:rFonts w:ascii="TimesNewRomanPS-ItalicMT" w:hAnsi="TimesNewRomanPS-ItalicMT"/>
          <w:i/>
          <w:iCs/>
          <w:color w:val="000000"/>
        </w:rPr>
        <w:t>M</w:t>
      </w:r>
      <w:r w:rsidRPr="003F5BCB">
        <w:rPr>
          <w:rFonts w:ascii="TimesNewRomanPSMT" w:hAnsi="TimesNewRomanPSMT"/>
          <w:color w:val="000000"/>
          <w:vertAlign w:val="subscript"/>
        </w:rPr>
        <w:t>1</w:t>
      </w:r>
      <w:r w:rsidRPr="007026E9">
        <w:rPr>
          <w:rFonts w:ascii="TimesNewRomanPSMT" w:hAnsi="TimesNewRomanPSMT"/>
          <w:color w:val="000000"/>
        </w:rPr>
        <w:t xml:space="preserve"> = 0; </w:t>
      </w:r>
      <w:r w:rsidRPr="003F5BCB">
        <w:rPr>
          <w:rFonts w:ascii="TimesNewRomanPSMT" w:hAnsi="TimesNewRomanPSMT"/>
          <w:color w:val="A50021"/>
        </w:rPr>
        <w:t xml:space="preserve">сдвиг вправо </w:t>
      </w:r>
      <w:r w:rsidRPr="007026E9">
        <w:rPr>
          <w:rFonts w:ascii="TimesNewRomanPSMT" w:hAnsi="TimesNewRomanPSMT"/>
          <w:color w:val="000000"/>
        </w:rPr>
        <w:t xml:space="preserve">– </w:t>
      </w:r>
      <w:r w:rsidRPr="007026E9">
        <w:rPr>
          <w:rFonts w:ascii="TimesNewRomanPS-ItalicMT" w:hAnsi="TimesNewRomanPS-ItalicMT"/>
          <w:i/>
          <w:iCs/>
          <w:color w:val="000000"/>
        </w:rPr>
        <w:t>M</w:t>
      </w:r>
      <w:r w:rsidRPr="003F5BCB">
        <w:rPr>
          <w:rFonts w:ascii="TimesNewRomanPSMT" w:hAnsi="TimesNewRomanPSMT"/>
          <w:color w:val="000000"/>
          <w:vertAlign w:val="subscript"/>
        </w:rPr>
        <w:t>0</w:t>
      </w:r>
      <w:r w:rsidRPr="007026E9">
        <w:rPr>
          <w:rFonts w:ascii="TimesNewRomanPSMT" w:hAnsi="TimesNewRomanPSMT"/>
          <w:color w:val="000000"/>
        </w:rPr>
        <w:t xml:space="preserve"> = 0, </w:t>
      </w:r>
      <w:r w:rsidRPr="007026E9">
        <w:rPr>
          <w:rFonts w:ascii="TimesNewRomanPS-ItalicMT" w:hAnsi="TimesNewRomanPS-ItalicMT"/>
          <w:i/>
          <w:iCs/>
          <w:color w:val="000000"/>
        </w:rPr>
        <w:t>M</w:t>
      </w:r>
      <w:r w:rsidRPr="003F5BCB">
        <w:rPr>
          <w:rFonts w:ascii="TimesNewRomanPSMT" w:hAnsi="TimesNewRomanPSMT"/>
          <w:color w:val="000000"/>
          <w:vertAlign w:val="subscript"/>
        </w:rPr>
        <w:t>1</w:t>
      </w:r>
      <w:r w:rsidRPr="007026E9">
        <w:rPr>
          <w:rFonts w:ascii="TimesNewRomanPSMT" w:hAnsi="TimesNewRomanPSMT"/>
          <w:color w:val="000000"/>
        </w:rPr>
        <w:t xml:space="preserve"> = 1; </w:t>
      </w:r>
      <w:r w:rsidRPr="003F5BCB">
        <w:rPr>
          <w:rFonts w:ascii="TimesNewRomanPSMT" w:hAnsi="TimesNewRomanPSMT"/>
          <w:color w:val="A50021"/>
        </w:rPr>
        <w:t>параллельная загрузка</w:t>
      </w:r>
      <w:r w:rsidRPr="003F5BCB">
        <w:rPr>
          <w:rFonts w:ascii="TimesNewRomanPSMT" w:hAnsi="TimesNewRomanPSMT"/>
          <w:color w:val="000000"/>
        </w:rPr>
        <w:t xml:space="preserve"> </w:t>
      </w:r>
      <w:r w:rsidRPr="007026E9">
        <w:rPr>
          <w:rFonts w:ascii="TimesNewRomanPSMT" w:hAnsi="TimesNewRomanPSMT"/>
          <w:color w:val="000000"/>
        </w:rPr>
        <w:t xml:space="preserve">– </w:t>
      </w:r>
      <w:r w:rsidRPr="003F5BCB">
        <w:rPr>
          <w:rFonts w:ascii="TimesNewRomanPS-ItalicMT" w:hAnsi="TimesNewRomanPS-ItalicMT"/>
          <w:i/>
          <w:iCs/>
          <w:color w:val="000000"/>
        </w:rPr>
        <w:t>M</w:t>
      </w:r>
      <w:r w:rsidRPr="003F5BCB">
        <w:rPr>
          <w:rFonts w:ascii="TimesNewRomanPSMT" w:hAnsi="TimesNewRomanPSMT"/>
          <w:color w:val="000000"/>
          <w:vertAlign w:val="subscript"/>
        </w:rPr>
        <w:t>0</w:t>
      </w:r>
      <w:r w:rsidR="003F5BCB">
        <w:rPr>
          <w:rFonts w:ascii="TimesNewRomanPSMT" w:hAnsi="TimesNewRomanPSMT"/>
          <w:color w:val="000000"/>
        </w:rPr>
        <w:t xml:space="preserve"> = </w:t>
      </w:r>
      <w:r w:rsidRPr="003F5BCB">
        <w:rPr>
          <w:rFonts w:ascii="TimesNewRomanPS-ItalicMT" w:hAnsi="TimesNewRomanPS-ItalicMT"/>
          <w:i/>
          <w:iCs/>
          <w:color w:val="000000"/>
        </w:rPr>
        <w:t>M</w:t>
      </w:r>
      <w:r w:rsidRPr="003F5BCB">
        <w:rPr>
          <w:rFonts w:ascii="TimesNewRomanPSMT" w:hAnsi="TimesNewRomanPSMT"/>
          <w:color w:val="000000"/>
          <w:vertAlign w:val="subscript"/>
        </w:rPr>
        <w:t>1</w:t>
      </w:r>
      <w:r w:rsidRPr="007026E9">
        <w:rPr>
          <w:rFonts w:ascii="TimesNewRomanPSMT" w:hAnsi="TimesNewRomanPSMT"/>
          <w:color w:val="000000"/>
        </w:rPr>
        <w:t xml:space="preserve"> = 1.</w:t>
      </w:r>
      <w:r w:rsidR="0047329D">
        <w:rPr>
          <w:rFonts w:ascii="TimesNewRomanPSMT" w:hAnsi="TimesNewRomanPSMT"/>
          <w:color w:val="000000"/>
        </w:rPr>
        <w:t xml:space="preserve"> </w:t>
      </w:r>
    </w:p>
    <w:p w:rsidR="0047329D" w:rsidRDefault="007026E9" w:rsidP="0047329D">
      <w:pPr>
        <w:spacing w:after="0" w:line="276" w:lineRule="auto"/>
        <w:rPr>
          <w:rFonts w:ascii="TimesNewRomanPSMT" w:hAnsi="TimesNewRomanPSMT"/>
          <w:color w:val="000000"/>
        </w:rPr>
      </w:pPr>
      <w:r w:rsidRPr="007026E9">
        <w:rPr>
          <w:rFonts w:ascii="TimesNewRomanPSMT" w:hAnsi="TimesNewRomanPSMT"/>
          <w:color w:val="000000"/>
        </w:rPr>
        <w:lastRenderedPageBreak/>
        <w:t xml:space="preserve">Для такого </w:t>
      </w:r>
      <w:r w:rsidRPr="0047329D">
        <w:rPr>
          <w:rFonts w:ascii="TimesNewRomanPSMT" w:hAnsi="TimesNewRomanPSMT"/>
          <w:color w:val="A50021"/>
        </w:rPr>
        <w:t>универсального</w:t>
      </w:r>
      <w:r w:rsidRPr="007026E9">
        <w:rPr>
          <w:rFonts w:ascii="TimesNewRomanPSMT" w:hAnsi="TimesNewRomanPSMT"/>
          <w:color w:val="000000"/>
        </w:rPr>
        <w:t xml:space="preserve"> регистра функции возбуждения</w:t>
      </w:r>
      <w:r w:rsidR="0047329D">
        <w:rPr>
          <w:rFonts w:ascii="TimesNewRomanPSMT" w:hAnsi="TimesNewRomanPSMT"/>
          <w:color w:val="000000"/>
        </w:rPr>
        <w:t xml:space="preserve"> на</w:t>
      </w:r>
      <w:r w:rsidRPr="007026E9">
        <w:rPr>
          <w:rFonts w:ascii="TimesNewRomanPSMT" w:hAnsi="TimesNewRomanPSMT"/>
          <w:color w:val="000000"/>
        </w:rPr>
        <w:t xml:space="preserve"> </w:t>
      </w:r>
      <w:r w:rsidRPr="0047329D">
        <w:rPr>
          <w:rFonts w:ascii="TimesNewRomanPSMT" w:hAnsi="TimesNewRomanPSMT"/>
          <w:color w:val="A50021"/>
        </w:rPr>
        <w:t>вход</w:t>
      </w:r>
      <w:r w:rsidR="0047329D">
        <w:rPr>
          <w:rFonts w:ascii="TimesNewRomanPSMT" w:hAnsi="TimesNewRomanPSMT"/>
          <w:color w:val="A50021"/>
        </w:rPr>
        <w:t>ах</w:t>
      </w:r>
      <w:r w:rsidR="0047329D">
        <w:rPr>
          <w:rFonts w:ascii="TimesNewRomanPSMT" w:hAnsi="TimesNewRomanPSMT"/>
          <w:color w:val="000000"/>
        </w:rPr>
        <w:t xml:space="preserve"> </w:t>
      </w:r>
      <w:r w:rsidRPr="007026E9">
        <w:rPr>
          <w:rFonts w:ascii="TimesNewRomanPSMT" w:hAnsi="TimesNewRomanPSMT"/>
          <w:color w:val="000000"/>
        </w:rPr>
        <w:t>триггеров описываются выражениями</w:t>
      </w:r>
    </w:p>
    <w:p w:rsidR="0047329D" w:rsidRPr="00B038D0" w:rsidRDefault="0047329D" w:rsidP="0047329D">
      <w:pPr>
        <w:spacing w:after="0" w:line="276" w:lineRule="auto"/>
        <w:ind w:firstLine="0"/>
        <w:jc w:val="center"/>
        <w:rPr>
          <w:color w:val="000000"/>
        </w:rPr>
      </w:pPr>
      <w:r w:rsidRPr="00A24C36">
        <w:rPr>
          <w:color w:val="000000"/>
          <w:position w:val="-12"/>
          <w:lang w:val="en-US"/>
        </w:rPr>
        <w:object w:dxaOrig="5640" w:dyaOrig="400">
          <v:shape id="_x0000_i1032" type="#_x0000_t75" style="width:281.4pt;height:20.55pt" o:ole="">
            <v:imagedata r:id="rId27" o:title=""/>
          </v:shape>
          <o:OLEObject Type="Embed" ProgID="Equation.DSMT4" ShapeID="_x0000_i1032" DrawAspect="Content" ObjectID="_1713772034" r:id="rId28"/>
        </w:object>
      </w:r>
      <w:r>
        <w:rPr>
          <w:color w:val="000000"/>
        </w:rPr>
        <w:t xml:space="preserve">; </w:t>
      </w:r>
    </w:p>
    <w:p w:rsidR="0047329D" w:rsidRPr="00372C6F" w:rsidRDefault="0047329D" w:rsidP="0047329D">
      <w:pPr>
        <w:spacing w:after="0" w:line="276" w:lineRule="auto"/>
        <w:ind w:firstLine="0"/>
        <w:jc w:val="center"/>
        <w:rPr>
          <w:color w:val="000000"/>
        </w:rPr>
      </w:pPr>
      <w:r w:rsidRPr="00295561">
        <w:rPr>
          <w:color w:val="000000"/>
          <w:position w:val="-12"/>
        </w:rPr>
        <w:object w:dxaOrig="5620" w:dyaOrig="400">
          <v:shape id="_x0000_i1039" type="#_x0000_t75" style="width:281.4pt;height:20.55pt" o:ole="">
            <v:imagedata r:id="rId29" o:title=""/>
          </v:shape>
          <o:OLEObject Type="Embed" ProgID="Equation.DSMT4" ShapeID="_x0000_i1039" DrawAspect="Content" ObjectID="_1713772035" r:id="rId30"/>
        </w:object>
      </w:r>
      <w:r>
        <w:rPr>
          <w:color w:val="000000"/>
        </w:rPr>
        <w:t xml:space="preserve">; </w:t>
      </w:r>
    </w:p>
    <w:p w:rsidR="0047329D" w:rsidRPr="00295561" w:rsidRDefault="00372C6F" w:rsidP="0047329D">
      <w:pPr>
        <w:spacing w:after="0" w:line="276" w:lineRule="auto"/>
        <w:ind w:firstLine="0"/>
        <w:jc w:val="center"/>
        <w:rPr>
          <w:color w:val="000000"/>
        </w:rPr>
      </w:pPr>
      <w:r w:rsidRPr="00372C6F">
        <w:rPr>
          <w:color w:val="000000"/>
          <w:position w:val="-12"/>
        </w:rPr>
        <w:object w:dxaOrig="5620" w:dyaOrig="400">
          <v:shape id="_x0000_i1034" type="#_x0000_t75" style="width:281.4pt;height:20.55pt" o:ole="">
            <v:imagedata r:id="rId31" o:title=""/>
          </v:shape>
          <o:OLEObject Type="Embed" ProgID="Equation.DSMT4" ShapeID="_x0000_i1034" DrawAspect="Content" ObjectID="_1713772036" r:id="rId32"/>
        </w:object>
      </w:r>
      <w:r w:rsidR="0047329D">
        <w:rPr>
          <w:color w:val="000000"/>
        </w:rPr>
        <w:t>.</w:t>
      </w:r>
    </w:p>
    <w:p w:rsidR="007026E9" w:rsidRDefault="007026E9" w:rsidP="0047329D">
      <w:pPr>
        <w:spacing w:line="276" w:lineRule="auto"/>
        <w:rPr>
          <w:rFonts w:ascii="TimesNewRomanPSMT" w:hAnsi="TimesNewRomanPSMT"/>
          <w:color w:val="000000"/>
        </w:rPr>
      </w:pPr>
      <w:r w:rsidRPr="007026E9">
        <w:rPr>
          <w:rFonts w:ascii="TimesNewRomanPSMT" w:hAnsi="TimesNewRomanPSMT"/>
          <w:color w:val="000000"/>
        </w:rPr>
        <w:t>Схемная реализация сегмента регистра приведена на рисунке 4.23, б.</w:t>
      </w:r>
    </w:p>
    <w:p w:rsidR="007026E9" w:rsidRDefault="007026E9" w:rsidP="007026E9">
      <w:pPr>
        <w:spacing w:after="0" w:line="276" w:lineRule="auto"/>
        <w:ind w:firstLine="0"/>
        <w:jc w:val="center"/>
        <w:rPr>
          <w:rFonts w:ascii="TimesNewRomanPSMT" w:hAnsi="TimesNewRomanPSMT"/>
          <w:color w:val="000000"/>
        </w:rPr>
      </w:pPr>
      <w:r>
        <w:rPr>
          <w:noProof/>
        </w:rPr>
        <w:drawing>
          <wp:inline distT="0" distB="0" distL="0" distR="0" wp14:anchorId="56704A1C" wp14:editId="75A43A4C">
            <wp:extent cx="4828646" cy="30903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7691" cy="308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6E9" w:rsidRDefault="007026E9" w:rsidP="007026E9">
      <w:pPr>
        <w:spacing w:after="0" w:line="276" w:lineRule="auto"/>
        <w:ind w:firstLine="0"/>
        <w:rPr>
          <w:rFonts w:ascii="TimesNewRomanPSMT" w:hAnsi="TimesNewRomanPSMT"/>
          <w:color w:val="000000"/>
        </w:rPr>
      </w:pPr>
    </w:p>
    <w:p w:rsidR="009F380C" w:rsidRDefault="009F380C" w:rsidP="009F380C">
      <w:pPr>
        <w:spacing w:after="0" w:line="276" w:lineRule="auto"/>
        <w:rPr>
          <w:rFonts w:asciiTheme="minorHAnsi" w:hAnsiTheme="minorHAnsi"/>
          <w:color w:val="000000"/>
        </w:rPr>
      </w:pPr>
      <w:r w:rsidRPr="007026E9">
        <w:rPr>
          <w:rFonts w:ascii="TimesNewRomanPSMT" w:hAnsi="TimesNewRomanPSMT"/>
          <w:color w:val="000000"/>
        </w:rPr>
        <w:t xml:space="preserve">Рисунок </w:t>
      </w:r>
      <w:r>
        <w:rPr>
          <w:rFonts w:ascii="TimesNewRomanPSMT" w:hAnsi="TimesNewRomanPSMT"/>
          <w:color w:val="000000"/>
        </w:rPr>
        <w:t>5</w:t>
      </w:r>
      <w:r w:rsidRPr="007026E9">
        <w:rPr>
          <w:rFonts w:ascii="TimesNewRomanPSMT" w:hAnsi="TimesNewRomanPSMT"/>
          <w:color w:val="000000"/>
        </w:rPr>
        <w:t xml:space="preserve"> –</w:t>
      </w:r>
      <w:r>
        <w:rPr>
          <w:rFonts w:ascii="TimesNewRomanPSMT" w:hAnsi="TimesNewRomanPSMT"/>
          <w:color w:val="000000"/>
        </w:rPr>
        <w:t xml:space="preserve"> У</w:t>
      </w:r>
      <w:r w:rsidRPr="007026E9">
        <w:rPr>
          <w:rFonts w:ascii="TimesNewRomanPSMT" w:hAnsi="TimesNewRomanPSMT"/>
          <w:color w:val="000000"/>
        </w:rPr>
        <w:t>ниверсальный регистр</w:t>
      </w:r>
      <w:r>
        <w:rPr>
          <w:rFonts w:ascii="TimesNewRomanPSMT" w:hAnsi="TimesNewRomanPSMT"/>
          <w:color w:val="000000"/>
        </w:rPr>
        <w:t>:</w:t>
      </w:r>
      <w:r w:rsidR="007026E9" w:rsidRPr="007026E9"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</w:rPr>
        <w:t xml:space="preserve">а - </w:t>
      </w:r>
      <w:r w:rsidR="007026E9" w:rsidRPr="007026E9">
        <w:rPr>
          <w:rFonts w:ascii="TimesNewRomanPSMT" w:hAnsi="TimesNewRomanPSMT"/>
          <w:color w:val="000000"/>
        </w:rPr>
        <w:t>условное графическое обозначение;</w:t>
      </w:r>
      <w:r>
        <w:rPr>
          <w:rFonts w:ascii="TimesNewRomanPSMT" w:hAnsi="TimesNewRomanPSMT"/>
          <w:color w:val="000000"/>
        </w:rPr>
        <w:t xml:space="preserve"> </w:t>
      </w:r>
      <w:r w:rsidR="007026E9" w:rsidRPr="007026E9">
        <w:rPr>
          <w:rFonts w:ascii="TimesNewRomanPSMT" w:hAnsi="TimesNewRomanPSMT"/>
          <w:color w:val="000000"/>
        </w:rPr>
        <w:t xml:space="preserve">б – </w:t>
      </w:r>
      <w:r>
        <w:rPr>
          <w:rFonts w:ascii="TimesNewRomanPSMT" w:hAnsi="TimesNewRomanPSMT"/>
          <w:color w:val="000000"/>
        </w:rPr>
        <w:t>структурная схема</w:t>
      </w:r>
      <w:r w:rsidR="007026E9" w:rsidRPr="007026E9">
        <w:rPr>
          <w:rFonts w:ascii="TimesNewRomanPSMT" w:hAnsi="TimesNewRomanPSMT"/>
          <w:color w:val="000000"/>
        </w:rPr>
        <w:t xml:space="preserve"> одного сегмента </w:t>
      </w:r>
      <w:r w:rsidR="00501671">
        <w:rPr>
          <w:rFonts w:ascii="TimesNewRomanPSMT" w:hAnsi="TimesNewRomanPSMT"/>
          <w:color w:val="000000"/>
        </w:rPr>
        <w:t>регистра</w:t>
      </w:r>
      <w:r>
        <w:rPr>
          <w:rFonts w:ascii="TimesNewRomanPSMT" w:hAnsi="TimesNewRomanPSMT"/>
          <w:color w:val="000000"/>
        </w:rPr>
        <w:t xml:space="preserve"> </w:t>
      </w:r>
    </w:p>
    <w:p w:rsidR="007026E9" w:rsidRDefault="007026E9" w:rsidP="009F380C">
      <w:pPr>
        <w:spacing w:after="0" w:line="276" w:lineRule="auto"/>
        <w:rPr>
          <w:rFonts w:ascii="TimesNewRomanPSMT" w:hAnsi="TimesNewRomanPSMT"/>
          <w:color w:val="000000"/>
        </w:rPr>
      </w:pPr>
      <w:r w:rsidRPr="007026E9">
        <w:rPr>
          <w:rFonts w:ascii="TimesNewRomanPSMT" w:hAnsi="TimesNewRomanPSMT"/>
          <w:color w:val="000000"/>
        </w:rPr>
        <w:t xml:space="preserve">Примером </w:t>
      </w:r>
      <w:r w:rsidRPr="009F380C">
        <w:rPr>
          <w:rFonts w:ascii="TimesNewRomanPSMT" w:hAnsi="TimesNewRomanPSMT"/>
          <w:color w:val="A50021"/>
        </w:rPr>
        <w:t>специализированного</w:t>
      </w:r>
      <w:r w:rsidRPr="007026E9">
        <w:rPr>
          <w:rFonts w:ascii="TimesNewRomanPSMT" w:hAnsi="TimesNewRomanPSMT"/>
          <w:color w:val="000000"/>
        </w:rPr>
        <w:t xml:space="preserve"> регистра может служить регистр </w:t>
      </w:r>
      <w:r w:rsidRPr="009F380C">
        <w:rPr>
          <w:rFonts w:ascii="TimesNewRomanPSMT" w:hAnsi="TimesNewRomanPSMT"/>
          <w:color w:val="A50021"/>
        </w:rPr>
        <w:t>последовательных</w:t>
      </w:r>
      <w:r w:rsidRPr="007026E9">
        <w:rPr>
          <w:rFonts w:ascii="TimesNewRomanPSMT" w:hAnsi="TimesNewRomanPSMT"/>
          <w:color w:val="000000"/>
        </w:rPr>
        <w:t xml:space="preserve"> </w:t>
      </w:r>
      <w:r w:rsidRPr="009F380C">
        <w:rPr>
          <w:rFonts w:ascii="TimesNewRomanPSMT" w:hAnsi="TimesNewRomanPSMT"/>
          <w:color w:val="A50021"/>
        </w:rPr>
        <w:t>приближений</w:t>
      </w:r>
      <w:r w:rsidRPr="007026E9">
        <w:rPr>
          <w:rFonts w:ascii="TimesNewRomanPSMT" w:hAnsi="TimesNewRomanPSMT"/>
          <w:color w:val="000000"/>
        </w:rPr>
        <w:t>, применяемый при построении некоторых типов</w:t>
      </w:r>
      <w:r w:rsidR="009F380C">
        <w:rPr>
          <w:rFonts w:ascii="TimesNewRomanPSMT" w:hAnsi="TimesNewRomanPSMT"/>
          <w:color w:val="000000"/>
        </w:rPr>
        <w:t xml:space="preserve"> </w:t>
      </w:r>
      <w:r w:rsidRPr="00372C6F">
        <w:rPr>
          <w:rFonts w:ascii="TimesNewRomanPSMT" w:hAnsi="TimesNewRomanPSMT"/>
          <w:color w:val="A50021"/>
        </w:rPr>
        <w:t>АЦП</w:t>
      </w:r>
      <w:r w:rsidRPr="007026E9">
        <w:rPr>
          <w:rFonts w:ascii="TimesNewRomanPSMT" w:hAnsi="TimesNewRomanPSMT"/>
          <w:color w:val="000000"/>
        </w:rPr>
        <w:t>.</w:t>
      </w:r>
    </w:p>
    <w:p w:rsidR="00E36271" w:rsidRDefault="00E36271" w:rsidP="009F380C">
      <w:pPr>
        <w:spacing w:after="0" w:line="276" w:lineRule="auto"/>
        <w:rPr>
          <w:rFonts w:asciiTheme="minorHAnsi" w:hAnsiTheme="minorHAnsi"/>
          <w:color w:val="000000"/>
        </w:rPr>
      </w:pPr>
    </w:p>
    <w:p w:rsidR="00F01A02" w:rsidRDefault="00F01A02" w:rsidP="009F380C">
      <w:pPr>
        <w:spacing w:after="0" w:line="276" w:lineRule="auto"/>
        <w:rPr>
          <w:rFonts w:asciiTheme="minorHAnsi" w:hAnsiTheme="minorHAnsi"/>
          <w:color w:val="000000"/>
        </w:rPr>
      </w:pPr>
    </w:p>
    <w:p w:rsidR="00F01A02" w:rsidRPr="00F01A02" w:rsidRDefault="00F01A02" w:rsidP="009F380C">
      <w:pPr>
        <w:spacing w:after="0" w:line="276" w:lineRule="auto"/>
        <w:rPr>
          <w:rFonts w:asciiTheme="minorHAnsi" w:hAnsiTheme="minorHAnsi"/>
          <w:color w:val="000000"/>
        </w:rPr>
      </w:pPr>
    </w:p>
    <w:p w:rsidR="00E36271" w:rsidRPr="00E36271" w:rsidRDefault="00E36271" w:rsidP="00E36271">
      <w:pPr>
        <w:spacing w:after="0" w:line="276" w:lineRule="auto"/>
        <w:jc w:val="center"/>
        <w:rPr>
          <w:b/>
          <w:bCs/>
          <w:color w:val="000000"/>
        </w:rPr>
      </w:pPr>
      <w:r w:rsidRPr="004D607C">
        <w:rPr>
          <w:b/>
          <w:bCs/>
          <w:color w:val="000000"/>
        </w:rPr>
        <w:lastRenderedPageBreak/>
        <w:t>2.</w:t>
      </w:r>
      <w:r>
        <w:rPr>
          <w:b/>
          <w:bCs/>
          <w:color w:val="000000"/>
        </w:rPr>
        <w:t>2</w:t>
      </w:r>
      <w:r w:rsidRPr="004D607C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 xml:space="preserve">Двоичный счетчик на базе </w:t>
      </w:r>
      <w:r>
        <w:rPr>
          <w:b/>
          <w:bCs/>
          <w:color w:val="000000"/>
          <w:lang w:val="en-US"/>
        </w:rPr>
        <w:t>JK</w:t>
      </w:r>
      <w:r w:rsidRPr="00E36271">
        <w:rPr>
          <w:b/>
          <w:bCs/>
          <w:color w:val="000000"/>
        </w:rPr>
        <w:t>-</w:t>
      </w:r>
      <w:r>
        <w:rPr>
          <w:b/>
          <w:bCs/>
          <w:color w:val="000000"/>
        </w:rPr>
        <w:t>триггера</w:t>
      </w:r>
    </w:p>
    <w:p w:rsidR="00E36271" w:rsidRDefault="00E36271" w:rsidP="009F380C">
      <w:pPr>
        <w:spacing w:after="0" w:line="276" w:lineRule="auto"/>
        <w:rPr>
          <w:rFonts w:ascii="TimesNewRomanPSMT" w:hAnsi="TimesNewRomanPSMT"/>
          <w:color w:val="000000"/>
        </w:rPr>
      </w:pPr>
    </w:p>
    <w:p w:rsidR="00E36271" w:rsidRDefault="00E36271" w:rsidP="00E36271">
      <w:pPr>
        <w:pStyle w:val="a7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sz w:val="28"/>
          <w:szCs w:val="28"/>
        </w:rPr>
      </w:pPr>
      <w:r w:rsidRPr="00E36271">
        <w:rPr>
          <w:b/>
          <w:color w:val="000000"/>
          <w:sz w:val="28"/>
          <w:szCs w:val="28"/>
        </w:rPr>
        <w:t>2.1.1</w:t>
      </w:r>
      <w:proofErr w:type="gramStart"/>
      <w:r w:rsidRPr="00E36271">
        <w:rPr>
          <w:b/>
          <w:color w:val="000000"/>
          <w:sz w:val="28"/>
          <w:szCs w:val="28"/>
        </w:rPr>
        <w:t xml:space="preserve"> </w:t>
      </w:r>
      <w:r w:rsidRPr="00E36271">
        <w:rPr>
          <w:sz w:val="28"/>
          <w:szCs w:val="28"/>
        </w:rPr>
        <w:t>В</w:t>
      </w:r>
      <w:proofErr w:type="gramEnd"/>
      <w:r w:rsidRPr="00E36271">
        <w:rPr>
          <w:sz w:val="28"/>
          <w:szCs w:val="28"/>
        </w:rPr>
        <w:t xml:space="preserve"> </w:t>
      </w:r>
      <w:r w:rsidRPr="00E36271">
        <w:rPr>
          <w:color w:val="A50021"/>
          <w:sz w:val="28"/>
          <w:szCs w:val="28"/>
        </w:rPr>
        <w:t>вычислениях</w:t>
      </w:r>
      <w:r w:rsidRPr="00E362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E36271">
        <w:rPr>
          <w:sz w:val="28"/>
          <w:szCs w:val="28"/>
        </w:rPr>
        <w:t xml:space="preserve">цифровой </w:t>
      </w:r>
      <w:r w:rsidRPr="00E36271">
        <w:rPr>
          <w:color w:val="A50021"/>
          <w:sz w:val="28"/>
          <w:szCs w:val="28"/>
        </w:rPr>
        <w:t>логике</w:t>
      </w:r>
      <w:r>
        <w:rPr>
          <w:sz w:val="28"/>
          <w:szCs w:val="28"/>
        </w:rPr>
        <w:t xml:space="preserve"> (теории логических функций) </w:t>
      </w:r>
      <w:r w:rsidRPr="00E36271">
        <w:rPr>
          <w:bCs/>
          <w:color w:val="A50021"/>
          <w:sz w:val="28"/>
          <w:szCs w:val="28"/>
        </w:rPr>
        <w:t>счетчик</w:t>
      </w:r>
      <w:r w:rsidRPr="00E36271">
        <w:rPr>
          <w:sz w:val="28"/>
          <w:szCs w:val="28"/>
        </w:rPr>
        <w:t> </w:t>
      </w:r>
      <w:r>
        <w:rPr>
          <w:sz w:val="28"/>
          <w:szCs w:val="28"/>
        </w:rPr>
        <w:t>–</w:t>
      </w:r>
      <w:r w:rsidRPr="00E36271">
        <w:rPr>
          <w:sz w:val="28"/>
          <w:szCs w:val="28"/>
        </w:rPr>
        <w:t xml:space="preserve"> это</w:t>
      </w:r>
      <w:r>
        <w:rPr>
          <w:sz w:val="28"/>
          <w:szCs w:val="28"/>
        </w:rPr>
        <w:t xml:space="preserve"> </w:t>
      </w:r>
      <w:r w:rsidRPr="00E36271">
        <w:rPr>
          <w:color w:val="A50021"/>
          <w:sz w:val="28"/>
          <w:szCs w:val="28"/>
        </w:rPr>
        <w:t>устройство</w:t>
      </w:r>
      <w:r w:rsidRPr="00E36271">
        <w:rPr>
          <w:sz w:val="28"/>
          <w:szCs w:val="28"/>
        </w:rPr>
        <w:t>, которое</w:t>
      </w:r>
      <w:r>
        <w:rPr>
          <w:sz w:val="28"/>
          <w:szCs w:val="28"/>
        </w:rPr>
        <w:t xml:space="preserve"> реализует процедуру </w:t>
      </w:r>
      <w:r w:rsidRPr="00E36271">
        <w:rPr>
          <w:color w:val="A50021"/>
          <w:sz w:val="28"/>
          <w:szCs w:val="28"/>
        </w:rPr>
        <w:t>подсчета</w:t>
      </w:r>
      <w:r>
        <w:rPr>
          <w:sz w:val="28"/>
          <w:szCs w:val="28"/>
        </w:rPr>
        <w:t xml:space="preserve"> и</w:t>
      </w:r>
      <w:r w:rsidRPr="00E36271">
        <w:rPr>
          <w:sz w:val="28"/>
          <w:szCs w:val="28"/>
        </w:rPr>
        <w:t xml:space="preserve"> </w:t>
      </w:r>
      <w:r w:rsidRPr="00E36271">
        <w:rPr>
          <w:color w:val="A50021"/>
          <w:sz w:val="28"/>
          <w:szCs w:val="28"/>
        </w:rPr>
        <w:t>хранения</w:t>
      </w:r>
      <w:r w:rsidRPr="00E36271">
        <w:rPr>
          <w:sz w:val="28"/>
          <w:szCs w:val="28"/>
        </w:rPr>
        <w:t xml:space="preserve"> коли</w:t>
      </w:r>
      <w:r w:rsidRPr="00E36271">
        <w:rPr>
          <w:color w:val="A50021"/>
          <w:sz w:val="28"/>
          <w:szCs w:val="28"/>
        </w:rPr>
        <w:t>ч</w:t>
      </w:r>
      <w:r w:rsidRPr="00E36271">
        <w:rPr>
          <w:sz w:val="28"/>
          <w:szCs w:val="28"/>
        </w:rPr>
        <w:t>еств</w:t>
      </w:r>
      <w:r>
        <w:rPr>
          <w:sz w:val="28"/>
          <w:szCs w:val="28"/>
        </w:rPr>
        <w:t>а</w:t>
      </w:r>
      <w:r w:rsidRPr="00E36271">
        <w:rPr>
          <w:sz w:val="28"/>
          <w:szCs w:val="28"/>
        </w:rPr>
        <w:t xml:space="preserve"> </w:t>
      </w:r>
      <w:r w:rsidRPr="00E36271">
        <w:rPr>
          <w:color w:val="A50021"/>
          <w:sz w:val="28"/>
          <w:szCs w:val="28"/>
        </w:rPr>
        <w:t>однородных</w:t>
      </w:r>
      <w:r w:rsidRPr="00E36271">
        <w:rPr>
          <w:sz w:val="28"/>
          <w:szCs w:val="28"/>
        </w:rPr>
        <w:t xml:space="preserve"> событи</w:t>
      </w:r>
      <w:r>
        <w:rPr>
          <w:sz w:val="28"/>
          <w:szCs w:val="28"/>
        </w:rPr>
        <w:t xml:space="preserve">й, наступивших </w:t>
      </w:r>
      <w:r w:rsidRPr="00E36271">
        <w:rPr>
          <w:color w:val="A50021"/>
          <w:sz w:val="28"/>
          <w:szCs w:val="28"/>
        </w:rPr>
        <w:t>последовательно</w:t>
      </w:r>
      <w:r>
        <w:rPr>
          <w:sz w:val="28"/>
          <w:szCs w:val="28"/>
        </w:rPr>
        <w:t xml:space="preserve"> во времени</w:t>
      </w:r>
      <w:r w:rsidRPr="00E3627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36271">
        <w:rPr>
          <w:sz w:val="28"/>
          <w:szCs w:val="28"/>
        </w:rPr>
        <w:t>Наиболее распространенным типом</w:t>
      </w:r>
      <w:r>
        <w:rPr>
          <w:sz w:val="28"/>
          <w:szCs w:val="28"/>
        </w:rPr>
        <w:t xml:space="preserve"> счетчиков</w:t>
      </w:r>
      <w:r w:rsidRPr="00E36271">
        <w:rPr>
          <w:sz w:val="28"/>
          <w:szCs w:val="28"/>
        </w:rPr>
        <w:t xml:space="preserve"> является</w:t>
      </w:r>
      <w:r>
        <w:rPr>
          <w:sz w:val="28"/>
          <w:szCs w:val="28"/>
        </w:rPr>
        <w:t xml:space="preserve"> </w:t>
      </w:r>
      <w:r w:rsidRPr="00E36271">
        <w:rPr>
          <w:color w:val="A50021"/>
          <w:sz w:val="28"/>
          <w:szCs w:val="28"/>
        </w:rPr>
        <w:t>последовательностная</w:t>
      </w:r>
      <w:r>
        <w:rPr>
          <w:sz w:val="28"/>
          <w:szCs w:val="28"/>
        </w:rPr>
        <w:t xml:space="preserve"> </w:t>
      </w:r>
      <w:hyperlink r:id="rId34" w:tooltip="Цифровая логика" w:history="1">
        <w:r w:rsidRPr="00E36271">
          <w:rPr>
            <w:sz w:val="28"/>
            <w:szCs w:val="28"/>
          </w:rPr>
          <w:t xml:space="preserve">цифровая </w:t>
        </w:r>
        <w:r w:rsidRPr="00E36271">
          <w:rPr>
            <w:color w:val="A50021"/>
            <w:sz w:val="28"/>
            <w:szCs w:val="28"/>
          </w:rPr>
          <w:t>логическая</w:t>
        </w:r>
      </w:hyperlink>
      <w:r>
        <w:rPr>
          <w:sz w:val="28"/>
          <w:szCs w:val="28"/>
        </w:rPr>
        <w:t xml:space="preserve"> </w:t>
      </w:r>
      <w:r w:rsidRPr="00E36271">
        <w:rPr>
          <w:sz w:val="28"/>
          <w:szCs w:val="28"/>
        </w:rPr>
        <w:t xml:space="preserve">схема с </w:t>
      </w:r>
      <w:r w:rsidRPr="00E36271">
        <w:rPr>
          <w:color w:val="A50021"/>
          <w:sz w:val="28"/>
          <w:szCs w:val="28"/>
        </w:rPr>
        <w:t>входом</w:t>
      </w:r>
      <w:r>
        <w:rPr>
          <w:sz w:val="28"/>
          <w:szCs w:val="28"/>
        </w:rPr>
        <w:t>, на который поступает последовательность</w:t>
      </w:r>
      <w:r w:rsidRPr="00E36271">
        <w:rPr>
          <w:sz w:val="28"/>
          <w:szCs w:val="28"/>
        </w:rPr>
        <w:t xml:space="preserve"> </w:t>
      </w:r>
      <w:r w:rsidRPr="00E36271">
        <w:rPr>
          <w:color w:val="A50021"/>
          <w:sz w:val="28"/>
          <w:szCs w:val="28"/>
        </w:rPr>
        <w:t>цифровых</w:t>
      </w:r>
      <w:r>
        <w:rPr>
          <w:sz w:val="28"/>
          <w:szCs w:val="28"/>
        </w:rPr>
        <w:t xml:space="preserve"> сигналов и имеющая </w:t>
      </w:r>
      <w:r w:rsidRPr="00E36271">
        <w:rPr>
          <w:color w:val="A50021"/>
          <w:sz w:val="28"/>
          <w:szCs w:val="28"/>
        </w:rPr>
        <w:t>определенн</w:t>
      </w:r>
      <w:r>
        <w:rPr>
          <w:color w:val="A50021"/>
          <w:sz w:val="28"/>
          <w:szCs w:val="28"/>
        </w:rPr>
        <w:t>ое</w:t>
      </w:r>
      <w:r>
        <w:rPr>
          <w:sz w:val="28"/>
          <w:szCs w:val="28"/>
        </w:rPr>
        <w:t xml:space="preserve"> количество</w:t>
      </w:r>
      <w:r w:rsidRPr="00E36271">
        <w:rPr>
          <w:sz w:val="28"/>
          <w:szCs w:val="28"/>
        </w:rPr>
        <w:t xml:space="preserve"> </w:t>
      </w:r>
      <w:r w:rsidRPr="00E36271">
        <w:rPr>
          <w:color w:val="A50021"/>
          <w:sz w:val="28"/>
          <w:szCs w:val="28"/>
        </w:rPr>
        <w:t>выходов</w:t>
      </w:r>
      <w:r>
        <w:rPr>
          <w:sz w:val="28"/>
          <w:szCs w:val="28"/>
        </w:rPr>
        <w:t>.</w:t>
      </w:r>
      <w:r w:rsidRPr="00E36271">
        <w:rPr>
          <w:sz w:val="28"/>
          <w:szCs w:val="28"/>
        </w:rPr>
        <w:t xml:space="preserve"> </w:t>
      </w:r>
    </w:p>
    <w:p w:rsidR="00E36271" w:rsidRDefault="00E36271" w:rsidP="00E36271">
      <w:pPr>
        <w:pStyle w:val="a7"/>
        <w:shd w:val="clear" w:color="auto" w:fill="FFFFFF"/>
        <w:spacing w:before="0" w:beforeAutospacing="0" w:after="0" w:afterAutospacing="0" w:line="276" w:lineRule="auto"/>
        <w:ind w:firstLine="851"/>
        <w:jc w:val="both"/>
        <w:rPr>
          <w:sz w:val="28"/>
          <w:szCs w:val="28"/>
        </w:rPr>
      </w:pPr>
      <w:r w:rsidRPr="00E36271">
        <w:rPr>
          <w:sz w:val="28"/>
          <w:szCs w:val="28"/>
        </w:rPr>
        <w:t xml:space="preserve">Значения </w:t>
      </w:r>
      <w:r>
        <w:rPr>
          <w:sz w:val="28"/>
          <w:szCs w:val="28"/>
        </w:rPr>
        <w:t>двоичных чисел, представленных двоичными кодами на выходе счетчика, являются оценкой количества поступивших на ее вход сигналов.</w:t>
      </w:r>
      <w:r w:rsidRPr="00E36271">
        <w:rPr>
          <w:sz w:val="28"/>
          <w:szCs w:val="28"/>
        </w:rPr>
        <w:t xml:space="preserve"> Каждый импульс, подаваемый на вход</w:t>
      </w:r>
      <w:r>
        <w:rPr>
          <w:sz w:val="28"/>
          <w:szCs w:val="28"/>
        </w:rPr>
        <w:t xml:space="preserve"> счетчика</w:t>
      </w:r>
      <w:r w:rsidRPr="00E36271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E36271">
        <w:rPr>
          <w:sz w:val="28"/>
          <w:szCs w:val="28"/>
        </w:rPr>
        <w:t>увеличивает</w:t>
      </w:r>
      <w:r>
        <w:rPr>
          <w:sz w:val="28"/>
          <w:szCs w:val="28"/>
        </w:rPr>
        <w:t xml:space="preserve"> (при сложении) </w:t>
      </w:r>
      <w:r w:rsidRPr="00E36271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E36271">
        <w:rPr>
          <w:sz w:val="28"/>
          <w:szCs w:val="28"/>
        </w:rPr>
        <w:t>уменьшает</w:t>
      </w:r>
      <w:r>
        <w:rPr>
          <w:sz w:val="28"/>
          <w:szCs w:val="28"/>
        </w:rPr>
        <w:t xml:space="preserve"> (при вычитании) двоичное </w:t>
      </w:r>
      <w:r w:rsidRPr="00E36271">
        <w:rPr>
          <w:sz w:val="28"/>
          <w:szCs w:val="28"/>
        </w:rPr>
        <w:t>число в счетчике</w:t>
      </w:r>
      <w:r>
        <w:rPr>
          <w:sz w:val="28"/>
          <w:szCs w:val="28"/>
        </w:rPr>
        <w:t xml:space="preserve"> на единицу</w:t>
      </w:r>
      <w:r w:rsidRPr="00E36271">
        <w:rPr>
          <w:sz w:val="28"/>
          <w:szCs w:val="28"/>
        </w:rPr>
        <w:t>.</w:t>
      </w:r>
    </w:p>
    <w:p w:rsidR="00E36271" w:rsidRPr="00E36271" w:rsidRDefault="00E36271" w:rsidP="00E36271">
      <w:pPr>
        <w:spacing w:after="0" w:line="276" w:lineRule="auto"/>
      </w:pPr>
      <w:r w:rsidRPr="00E36271">
        <w:rPr>
          <w:color w:val="A50021"/>
        </w:rPr>
        <w:t>Структурная</w:t>
      </w:r>
      <w:r>
        <w:t xml:space="preserve"> схема</w:t>
      </w:r>
      <w:r w:rsidRPr="00E36271">
        <w:t xml:space="preserve"> счетчика обычно состоит из </w:t>
      </w:r>
      <w:r w:rsidRPr="00E36271">
        <w:rPr>
          <w:color w:val="A50021"/>
        </w:rPr>
        <w:t>нескольких</w:t>
      </w:r>
      <w:r>
        <w:t xml:space="preserve"> </w:t>
      </w:r>
      <w:r w:rsidRPr="00E36271">
        <w:t xml:space="preserve">триггеров, соединенных </w:t>
      </w:r>
      <w:r w:rsidRPr="00E36271">
        <w:rPr>
          <w:color w:val="A50021"/>
        </w:rPr>
        <w:t>последовательно</w:t>
      </w:r>
      <w:r w:rsidRPr="00E36271">
        <w:t xml:space="preserve">. Счетчики широко </w:t>
      </w:r>
      <w:r w:rsidRPr="00E36271">
        <w:rPr>
          <w:color w:val="A50021"/>
        </w:rPr>
        <w:t>применяются</w:t>
      </w:r>
      <w:r w:rsidRPr="00E36271">
        <w:t xml:space="preserve"> в</w:t>
      </w:r>
      <w:r>
        <w:t xml:space="preserve"> ц</w:t>
      </w:r>
      <w:r w:rsidRPr="00E36271">
        <w:t xml:space="preserve">ифровых </w:t>
      </w:r>
      <w:r w:rsidRPr="00E36271">
        <w:rPr>
          <w:color w:val="A50021"/>
        </w:rPr>
        <w:t>устройствах</w:t>
      </w:r>
      <w:r>
        <w:t xml:space="preserve"> </w:t>
      </w:r>
      <w:r w:rsidRPr="00E36271">
        <w:t xml:space="preserve">и изготавливаются как </w:t>
      </w:r>
      <w:r w:rsidRPr="00E36271">
        <w:rPr>
          <w:color w:val="A50021"/>
        </w:rPr>
        <w:t>отдельные</w:t>
      </w:r>
      <w:r>
        <w:t xml:space="preserve"> </w:t>
      </w:r>
      <w:r w:rsidRPr="00E36271">
        <w:t xml:space="preserve">интегральные </w:t>
      </w:r>
      <w:r>
        <w:t>микро</w:t>
      </w:r>
      <w:r w:rsidRPr="00E36271">
        <w:t xml:space="preserve">схемы, а также </w:t>
      </w:r>
      <w:r>
        <w:t xml:space="preserve">структурно </w:t>
      </w:r>
      <w:r w:rsidRPr="00E36271">
        <w:rPr>
          <w:color w:val="A50021"/>
        </w:rPr>
        <w:t>включаются</w:t>
      </w:r>
      <w:r w:rsidRPr="00E36271">
        <w:t xml:space="preserve"> в состав более крупных интегральных схем.</w:t>
      </w:r>
    </w:p>
    <w:p w:rsidR="00E36271" w:rsidRDefault="00E36271" w:rsidP="00E36271">
      <w:pPr>
        <w:spacing w:after="0" w:line="276" w:lineRule="auto"/>
        <w:rPr>
          <w:color w:val="000000"/>
        </w:rPr>
      </w:pPr>
      <w:r w:rsidRPr="00E36271">
        <w:rPr>
          <w:b/>
          <w:color w:val="000000"/>
        </w:rPr>
        <w:t>2.1.2</w:t>
      </w:r>
      <w:r>
        <w:rPr>
          <w:color w:val="000000"/>
        </w:rPr>
        <w:t xml:space="preserve"> На рисунке 6 приведены: </w:t>
      </w:r>
      <w:r w:rsidRPr="00E36271">
        <w:rPr>
          <w:color w:val="A50021"/>
        </w:rPr>
        <w:t>один</w:t>
      </w:r>
      <w:r>
        <w:rPr>
          <w:color w:val="000000"/>
        </w:rPr>
        <w:t xml:space="preserve"> из возможных </w:t>
      </w:r>
      <w:r w:rsidRPr="00E36271">
        <w:rPr>
          <w:color w:val="A50021"/>
        </w:rPr>
        <w:t>вариантов</w:t>
      </w:r>
      <w:r>
        <w:rPr>
          <w:color w:val="000000"/>
        </w:rPr>
        <w:t xml:space="preserve"> реализации двоичного </w:t>
      </w:r>
      <w:r w:rsidRPr="00E36271">
        <w:rPr>
          <w:color w:val="A50021"/>
        </w:rPr>
        <w:t>счетчика</w:t>
      </w:r>
      <w:r>
        <w:rPr>
          <w:color w:val="000000"/>
        </w:rPr>
        <w:t xml:space="preserve"> на базе </w:t>
      </w:r>
      <w:r w:rsidRPr="00E36271">
        <w:rPr>
          <w:color w:val="A50021"/>
        </w:rPr>
        <w:t>синхронны</w:t>
      </w:r>
      <w:r>
        <w:rPr>
          <w:color w:val="A50021"/>
        </w:rPr>
        <w:t>х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JK</w:t>
      </w:r>
      <w:r>
        <w:rPr>
          <w:color w:val="000000"/>
        </w:rPr>
        <w:t xml:space="preserve">-триггеров (Рис.6а) и </w:t>
      </w:r>
      <w:r w:rsidRPr="00E36271">
        <w:rPr>
          <w:color w:val="A50021"/>
        </w:rPr>
        <w:t>эпюры</w:t>
      </w:r>
      <w:r>
        <w:rPr>
          <w:color w:val="000000"/>
        </w:rPr>
        <w:t xml:space="preserve"> двоичных сигналов как на входе (Рис.6б), так и на выходах </w:t>
      </w:r>
      <w:r w:rsidRPr="00E36271">
        <w:rPr>
          <w:color w:val="A50021"/>
        </w:rPr>
        <w:t xml:space="preserve">3-х </w:t>
      </w:r>
      <w:r>
        <w:rPr>
          <w:color w:val="000000"/>
        </w:rPr>
        <w:t>первых (а</w:t>
      </w:r>
      <w:r>
        <w:rPr>
          <w:color w:val="000000"/>
          <w:vertAlign w:val="subscript"/>
        </w:rPr>
        <w:t>1</w:t>
      </w:r>
      <w:r>
        <w:rPr>
          <w:color w:val="000000"/>
        </w:rPr>
        <w:t>, а</w:t>
      </w:r>
      <w:r>
        <w:rPr>
          <w:color w:val="000000"/>
          <w:vertAlign w:val="subscript"/>
        </w:rPr>
        <w:t>2</w:t>
      </w:r>
      <w:r>
        <w:rPr>
          <w:color w:val="000000"/>
        </w:rPr>
        <w:t>, а</w:t>
      </w:r>
      <w:r>
        <w:rPr>
          <w:color w:val="000000"/>
          <w:vertAlign w:val="subscript"/>
        </w:rPr>
        <w:t>3</w:t>
      </w:r>
      <w:r>
        <w:rPr>
          <w:color w:val="000000"/>
        </w:rPr>
        <w:t xml:space="preserve">) разрядов счетчика, </w:t>
      </w:r>
      <w:r w:rsidRPr="00E36271">
        <w:rPr>
          <w:color w:val="A50021"/>
        </w:rPr>
        <w:t>начиная</w:t>
      </w:r>
      <w:r>
        <w:rPr>
          <w:color w:val="000000"/>
        </w:rPr>
        <w:t xml:space="preserve"> с младшего.</w:t>
      </w:r>
      <w:r w:rsidR="00B4519E">
        <w:rPr>
          <w:color w:val="000000"/>
        </w:rPr>
        <w:t xml:space="preserve"> Такой счетчик относится к подгруппе счетчиков </w:t>
      </w:r>
      <w:r w:rsidR="00B4519E" w:rsidRPr="00CF53FC">
        <w:rPr>
          <w:color w:val="C00000"/>
        </w:rPr>
        <w:t>пульсаций</w:t>
      </w:r>
      <w:r w:rsidR="00B4519E">
        <w:rPr>
          <w:color w:val="000000"/>
        </w:rPr>
        <w:t xml:space="preserve"> – </w:t>
      </w:r>
      <w:r w:rsidR="00B4519E" w:rsidRPr="00B4519E">
        <w:t>асинхронных</w:t>
      </w:r>
      <w:r w:rsidR="00B4519E">
        <w:rPr>
          <w:color w:val="000000"/>
        </w:rPr>
        <w:t xml:space="preserve"> сигналов.</w:t>
      </w:r>
    </w:p>
    <w:p w:rsidR="00CF53FC" w:rsidRDefault="00B4519E" w:rsidP="00B4519E">
      <w:pPr>
        <w:spacing w:after="0" w:line="240" w:lineRule="auto"/>
        <w:rPr>
          <w:color w:val="202122"/>
        </w:rPr>
      </w:pPr>
      <w:r w:rsidRPr="00B4519E">
        <w:rPr>
          <w:color w:val="C00000"/>
        </w:rPr>
        <w:t>Асинхронный</w:t>
      </w:r>
      <w:r w:rsidRPr="00B4519E">
        <w:rPr>
          <w:color w:val="202122"/>
        </w:rPr>
        <w:t xml:space="preserve"> (пульсационный) счетчик - это </w:t>
      </w:r>
      <w:r w:rsidR="00CF53FC">
        <w:rPr>
          <w:color w:val="202122"/>
        </w:rPr>
        <w:t>«</w:t>
      </w:r>
      <w:r w:rsidRPr="00B4519E">
        <w:rPr>
          <w:color w:val="202122"/>
        </w:rPr>
        <w:t>цепочка</w:t>
      </w:r>
      <w:r w:rsidR="00CF53FC">
        <w:rPr>
          <w:color w:val="202122"/>
        </w:rPr>
        <w:t>»</w:t>
      </w:r>
      <w:r w:rsidRPr="00B4519E">
        <w:rPr>
          <w:color w:val="202122"/>
        </w:rPr>
        <w:t xml:space="preserve"> </w:t>
      </w:r>
      <w:r w:rsidRPr="00B4519E">
        <w:rPr>
          <w:color w:val="C00000"/>
        </w:rPr>
        <w:t>переключаемых</w:t>
      </w:r>
      <w:r w:rsidRPr="00B4519E">
        <w:rPr>
          <w:color w:val="202122"/>
        </w:rPr>
        <w:t xml:space="preserve"> триггеров, в которой </w:t>
      </w:r>
      <w:r w:rsidRPr="00B4519E">
        <w:rPr>
          <w:color w:val="A50021"/>
        </w:rPr>
        <w:t>наименее</w:t>
      </w:r>
      <w:r w:rsidRPr="00B4519E">
        <w:rPr>
          <w:color w:val="202122"/>
        </w:rPr>
        <w:t xml:space="preserve"> значимый триггер (</w:t>
      </w:r>
      <w:r w:rsidR="00CF53FC">
        <w:rPr>
          <w:color w:val="202122"/>
        </w:rPr>
        <w:t>мл. разряда</w:t>
      </w:r>
      <w:r w:rsidRPr="00B4519E">
        <w:rPr>
          <w:color w:val="202122"/>
        </w:rPr>
        <w:t xml:space="preserve">) </w:t>
      </w:r>
      <w:r w:rsidR="00CF53FC" w:rsidRPr="00CF53FC">
        <w:rPr>
          <w:color w:val="A50021"/>
        </w:rPr>
        <w:t>переключается</w:t>
      </w:r>
      <w:r w:rsidR="00CF53FC">
        <w:rPr>
          <w:color w:val="202122"/>
        </w:rPr>
        <w:t xml:space="preserve"> (синхронизируется)</w:t>
      </w:r>
      <w:r w:rsidRPr="00B4519E">
        <w:rPr>
          <w:color w:val="202122"/>
        </w:rPr>
        <w:t xml:space="preserve"> внешним сигналом (входным </w:t>
      </w:r>
      <w:r w:rsidR="00CF53FC">
        <w:rPr>
          <w:color w:val="202122"/>
        </w:rPr>
        <w:t>таймером</w:t>
      </w:r>
      <w:r w:rsidRPr="00B4519E">
        <w:rPr>
          <w:color w:val="202122"/>
        </w:rPr>
        <w:t xml:space="preserve"> счетчика), а все остальные триггеры </w:t>
      </w:r>
      <w:r w:rsidR="00CF53FC">
        <w:rPr>
          <w:color w:val="202122"/>
        </w:rPr>
        <w:t>запускаются</w:t>
      </w:r>
      <w:r w:rsidRPr="00B4519E">
        <w:rPr>
          <w:color w:val="202122"/>
        </w:rPr>
        <w:t xml:space="preserve"> выходом ближайшего, менее значимого</w:t>
      </w:r>
      <w:r w:rsidR="00CF53FC">
        <w:rPr>
          <w:color w:val="202122"/>
        </w:rPr>
        <w:t xml:space="preserve"> </w:t>
      </w:r>
      <w:r w:rsidRPr="00B4519E">
        <w:rPr>
          <w:color w:val="202122"/>
        </w:rPr>
        <w:t>триггер</w:t>
      </w:r>
      <w:r w:rsidR="00CF53FC">
        <w:rPr>
          <w:color w:val="202122"/>
        </w:rPr>
        <w:t>а</w:t>
      </w:r>
      <w:r w:rsidRPr="00B4519E">
        <w:rPr>
          <w:color w:val="202122"/>
        </w:rPr>
        <w:t xml:space="preserve"> (например, бит 0 синхронизирует триггер бита 1, бит 1 синхронизирует триггер бита 2 и т.</w:t>
      </w:r>
      <w:r w:rsidR="00CF53FC">
        <w:rPr>
          <w:color w:val="202122"/>
        </w:rPr>
        <w:t>д</w:t>
      </w:r>
      <w:r w:rsidRPr="00B4519E">
        <w:rPr>
          <w:color w:val="202122"/>
        </w:rPr>
        <w:t>.). </w:t>
      </w:r>
    </w:p>
    <w:p w:rsidR="00B4519E" w:rsidRPr="00B4519E" w:rsidRDefault="00B4519E" w:rsidP="00B4519E">
      <w:pPr>
        <w:spacing w:after="0" w:line="240" w:lineRule="auto"/>
        <w:rPr>
          <w:color w:val="202122"/>
        </w:rPr>
      </w:pPr>
      <w:r w:rsidRPr="00B4519E">
        <w:rPr>
          <w:color w:val="202122"/>
        </w:rPr>
        <w:t xml:space="preserve">Каждый триггер вводит задержку от </w:t>
      </w:r>
      <w:r w:rsidR="00CF53FC">
        <w:rPr>
          <w:color w:val="202122"/>
        </w:rPr>
        <w:t>начала</w:t>
      </w:r>
      <w:r w:rsidRPr="00B4519E">
        <w:rPr>
          <w:color w:val="202122"/>
        </w:rPr>
        <w:t xml:space="preserve"> </w:t>
      </w:r>
      <w:r w:rsidR="00CF53FC">
        <w:rPr>
          <w:color w:val="202122"/>
        </w:rPr>
        <w:t>сигнала переключения</w:t>
      </w:r>
      <w:r w:rsidRPr="00B4519E">
        <w:rPr>
          <w:color w:val="202122"/>
        </w:rPr>
        <w:t xml:space="preserve"> до </w:t>
      </w:r>
      <w:r w:rsidR="00CF53FC">
        <w:rPr>
          <w:color w:val="202122"/>
        </w:rPr>
        <w:t xml:space="preserve">его </w:t>
      </w:r>
      <w:proofErr w:type="spellStart"/>
      <w:r w:rsidR="00CF53FC">
        <w:rPr>
          <w:color w:val="202122"/>
        </w:rPr>
        <w:t>кончания</w:t>
      </w:r>
      <w:proofErr w:type="spellEnd"/>
      <w:r w:rsidRPr="00B4519E">
        <w:rPr>
          <w:color w:val="202122"/>
        </w:rPr>
        <w:t xml:space="preserve">, что приводит к изменению битов счетчика в </w:t>
      </w:r>
      <w:r w:rsidRPr="00B4519E">
        <w:rPr>
          <w:color w:val="A50021"/>
        </w:rPr>
        <w:t>разное</w:t>
      </w:r>
      <w:r w:rsidRPr="00B4519E">
        <w:rPr>
          <w:color w:val="202122"/>
        </w:rPr>
        <w:t xml:space="preserve"> время и создает эффект </w:t>
      </w:r>
      <w:r w:rsidRPr="00B4519E">
        <w:rPr>
          <w:color w:val="A50021"/>
        </w:rPr>
        <w:t>пульсации</w:t>
      </w:r>
      <w:r w:rsidRPr="00B4519E">
        <w:rPr>
          <w:color w:val="202122"/>
        </w:rPr>
        <w:t xml:space="preserve"> при распространении входных импульсов по цепочке. При </w:t>
      </w:r>
      <w:r w:rsidR="00CF53FC">
        <w:rPr>
          <w:color w:val="202122"/>
        </w:rPr>
        <w:t>создании счётчиков на</w:t>
      </w:r>
      <w:r w:rsidRPr="00B4519E">
        <w:rPr>
          <w:color w:val="202122"/>
        </w:rPr>
        <w:t xml:space="preserve"> дискретны</w:t>
      </w:r>
      <w:r w:rsidR="00CF53FC">
        <w:rPr>
          <w:color w:val="202122"/>
        </w:rPr>
        <w:t>х</w:t>
      </w:r>
      <w:r w:rsidRPr="00B4519E">
        <w:rPr>
          <w:color w:val="202122"/>
        </w:rPr>
        <w:t xml:space="preserve"> триггера</w:t>
      </w:r>
      <w:r w:rsidR="00CF53FC">
        <w:rPr>
          <w:color w:val="202122"/>
        </w:rPr>
        <w:t>х</w:t>
      </w:r>
      <w:r w:rsidRPr="00B4519E">
        <w:rPr>
          <w:color w:val="202122"/>
        </w:rPr>
        <w:t xml:space="preserve"> счетчики </w:t>
      </w:r>
      <w:r w:rsidRPr="00B4519E">
        <w:rPr>
          <w:color w:val="A50021"/>
        </w:rPr>
        <w:t>пульсаций</w:t>
      </w:r>
      <w:r w:rsidRPr="00B4519E">
        <w:rPr>
          <w:color w:val="202122"/>
        </w:rPr>
        <w:t xml:space="preserve"> обычно реализуются с помощью</w:t>
      </w:r>
      <w:r w:rsidRPr="00B4519E">
        <w:t xml:space="preserve"> JK</w:t>
      </w:r>
      <w:r w:rsidR="00CF53FC">
        <w:t>-</w:t>
      </w:r>
      <w:r w:rsidR="00CF53FC" w:rsidRPr="00B4519E">
        <w:t>триггеров</w:t>
      </w:r>
      <w:r w:rsidRPr="00B4519E">
        <w:rPr>
          <w:color w:val="202122"/>
        </w:rPr>
        <w:t xml:space="preserve">, причем каждый триггер сконфигурирован для переключения </w:t>
      </w:r>
      <w:r w:rsidR="00CF53FC">
        <w:rPr>
          <w:color w:val="202122"/>
        </w:rPr>
        <w:t>в синхронном режиме</w:t>
      </w:r>
      <w:r w:rsidRPr="00B4519E">
        <w:rPr>
          <w:color w:val="202122"/>
        </w:rPr>
        <w:t xml:space="preserve"> (т.</w:t>
      </w:r>
      <w:r w:rsidR="00CF53FC">
        <w:rPr>
          <w:color w:val="202122"/>
        </w:rPr>
        <w:t>е</w:t>
      </w:r>
      <w:r w:rsidRPr="00B4519E">
        <w:rPr>
          <w:color w:val="202122"/>
        </w:rPr>
        <w:t xml:space="preserve">. </w:t>
      </w:r>
      <w:r w:rsidR="00CF53FC">
        <w:rPr>
          <w:color w:val="202122"/>
        </w:rPr>
        <w:t xml:space="preserve">на входы </w:t>
      </w:r>
      <w:r w:rsidRPr="00B4519E">
        <w:rPr>
          <w:color w:val="202122"/>
        </w:rPr>
        <w:t xml:space="preserve">J и K </w:t>
      </w:r>
      <w:r w:rsidR="00CF53FC">
        <w:rPr>
          <w:color w:val="202122"/>
        </w:rPr>
        <w:t>поданы</w:t>
      </w:r>
      <w:r w:rsidRPr="00B4519E">
        <w:rPr>
          <w:color w:val="202122"/>
        </w:rPr>
        <w:t xml:space="preserve"> к логическ</w:t>
      </w:r>
      <w:r w:rsidR="00CF53FC">
        <w:rPr>
          <w:color w:val="202122"/>
        </w:rPr>
        <w:t>ие</w:t>
      </w:r>
      <w:r w:rsidRPr="00B4519E">
        <w:rPr>
          <w:color w:val="202122"/>
        </w:rPr>
        <w:t xml:space="preserve"> </w:t>
      </w:r>
      <w:r w:rsidR="00CF53FC">
        <w:rPr>
          <w:color w:val="202122"/>
        </w:rPr>
        <w:t>единицы</w:t>
      </w:r>
      <w:r w:rsidRPr="00B4519E">
        <w:rPr>
          <w:color w:val="202122"/>
        </w:rPr>
        <w:t>).</w:t>
      </w:r>
    </w:p>
    <w:p w:rsidR="00B4519E" w:rsidRPr="00B4519E" w:rsidRDefault="00B4519E" w:rsidP="00B4519E">
      <w:pPr>
        <w:spacing w:after="0" w:line="240" w:lineRule="auto"/>
        <w:rPr>
          <w:color w:val="202122"/>
        </w:rPr>
      </w:pPr>
      <w:r w:rsidRPr="00B4519E">
        <w:rPr>
          <w:color w:val="202122"/>
        </w:rPr>
        <w:t xml:space="preserve">В </w:t>
      </w:r>
      <w:r w:rsidRPr="00B4519E">
        <w:rPr>
          <w:color w:val="A50021"/>
        </w:rPr>
        <w:t>простейшем</w:t>
      </w:r>
      <w:r w:rsidRPr="00B4519E">
        <w:rPr>
          <w:color w:val="202122"/>
        </w:rPr>
        <w:t xml:space="preserve"> случае </w:t>
      </w:r>
      <w:r w:rsidRPr="00B4519E">
        <w:rPr>
          <w:color w:val="A50021"/>
        </w:rPr>
        <w:t>однобитовый</w:t>
      </w:r>
      <w:r w:rsidRPr="00B4519E">
        <w:rPr>
          <w:color w:val="202122"/>
        </w:rPr>
        <w:t xml:space="preserve"> счетчик состоит из </w:t>
      </w:r>
      <w:r w:rsidRPr="00B4519E">
        <w:rPr>
          <w:color w:val="A50021"/>
        </w:rPr>
        <w:t>одного</w:t>
      </w:r>
      <w:r w:rsidRPr="00B4519E">
        <w:rPr>
          <w:color w:val="202122"/>
        </w:rPr>
        <w:t xml:space="preserve"> триггера.</w:t>
      </w:r>
      <w:r w:rsidR="00CF53FC">
        <w:rPr>
          <w:color w:val="202122"/>
        </w:rPr>
        <w:t xml:space="preserve"> </w:t>
      </w:r>
      <w:r w:rsidRPr="00B4519E">
        <w:rPr>
          <w:color w:val="202122"/>
        </w:rPr>
        <w:t xml:space="preserve">Этот счетчик будет увеличиваться (переключая его выход) один раз за такт и будет считать от нуля до единицы перед переполнением (начиная с нуля). Каждому </w:t>
      </w:r>
      <w:r w:rsidR="00CF53FC">
        <w:rPr>
          <w:color w:val="202122"/>
        </w:rPr>
        <w:t xml:space="preserve">его </w:t>
      </w:r>
      <w:r w:rsidRPr="00B4519E">
        <w:rPr>
          <w:color w:val="202122"/>
        </w:rPr>
        <w:t>выходному состоянию соответствует два такта, и, следовательно, выходная частота триггера равна ровно половине частоты входных тактов. Если этот выход затем использовать в качестве тактового сигнала для второго триггера, то пара триггеров сформирует двухбитный счетчик пульсаций со следующей последовательностью состояний:</w:t>
      </w:r>
    </w:p>
    <w:p w:rsidR="00E36271" w:rsidRPr="00E36271" w:rsidRDefault="00E36271" w:rsidP="00E36271">
      <w:pPr>
        <w:spacing w:after="0" w:line="276" w:lineRule="auto"/>
        <w:rPr>
          <w:color w:val="000000"/>
        </w:rPr>
      </w:pPr>
      <w:r w:rsidRPr="00E36271">
        <w:rPr>
          <w:color w:val="A50021"/>
        </w:rPr>
        <w:t>Анализ</w:t>
      </w:r>
      <w:r>
        <w:rPr>
          <w:color w:val="000000"/>
        </w:rPr>
        <w:t xml:space="preserve"> структурной </w:t>
      </w:r>
      <w:r w:rsidRPr="00E36271">
        <w:rPr>
          <w:color w:val="A50021"/>
        </w:rPr>
        <w:t>схемы</w:t>
      </w:r>
      <w:r>
        <w:rPr>
          <w:color w:val="000000"/>
        </w:rPr>
        <w:t xml:space="preserve"> счетчика и временных </w:t>
      </w:r>
      <w:r w:rsidRPr="00E36271">
        <w:rPr>
          <w:color w:val="A50021"/>
        </w:rPr>
        <w:t>диаграмм</w:t>
      </w:r>
      <w:r>
        <w:rPr>
          <w:color w:val="000000"/>
        </w:rPr>
        <w:t xml:space="preserve"> сигналов на его </w:t>
      </w:r>
      <w:r w:rsidRPr="00E36271">
        <w:rPr>
          <w:color w:val="A50021"/>
        </w:rPr>
        <w:t>входе</w:t>
      </w:r>
      <w:r>
        <w:rPr>
          <w:color w:val="000000"/>
        </w:rPr>
        <w:t xml:space="preserve"> и </w:t>
      </w:r>
      <w:r w:rsidRPr="00E36271">
        <w:rPr>
          <w:color w:val="A50021"/>
        </w:rPr>
        <w:t>выходе</w:t>
      </w:r>
      <w:r>
        <w:rPr>
          <w:color w:val="A50021"/>
        </w:rPr>
        <w:t xml:space="preserve"> </w:t>
      </w:r>
      <w:r>
        <w:rPr>
          <w:color w:val="000000"/>
        </w:rPr>
        <w:t xml:space="preserve">(Рис.6) дает </w:t>
      </w:r>
      <w:r w:rsidRPr="00E36271">
        <w:rPr>
          <w:color w:val="A50021"/>
        </w:rPr>
        <w:t>полное</w:t>
      </w:r>
      <w:r>
        <w:rPr>
          <w:color w:val="000000"/>
        </w:rPr>
        <w:t xml:space="preserve"> представление о </w:t>
      </w:r>
      <w:r w:rsidRPr="00E36271">
        <w:rPr>
          <w:color w:val="A50021"/>
        </w:rPr>
        <w:t>работе</w:t>
      </w:r>
      <w:r>
        <w:rPr>
          <w:color w:val="000000"/>
        </w:rPr>
        <w:t xml:space="preserve"> этого цифрового устройства.</w:t>
      </w:r>
    </w:p>
    <w:p w:rsidR="00E36271" w:rsidRDefault="00E36271" w:rsidP="009F380C">
      <w:pPr>
        <w:spacing w:after="0" w:line="276" w:lineRule="auto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lastRenderedPageBreak/>
        <w:t xml:space="preserve">На рисунке 7 приведена структурная схема двоичного </w:t>
      </w:r>
      <w:r w:rsidRPr="00E36271">
        <w:rPr>
          <w:rFonts w:ascii="TimesNewRomanPSMT" w:hAnsi="TimesNewRomanPSMT"/>
          <w:color w:val="A50021"/>
        </w:rPr>
        <w:t>несинхронного</w:t>
      </w:r>
      <w:r>
        <w:rPr>
          <w:rFonts w:ascii="TimesNewRomanPSMT" w:hAnsi="TimesNewRomanPSMT"/>
          <w:color w:val="000000"/>
        </w:rPr>
        <w:t xml:space="preserve"> счетчика, выполненного на базе </w:t>
      </w:r>
      <w:r w:rsidRPr="00E36271">
        <w:rPr>
          <w:rFonts w:ascii="TimesNewRomanPSMT" w:hAnsi="TimesNewRomanPSMT"/>
          <w:color w:val="A50021"/>
        </w:rPr>
        <w:t>Т-триггеров</w:t>
      </w:r>
      <w:r>
        <w:rPr>
          <w:rFonts w:ascii="TimesNewRomanPSMT" w:hAnsi="TimesNewRomanPSMT"/>
          <w:color w:val="000000"/>
        </w:rPr>
        <w:t>.</w:t>
      </w:r>
    </w:p>
    <w:p w:rsidR="00E36271" w:rsidRDefault="00E36271" w:rsidP="001D45A0">
      <w:pPr>
        <w:spacing w:after="0" w:line="276" w:lineRule="auto"/>
        <w:rPr>
          <w:b/>
          <w:color w:val="000000"/>
        </w:rPr>
      </w:pPr>
      <w:r>
        <w:rPr>
          <w:noProof/>
        </w:rPr>
        <w:drawing>
          <wp:inline distT="0" distB="0" distL="0" distR="0" wp14:anchorId="1F361296" wp14:editId="0E05ECFF">
            <wp:extent cx="8295218" cy="586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315613" cy="588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71" w:rsidRPr="00E36271" w:rsidRDefault="00E36271" w:rsidP="00E36271">
      <w:pPr>
        <w:spacing w:after="0" w:line="276" w:lineRule="auto"/>
        <w:jc w:val="center"/>
        <w:rPr>
          <w:color w:val="000000"/>
        </w:rPr>
      </w:pPr>
      <w:r w:rsidRPr="00E36271">
        <w:rPr>
          <w:color w:val="000000"/>
        </w:rPr>
        <w:t xml:space="preserve">Рисунок 6 - </w:t>
      </w:r>
      <w:r>
        <w:rPr>
          <w:rFonts w:ascii="TimesNewRomanPSMT" w:hAnsi="TimesNewRomanPSMT"/>
        </w:rPr>
        <w:t>Д</w:t>
      </w:r>
      <w:r w:rsidRPr="00E36271">
        <w:rPr>
          <w:rFonts w:ascii="TimesNewRomanPSMT" w:hAnsi="TimesNewRomanPSMT"/>
        </w:rPr>
        <w:t>воичн</w:t>
      </w:r>
      <w:r>
        <w:rPr>
          <w:rFonts w:ascii="TimesNewRomanPSMT" w:hAnsi="TimesNewRomanPSMT"/>
        </w:rPr>
        <w:t>ый</w:t>
      </w:r>
      <w:r w:rsidRPr="00E36271">
        <w:rPr>
          <w:rFonts w:ascii="TimesNewRomanPSMT" w:hAnsi="TimesNewRomanPSMT"/>
        </w:rPr>
        <w:t xml:space="preserve"> несинхронн</w:t>
      </w:r>
      <w:r>
        <w:rPr>
          <w:rFonts w:ascii="TimesNewRomanPSMT" w:hAnsi="TimesNewRomanPSMT"/>
        </w:rPr>
        <w:t>ый</w:t>
      </w:r>
      <w:r w:rsidRPr="00E36271">
        <w:rPr>
          <w:rFonts w:ascii="TimesNewRomanPSMT" w:hAnsi="TimesNewRomanPSMT"/>
        </w:rPr>
        <w:t xml:space="preserve"> счетчик, выполненн</w:t>
      </w:r>
      <w:r>
        <w:rPr>
          <w:rFonts w:ascii="TimesNewRomanPSMT" w:hAnsi="TimesNewRomanPSMT"/>
        </w:rPr>
        <w:t>ый</w:t>
      </w:r>
      <w:r w:rsidRPr="00E36271">
        <w:rPr>
          <w:rFonts w:ascii="TimesNewRomanPSMT" w:hAnsi="TimesNewRomanPSMT"/>
        </w:rPr>
        <w:t xml:space="preserve"> на базе</w:t>
      </w:r>
      <w:r>
        <w:rPr>
          <w:rFonts w:ascii="TimesNewRomanPSMT" w:hAnsi="TimesNewRomanPSMT"/>
        </w:rPr>
        <w:t xml:space="preserve"> синхронных </w:t>
      </w:r>
      <w:r>
        <w:rPr>
          <w:rFonts w:ascii="TimesNewRomanPSMT" w:hAnsi="TimesNewRomanPSMT"/>
          <w:lang w:val="en-US"/>
        </w:rPr>
        <w:t>JK</w:t>
      </w:r>
      <w:r w:rsidRPr="00E36271">
        <w:rPr>
          <w:rFonts w:ascii="TimesNewRomanPSMT" w:hAnsi="TimesNewRomanPSMT"/>
        </w:rPr>
        <w:t>-триггеров</w:t>
      </w:r>
      <w:r>
        <w:rPr>
          <w:rFonts w:ascii="TimesNewRomanPSMT" w:hAnsi="TimesNewRomanPSMT"/>
        </w:rPr>
        <w:t>: а) - с</w:t>
      </w:r>
      <w:r w:rsidRPr="00E36271">
        <w:rPr>
          <w:rFonts w:ascii="TimesNewRomanPSMT" w:hAnsi="TimesNewRomanPSMT"/>
        </w:rPr>
        <w:t>труктурная схема</w:t>
      </w:r>
      <w:r>
        <w:rPr>
          <w:rFonts w:ascii="TimesNewRomanPSMT" w:hAnsi="TimesNewRomanPSMT"/>
        </w:rPr>
        <w:t>, б) – временные диаграммы работы счетчика</w:t>
      </w:r>
    </w:p>
    <w:p w:rsidR="00E36271" w:rsidRPr="00E36271" w:rsidRDefault="00E36271" w:rsidP="00F01A02">
      <w:pPr>
        <w:spacing w:after="0" w:line="276" w:lineRule="auto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CDA3BEB" wp14:editId="5B3996FD">
            <wp:extent cx="5643750" cy="21954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59446" cy="220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271" w:rsidRDefault="00E36271" w:rsidP="001D45A0">
      <w:pPr>
        <w:spacing w:after="0" w:line="276" w:lineRule="auto"/>
        <w:rPr>
          <w:rFonts w:asciiTheme="minorHAnsi" w:hAnsiTheme="minorHAnsi"/>
        </w:rPr>
      </w:pPr>
      <w:r w:rsidRPr="00E36271">
        <w:rPr>
          <w:color w:val="000000"/>
        </w:rPr>
        <w:t xml:space="preserve">Рисунок </w:t>
      </w:r>
      <w:r w:rsidRPr="00E36271">
        <w:t xml:space="preserve">7 - </w:t>
      </w:r>
      <w:r w:rsidRPr="00E36271">
        <w:rPr>
          <w:rFonts w:ascii="TimesNewRomanPSMT" w:hAnsi="TimesNewRomanPSMT"/>
        </w:rPr>
        <w:t>Структурная схема двоичного несинхронного счетчика, выполненного на базе Т-триггеров</w:t>
      </w:r>
    </w:p>
    <w:p w:rsidR="00F01A02" w:rsidRPr="00F01A02" w:rsidRDefault="00F01A02" w:rsidP="001D45A0">
      <w:pPr>
        <w:spacing w:after="0" w:line="276" w:lineRule="auto"/>
        <w:rPr>
          <w:rFonts w:asciiTheme="minorHAnsi" w:hAnsiTheme="minorHAnsi"/>
        </w:rPr>
      </w:pPr>
    </w:p>
    <w:p w:rsidR="001D45A0" w:rsidRPr="00F01A02" w:rsidRDefault="00F01A02" w:rsidP="00F01A02">
      <w:pPr>
        <w:spacing w:before="120" w:after="120" w:line="240" w:lineRule="auto"/>
        <w:jc w:val="center"/>
        <w:rPr>
          <w:b/>
          <w:color w:val="202122"/>
        </w:rPr>
      </w:pPr>
      <w:r w:rsidRPr="00F01A02">
        <w:rPr>
          <w:b/>
          <w:color w:val="000000"/>
        </w:rPr>
        <w:t>2.</w:t>
      </w:r>
      <w:r w:rsidRPr="00F01A02">
        <w:rPr>
          <w:b/>
          <w:color w:val="000000"/>
        </w:rPr>
        <w:t>3</w:t>
      </w:r>
      <w:r w:rsidRPr="00F01A02">
        <w:rPr>
          <w:b/>
          <w:color w:val="000000"/>
        </w:rPr>
        <w:t xml:space="preserve"> </w:t>
      </w:r>
      <w:r w:rsidR="001D45A0" w:rsidRPr="00F01A02">
        <w:rPr>
          <w:b/>
          <w:color w:val="202122"/>
        </w:rPr>
        <w:t>Примеры</w:t>
      </w:r>
      <w:r w:rsidR="00E36271" w:rsidRPr="00F01A02">
        <w:rPr>
          <w:b/>
          <w:color w:val="202122"/>
        </w:rPr>
        <w:t xml:space="preserve"> маркировки регистров, выпускаемых промышленн</w:t>
      </w:r>
      <w:r w:rsidRPr="00F01A02">
        <w:rPr>
          <w:b/>
          <w:color w:val="202122"/>
        </w:rPr>
        <w:t>остью</w:t>
      </w:r>
    </w:p>
    <w:p w:rsidR="00F01A02" w:rsidRPr="001D45A0" w:rsidRDefault="00F01A02" w:rsidP="00E36271">
      <w:pPr>
        <w:spacing w:before="120" w:after="120" w:line="240" w:lineRule="auto"/>
        <w:jc w:val="left"/>
        <w:rPr>
          <w:color w:val="202122"/>
        </w:rPr>
      </w:pPr>
      <w:bookmarkStart w:id="0" w:name="_GoBack"/>
      <w:bookmarkEnd w:id="0"/>
    </w:p>
    <w:p w:rsidR="001D45A0" w:rsidRPr="001D45A0" w:rsidRDefault="00F01A02" w:rsidP="00F01A02">
      <w:pPr>
        <w:spacing w:after="0" w:line="240" w:lineRule="auto"/>
        <w:ind w:left="24" w:firstLine="827"/>
        <w:jc w:val="left"/>
        <w:rPr>
          <w:color w:val="202122"/>
        </w:rPr>
      </w:pPr>
      <w:r>
        <w:rPr>
          <w:color w:val="202122"/>
        </w:rPr>
        <w:t xml:space="preserve">1) </w:t>
      </w:r>
      <w:r w:rsidR="001D45A0" w:rsidRPr="001D45A0">
        <w:rPr>
          <w:color w:val="202122"/>
        </w:rPr>
        <w:t>SN74ALS164 (КР1533ИР8) — восьмиразрядный сдвиговый регистр с последовательной загрузкой и параллельной выгрузкой. Оснащён двумя входами, A и B, что позволяет, заперев один из них (установив на нём низкий уровень напряжения по положительному фронту тактового импульса), осуществлять ввод данных в последовательном коде по другому входу.</w:t>
      </w:r>
    </w:p>
    <w:p w:rsidR="001D45A0" w:rsidRPr="001D45A0" w:rsidRDefault="00F01A02" w:rsidP="00F01A02">
      <w:pPr>
        <w:spacing w:after="0" w:line="240" w:lineRule="auto"/>
        <w:ind w:left="24" w:firstLine="827"/>
        <w:jc w:val="left"/>
        <w:rPr>
          <w:color w:val="202122"/>
        </w:rPr>
      </w:pPr>
      <w:r>
        <w:rPr>
          <w:color w:val="202122"/>
        </w:rPr>
        <w:t xml:space="preserve">2) </w:t>
      </w:r>
      <w:r w:rsidR="001D45A0" w:rsidRPr="001D45A0">
        <w:rPr>
          <w:color w:val="202122"/>
        </w:rPr>
        <w:t>SN74ALS165 (КР1533ИР9), SN74ALS166 (КР1533ИР10) — восьмиразрядный сдвиговый регистр с последовательной выгрузкой, работающий в двух режимах: параллельной загрузки и сдвига,</w:t>
      </w:r>
    </w:p>
    <w:p w:rsidR="001D45A0" w:rsidRPr="001D45A0" w:rsidRDefault="00F01A02" w:rsidP="00F01A02">
      <w:pPr>
        <w:spacing w:after="0" w:line="240" w:lineRule="auto"/>
        <w:ind w:left="24" w:firstLine="827"/>
        <w:jc w:val="left"/>
        <w:rPr>
          <w:color w:val="202122"/>
        </w:rPr>
      </w:pPr>
      <w:r>
        <w:rPr>
          <w:color w:val="202122"/>
        </w:rPr>
        <w:t xml:space="preserve">3) </w:t>
      </w:r>
      <w:r w:rsidR="001D45A0" w:rsidRPr="001D45A0">
        <w:rPr>
          <w:color w:val="202122"/>
        </w:rPr>
        <w:t>SN74198 (КР155ИР13) — восьмиразрядный реверсивный сдвиговый регистр, имеющий четыре режима работы: параллельная загрузка, сдвиг влево, сдвиг вправо и блокировка.</w:t>
      </w:r>
    </w:p>
    <w:p w:rsidR="001D45A0" w:rsidRPr="001D45A0" w:rsidRDefault="00F01A02" w:rsidP="00F01A02">
      <w:pPr>
        <w:spacing w:after="0" w:line="240" w:lineRule="auto"/>
        <w:ind w:left="24" w:firstLine="827"/>
        <w:jc w:val="left"/>
        <w:rPr>
          <w:color w:val="202122"/>
        </w:rPr>
      </w:pPr>
      <w:r>
        <w:rPr>
          <w:color w:val="202122"/>
        </w:rPr>
        <w:t xml:space="preserve">4) </w:t>
      </w:r>
      <w:r w:rsidR="001D45A0" w:rsidRPr="001D45A0">
        <w:rPr>
          <w:color w:val="202122"/>
        </w:rPr>
        <w:t>SN74LS295 (КР1533ИР16) — четырёхразрядный сдвиговый регистр с параллельной загрузкой и тремя состояниями выходов, имеющий три режима работы: параллельная загрузка, сдвиг влево и блокировка. На основе регистра может быть построен реверсивный сдвигающий регистр с последовательным вводом данных и режимами сдвига влево и вправо</w:t>
      </w:r>
      <w:hyperlink r:id="rId37" w:anchor="cite_note-21" w:history="1">
        <w:r w:rsidR="001D45A0" w:rsidRPr="001D45A0">
          <w:rPr>
            <w:color w:val="0645AD"/>
            <w:u w:val="single"/>
            <w:vertAlign w:val="superscript"/>
          </w:rPr>
          <w:t>[21]</w:t>
        </w:r>
      </w:hyperlink>
      <w:r w:rsidR="001D45A0" w:rsidRPr="001D45A0">
        <w:rPr>
          <w:color w:val="202122"/>
        </w:rPr>
        <w:t>.</w:t>
      </w:r>
    </w:p>
    <w:p w:rsidR="001D45A0" w:rsidRPr="00E36271" w:rsidRDefault="00F01A02" w:rsidP="00F01A02">
      <w:pPr>
        <w:spacing w:after="0" w:line="276" w:lineRule="auto"/>
        <w:ind w:left="24" w:firstLine="827"/>
        <w:jc w:val="left"/>
        <w:rPr>
          <w:color w:val="000000"/>
        </w:rPr>
      </w:pPr>
      <w:r>
        <w:rPr>
          <w:color w:val="202122"/>
        </w:rPr>
        <w:t>5)</w:t>
      </w:r>
      <w:r w:rsidR="001D45A0" w:rsidRPr="001D45A0">
        <w:rPr>
          <w:color w:val="202122"/>
        </w:rPr>
        <w:t>74HC595N (КР1564ИР52) — восьмиразрядный сдвиговый регистр с защелкой, имеющий возможность параллельного или последовательного объединения с тремя состояниями на выходе: высокий, низкий и высоко-импедансный.</w:t>
      </w:r>
    </w:p>
    <w:sectPr w:rsidR="001D45A0" w:rsidRPr="00E36271" w:rsidSect="00E36271">
      <w:pgSz w:w="16838" w:h="11906" w:orient="landscape" w:code="9"/>
      <w:pgMar w:top="709" w:right="851" w:bottom="709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40DAF"/>
    <w:multiLevelType w:val="multilevel"/>
    <w:tmpl w:val="390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6B31DD"/>
    <w:multiLevelType w:val="multilevel"/>
    <w:tmpl w:val="A2B2FD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">
    <w:nsid w:val="2991520E"/>
    <w:multiLevelType w:val="multilevel"/>
    <w:tmpl w:val="5AE2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390340"/>
    <w:multiLevelType w:val="multilevel"/>
    <w:tmpl w:val="C62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5B7609"/>
    <w:multiLevelType w:val="multilevel"/>
    <w:tmpl w:val="2D4C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434F7B"/>
    <w:multiLevelType w:val="multilevel"/>
    <w:tmpl w:val="B644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5E17E8"/>
    <w:multiLevelType w:val="multilevel"/>
    <w:tmpl w:val="A06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A95E31"/>
    <w:multiLevelType w:val="multilevel"/>
    <w:tmpl w:val="A86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D7A"/>
    <w:rsid w:val="0004079B"/>
    <w:rsid w:val="00055600"/>
    <w:rsid w:val="00063903"/>
    <w:rsid w:val="00081711"/>
    <w:rsid w:val="000949F6"/>
    <w:rsid w:val="000A01AF"/>
    <w:rsid w:val="000A2F32"/>
    <w:rsid w:val="000D1137"/>
    <w:rsid w:val="000E7335"/>
    <w:rsid w:val="00136F47"/>
    <w:rsid w:val="0016746A"/>
    <w:rsid w:val="00181FCF"/>
    <w:rsid w:val="00187606"/>
    <w:rsid w:val="001B06E3"/>
    <w:rsid w:val="001B15D0"/>
    <w:rsid w:val="001B7A60"/>
    <w:rsid w:val="001D45A0"/>
    <w:rsid w:val="00210781"/>
    <w:rsid w:val="00217493"/>
    <w:rsid w:val="002243C9"/>
    <w:rsid w:val="0023294E"/>
    <w:rsid w:val="00233203"/>
    <w:rsid w:val="002441B2"/>
    <w:rsid w:val="00251EE6"/>
    <w:rsid w:val="00263498"/>
    <w:rsid w:val="00272987"/>
    <w:rsid w:val="00295561"/>
    <w:rsid w:val="002A2FFF"/>
    <w:rsid w:val="002C5CCC"/>
    <w:rsid w:val="002E2A0D"/>
    <w:rsid w:val="00305AE0"/>
    <w:rsid w:val="00316C70"/>
    <w:rsid w:val="00320BE9"/>
    <w:rsid w:val="003610A0"/>
    <w:rsid w:val="00372C6F"/>
    <w:rsid w:val="0038139D"/>
    <w:rsid w:val="00396229"/>
    <w:rsid w:val="003A087F"/>
    <w:rsid w:val="003B1BFD"/>
    <w:rsid w:val="003B4396"/>
    <w:rsid w:val="003C6E21"/>
    <w:rsid w:val="003F3CFD"/>
    <w:rsid w:val="003F5BCB"/>
    <w:rsid w:val="004045CA"/>
    <w:rsid w:val="0040497D"/>
    <w:rsid w:val="00411B70"/>
    <w:rsid w:val="004278CE"/>
    <w:rsid w:val="00433756"/>
    <w:rsid w:val="00436711"/>
    <w:rsid w:val="00461D8E"/>
    <w:rsid w:val="004660DA"/>
    <w:rsid w:val="0047329D"/>
    <w:rsid w:val="00491820"/>
    <w:rsid w:val="00492152"/>
    <w:rsid w:val="004A4BE2"/>
    <w:rsid w:val="004D607C"/>
    <w:rsid w:val="00501671"/>
    <w:rsid w:val="00524CB7"/>
    <w:rsid w:val="00530B9E"/>
    <w:rsid w:val="00543D7A"/>
    <w:rsid w:val="00545453"/>
    <w:rsid w:val="00590410"/>
    <w:rsid w:val="00590567"/>
    <w:rsid w:val="005A4843"/>
    <w:rsid w:val="005A5FAF"/>
    <w:rsid w:val="005A6713"/>
    <w:rsid w:val="005A6D1A"/>
    <w:rsid w:val="005C27E9"/>
    <w:rsid w:val="005D68D8"/>
    <w:rsid w:val="005E0204"/>
    <w:rsid w:val="005F67EC"/>
    <w:rsid w:val="00606562"/>
    <w:rsid w:val="006077F8"/>
    <w:rsid w:val="00612C14"/>
    <w:rsid w:val="00613169"/>
    <w:rsid w:val="00614E7A"/>
    <w:rsid w:val="0064194B"/>
    <w:rsid w:val="006471F2"/>
    <w:rsid w:val="00660246"/>
    <w:rsid w:val="00677AA0"/>
    <w:rsid w:val="006833E2"/>
    <w:rsid w:val="006A4C10"/>
    <w:rsid w:val="006C0EB8"/>
    <w:rsid w:val="006C79E4"/>
    <w:rsid w:val="006D6AD7"/>
    <w:rsid w:val="006F06D0"/>
    <w:rsid w:val="007026E9"/>
    <w:rsid w:val="0072242F"/>
    <w:rsid w:val="007335B2"/>
    <w:rsid w:val="00765F9C"/>
    <w:rsid w:val="00775DFB"/>
    <w:rsid w:val="007869F3"/>
    <w:rsid w:val="007E31DB"/>
    <w:rsid w:val="008161AD"/>
    <w:rsid w:val="00831E97"/>
    <w:rsid w:val="00845F77"/>
    <w:rsid w:val="008555F9"/>
    <w:rsid w:val="00861AC3"/>
    <w:rsid w:val="008A508A"/>
    <w:rsid w:val="008C5B0D"/>
    <w:rsid w:val="008F4C8D"/>
    <w:rsid w:val="00907585"/>
    <w:rsid w:val="00916446"/>
    <w:rsid w:val="00923E3E"/>
    <w:rsid w:val="00934A5F"/>
    <w:rsid w:val="00990411"/>
    <w:rsid w:val="009A3402"/>
    <w:rsid w:val="009A7C69"/>
    <w:rsid w:val="009C4C41"/>
    <w:rsid w:val="009F380C"/>
    <w:rsid w:val="00A03CC3"/>
    <w:rsid w:val="00A24C36"/>
    <w:rsid w:val="00A35F6B"/>
    <w:rsid w:val="00A53F48"/>
    <w:rsid w:val="00A54473"/>
    <w:rsid w:val="00AB0BD1"/>
    <w:rsid w:val="00B038D0"/>
    <w:rsid w:val="00B140D9"/>
    <w:rsid w:val="00B21C62"/>
    <w:rsid w:val="00B32A91"/>
    <w:rsid w:val="00B372EA"/>
    <w:rsid w:val="00B4519E"/>
    <w:rsid w:val="00B54B10"/>
    <w:rsid w:val="00B61CCC"/>
    <w:rsid w:val="00B727D8"/>
    <w:rsid w:val="00BA77B1"/>
    <w:rsid w:val="00BC4BD5"/>
    <w:rsid w:val="00BC781A"/>
    <w:rsid w:val="00BE5E25"/>
    <w:rsid w:val="00C14019"/>
    <w:rsid w:val="00C16F50"/>
    <w:rsid w:val="00CA2C49"/>
    <w:rsid w:val="00CD2793"/>
    <w:rsid w:val="00CF53FC"/>
    <w:rsid w:val="00CF7AD1"/>
    <w:rsid w:val="00D22D5C"/>
    <w:rsid w:val="00D27673"/>
    <w:rsid w:val="00D85B93"/>
    <w:rsid w:val="00DC6920"/>
    <w:rsid w:val="00DD5C6F"/>
    <w:rsid w:val="00DE6970"/>
    <w:rsid w:val="00DF58F8"/>
    <w:rsid w:val="00E02463"/>
    <w:rsid w:val="00E04B4A"/>
    <w:rsid w:val="00E0506C"/>
    <w:rsid w:val="00E10418"/>
    <w:rsid w:val="00E269B0"/>
    <w:rsid w:val="00E3396F"/>
    <w:rsid w:val="00E36271"/>
    <w:rsid w:val="00E6474D"/>
    <w:rsid w:val="00EB2F5A"/>
    <w:rsid w:val="00EB3855"/>
    <w:rsid w:val="00EC3A33"/>
    <w:rsid w:val="00ED6723"/>
    <w:rsid w:val="00F01A02"/>
    <w:rsid w:val="00F02D5D"/>
    <w:rsid w:val="00F02FEC"/>
    <w:rsid w:val="00F41C9B"/>
    <w:rsid w:val="00F61EC6"/>
    <w:rsid w:val="00F75529"/>
    <w:rsid w:val="00F94BCC"/>
    <w:rsid w:val="00FD0772"/>
    <w:rsid w:val="00FE0D25"/>
    <w:rsid w:val="00FF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543D7A"/>
    <w:pPr>
      <w:shd w:val="clear" w:color="auto" w:fill="FFFFFF"/>
      <w:spacing w:after="160" w:line="259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43D7A"/>
    <w:rPr>
      <w:b/>
      <w:bCs/>
    </w:rPr>
  </w:style>
  <w:style w:type="character" w:customStyle="1" w:styleId="fontstyle01">
    <w:name w:val="fontstyle01"/>
    <w:basedOn w:val="a0"/>
    <w:rsid w:val="00861AC3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861AC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a4">
    <w:name w:val="Table Grid"/>
    <w:basedOn w:val="a1"/>
    <w:uiPriority w:val="59"/>
    <w:rsid w:val="00A03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8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81711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paragraph" w:styleId="a7">
    <w:name w:val="Normal (Web)"/>
    <w:basedOn w:val="a"/>
    <w:uiPriority w:val="99"/>
    <w:semiHidden/>
    <w:unhideWhenUsed/>
    <w:rsid w:val="007335B2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Default">
    <w:name w:val="Default"/>
    <w:rsid w:val="006471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272987"/>
    <w:pPr>
      <w:ind w:left="720"/>
      <w:contextualSpacing/>
    </w:pPr>
  </w:style>
  <w:style w:type="character" w:customStyle="1" w:styleId="fontstyle31">
    <w:name w:val="fontstyle31"/>
    <w:basedOn w:val="a0"/>
    <w:rsid w:val="008161AD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41">
    <w:name w:val="fontstyle41"/>
    <w:basedOn w:val="a0"/>
    <w:rsid w:val="00775DFB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11">
    <w:name w:val="fontstyle11"/>
    <w:basedOn w:val="a0"/>
    <w:rsid w:val="00CD279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51">
    <w:name w:val="fontstyle51"/>
    <w:basedOn w:val="a0"/>
    <w:rsid w:val="00545453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61">
    <w:name w:val="fontstyle61"/>
    <w:basedOn w:val="a0"/>
    <w:rsid w:val="005C27E9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ts-math">
    <w:name w:val="ts-math"/>
    <w:basedOn w:val="a0"/>
    <w:rsid w:val="002C5CCC"/>
  </w:style>
  <w:style w:type="character" w:styleId="a9">
    <w:name w:val="Hyperlink"/>
    <w:basedOn w:val="a0"/>
    <w:uiPriority w:val="99"/>
    <w:semiHidden/>
    <w:unhideWhenUsed/>
    <w:rsid w:val="002C5CCC"/>
    <w:rPr>
      <w:color w:val="0000FF"/>
      <w:u w:val="single"/>
    </w:rPr>
  </w:style>
  <w:style w:type="character" w:customStyle="1" w:styleId="ts-">
    <w:name w:val="ts-переход"/>
    <w:basedOn w:val="a0"/>
    <w:rsid w:val="002C5C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ДГН"/>
    <w:qFormat/>
    <w:rsid w:val="00543D7A"/>
    <w:pPr>
      <w:shd w:val="clear" w:color="auto" w:fill="FFFFFF"/>
      <w:spacing w:after="160" w:line="259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43D7A"/>
    <w:rPr>
      <w:b/>
      <w:bCs/>
    </w:rPr>
  </w:style>
  <w:style w:type="character" w:customStyle="1" w:styleId="fontstyle01">
    <w:name w:val="fontstyle01"/>
    <w:basedOn w:val="a0"/>
    <w:rsid w:val="00861AC3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861AC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a4">
    <w:name w:val="Table Grid"/>
    <w:basedOn w:val="a1"/>
    <w:uiPriority w:val="59"/>
    <w:rsid w:val="00A03C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81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81711"/>
    <w:rPr>
      <w:rFonts w:ascii="Tahoma" w:eastAsia="Times New Roman" w:hAnsi="Tahoma" w:cs="Tahoma"/>
      <w:sz w:val="16"/>
      <w:szCs w:val="16"/>
      <w:shd w:val="clear" w:color="auto" w:fill="FFFFFF"/>
      <w:lang w:eastAsia="ru-RU"/>
    </w:rPr>
  </w:style>
  <w:style w:type="paragraph" w:styleId="a7">
    <w:name w:val="Normal (Web)"/>
    <w:basedOn w:val="a"/>
    <w:uiPriority w:val="99"/>
    <w:semiHidden/>
    <w:unhideWhenUsed/>
    <w:rsid w:val="007335B2"/>
    <w:pPr>
      <w:shd w:val="clear" w:color="auto" w:fill="auto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Default">
    <w:name w:val="Default"/>
    <w:rsid w:val="006471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272987"/>
    <w:pPr>
      <w:ind w:left="720"/>
      <w:contextualSpacing/>
    </w:pPr>
  </w:style>
  <w:style w:type="character" w:customStyle="1" w:styleId="fontstyle31">
    <w:name w:val="fontstyle31"/>
    <w:basedOn w:val="a0"/>
    <w:rsid w:val="008161AD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41">
    <w:name w:val="fontstyle41"/>
    <w:basedOn w:val="a0"/>
    <w:rsid w:val="00775DFB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11">
    <w:name w:val="fontstyle11"/>
    <w:basedOn w:val="a0"/>
    <w:rsid w:val="00CD279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51">
    <w:name w:val="fontstyle51"/>
    <w:basedOn w:val="a0"/>
    <w:rsid w:val="00545453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fontstyle61">
    <w:name w:val="fontstyle61"/>
    <w:basedOn w:val="a0"/>
    <w:rsid w:val="005C27E9"/>
    <w:rPr>
      <w:rFonts w:ascii="Arial" w:hAnsi="Arial" w:cs="Arial" w:hint="default"/>
      <w:b w:val="0"/>
      <w:bCs w:val="0"/>
      <w:i/>
      <w:iCs/>
      <w:color w:val="000000"/>
      <w:sz w:val="130"/>
      <w:szCs w:val="130"/>
    </w:rPr>
  </w:style>
  <w:style w:type="character" w:customStyle="1" w:styleId="ts-math">
    <w:name w:val="ts-math"/>
    <w:basedOn w:val="a0"/>
    <w:rsid w:val="002C5CCC"/>
  </w:style>
  <w:style w:type="character" w:styleId="a9">
    <w:name w:val="Hyperlink"/>
    <w:basedOn w:val="a0"/>
    <w:uiPriority w:val="99"/>
    <w:semiHidden/>
    <w:unhideWhenUsed/>
    <w:rsid w:val="002C5CCC"/>
    <w:rPr>
      <w:color w:val="0000FF"/>
      <w:u w:val="single"/>
    </w:rPr>
  </w:style>
  <w:style w:type="character" w:customStyle="1" w:styleId="ts-">
    <w:name w:val="ts-переход"/>
    <w:basedOn w:val="a0"/>
    <w:rsid w:val="002C5C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7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/index.php?title=%D0%A1%D0%B5%D0%BB%D0%B5%D0%BA%D1%82%D0%BE%D1%80&amp;action=edit&amp;redlink=1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26" Type="http://schemas.openxmlformats.org/officeDocument/2006/relationships/image" Target="media/image11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34" Type="http://schemas.openxmlformats.org/officeDocument/2006/relationships/hyperlink" Target="https://translated.turbopages.org/proxy_u/en-ru.ru.0a36c7b7-627aa4bc-2ec37718-74722d776562/https/en.wikipedia.org/wiki/Digital_logic" TargetMode="External"/><Relationship Id="rId7" Type="http://schemas.openxmlformats.org/officeDocument/2006/relationships/hyperlink" Target="https://ru.wikipedia.org/wiki/%D0%9C%D0%B0%D1%88%D0%B8%D0%BD%D0%BD%D0%BE%D0%B5_%D1%81%D0%BB%D0%BE%D0%B2%D0%BE" TargetMode="External"/><Relationship Id="rId12" Type="http://schemas.openxmlformats.org/officeDocument/2006/relationships/image" Target="media/image3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0.bin"/><Relationship Id="rId37" Type="http://schemas.openxmlformats.org/officeDocument/2006/relationships/hyperlink" Target="https://ru.wikipedia.org/wiki/%D0%A0%D0%B5%D0%B3%D0%B8%D1%81%D1%82%D1%80_(%D1%86%D0%B8%D1%84%D1%80%D0%BE%D0%B2%D0%B0%D1%8F_%D1%82%D0%B5%D1%85%D0%BD%D0%B8%D0%BA%D0%B0)" TargetMode="External"/><Relationship Id="rId5" Type="http://schemas.openxmlformats.org/officeDocument/2006/relationships/settings" Target="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8.bin"/><Relationship Id="rId36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oleObject" Target="embeddings/oleObject4.bin"/><Relationship Id="rId31" Type="http://schemas.openxmlformats.org/officeDocument/2006/relationships/image" Target="media/image14.w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2.wmf"/><Relationship Id="rId30" Type="http://schemas.openxmlformats.org/officeDocument/2006/relationships/oleObject" Target="embeddings/oleObject9.bin"/><Relationship Id="rId3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4A5AFA-3667-4AD5-A9FF-DD6830B40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10</Pages>
  <Words>2123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17</cp:revision>
  <dcterms:created xsi:type="dcterms:W3CDTF">2022-05-01T08:30:00Z</dcterms:created>
  <dcterms:modified xsi:type="dcterms:W3CDTF">2022-05-11T08:00:00Z</dcterms:modified>
</cp:coreProperties>
</file>