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5EF7C" w14:textId="6BF8BF5D" w:rsidR="009C3A3A" w:rsidRDefault="001A475D" w:rsidP="005C0137">
      <w:pPr>
        <w:spacing w:after="0"/>
        <w:jc w:val="center"/>
        <w:rPr>
          <w:b/>
        </w:rPr>
      </w:pPr>
      <w:bookmarkStart w:id="0" w:name="_Hlk98228393"/>
      <w:r>
        <w:rPr>
          <w:b/>
        </w:rPr>
        <w:t>Л</w:t>
      </w:r>
      <w:proofErr w:type="gramStart"/>
      <w:r w:rsidR="00607C6A">
        <w:rPr>
          <w:b/>
        </w:rPr>
        <w:t>7</w:t>
      </w:r>
      <w:proofErr w:type="gramEnd"/>
      <w:r w:rsidR="005C0137">
        <w:rPr>
          <w:b/>
        </w:rPr>
        <w:t xml:space="preserve"> </w:t>
      </w:r>
      <w:r w:rsidR="00607C6A">
        <w:rPr>
          <w:b/>
        </w:rPr>
        <w:t xml:space="preserve"> ГОНКИ В ЦИФРОВЫХ УСТРОЙСТВАХ</w:t>
      </w:r>
    </w:p>
    <w:p w14:paraId="76611B5F" w14:textId="142425D7" w:rsidR="009D2AE0" w:rsidRPr="00C8386D" w:rsidRDefault="009D2AE0" w:rsidP="005C0137">
      <w:pPr>
        <w:spacing w:after="0"/>
        <w:jc w:val="center"/>
        <w:rPr>
          <w:b/>
        </w:rPr>
      </w:pPr>
      <w:r>
        <w:rPr>
          <w:b/>
        </w:rPr>
        <w:t>(</w:t>
      </w:r>
      <w:r w:rsidR="008F2188">
        <w:rPr>
          <w:b/>
        </w:rPr>
        <w:t>АиЛОЦУ</w:t>
      </w:r>
      <w:r>
        <w:rPr>
          <w:b/>
        </w:rPr>
        <w:t>)</w:t>
      </w:r>
    </w:p>
    <w:p w14:paraId="0663F59D" w14:textId="77777777" w:rsidR="009D2AE0" w:rsidRDefault="009D2AE0" w:rsidP="009D2AE0">
      <w:pPr>
        <w:jc w:val="center"/>
        <w:rPr>
          <w:b/>
        </w:rPr>
      </w:pPr>
    </w:p>
    <w:p w14:paraId="43D2434E" w14:textId="77777777" w:rsidR="009C3A3A" w:rsidRDefault="009D2AE0" w:rsidP="005C0137">
      <w:pPr>
        <w:spacing w:after="0"/>
        <w:rPr>
          <w:b/>
        </w:rPr>
      </w:pPr>
      <w:r>
        <w:rPr>
          <w:b/>
        </w:rPr>
        <w:t>Содержание</w:t>
      </w:r>
      <w:r w:rsidR="009C3A3A">
        <w:rPr>
          <w:b/>
        </w:rPr>
        <w:t>:</w:t>
      </w:r>
    </w:p>
    <w:p w14:paraId="5EF98CEC" w14:textId="43ADD9C6" w:rsidR="00CD57EA" w:rsidRDefault="00412C0E" w:rsidP="005C0137">
      <w:pPr>
        <w:spacing w:after="0" w:line="276" w:lineRule="auto"/>
      </w:pPr>
      <w:r>
        <w:t>1</w:t>
      </w:r>
      <w:r w:rsidRPr="00412C0E">
        <w:t xml:space="preserve"> </w:t>
      </w:r>
      <w:r w:rsidR="00607C6A" w:rsidRPr="00607C6A">
        <w:t>Гонки в цифровых устройствах</w:t>
      </w:r>
      <w:r w:rsidR="00607C6A">
        <w:rPr>
          <w:b/>
        </w:rPr>
        <w:t xml:space="preserve"> </w:t>
      </w:r>
    </w:p>
    <w:p w14:paraId="2FEBBC61" w14:textId="7F8855D2" w:rsidR="00941A5A" w:rsidRPr="00941A5A" w:rsidRDefault="00CD57EA" w:rsidP="005C0137">
      <w:pPr>
        <w:spacing w:after="0" w:line="276" w:lineRule="auto"/>
        <w:rPr>
          <w:rStyle w:val="aa"/>
          <w:b w:val="0"/>
          <w:color w:val="000000"/>
          <w:sz w:val="27"/>
          <w:szCs w:val="27"/>
        </w:rPr>
      </w:pPr>
      <w:r w:rsidRPr="00CD57EA">
        <w:rPr>
          <w:rStyle w:val="aa"/>
          <w:b w:val="0"/>
          <w:color w:val="000000"/>
          <w:sz w:val="27"/>
          <w:szCs w:val="27"/>
        </w:rPr>
        <w:t xml:space="preserve">2 </w:t>
      </w:r>
      <w:r w:rsidR="00607C6A" w:rsidRPr="00607C6A">
        <w:t>Заключение</w:t>
      </w:r>
    </w:p>
    <w:p w14:paraId="510CF732" w14:textId="77777777" w:rsidR="004437B2" w:rsidRDefault="004437B2" w:rsidP="009D2AE0">
      <w:pPr>
        <w:rPr>
          <w:b/>
        </w:rPr>
      </w:pPr>
    </w:p>
    <w:p w14:paraId="5F4122FD" w14:textId="77777777" w:rsidR="00AA0705" w:rsidRDefault="00607C6A" w:rsidP="00AA0705">
      <w:pPr>
        <w:spacing w:after="0" w:line="276" w:lineRule="auto"/>
        <w:jc w:val="center"/>
        <w:rPr>
          <w:b/>
        </w:rPr>
      </w:pPr>
      <w:r>
        <w:rPr>
          <w:b/>
        </w:rPr>
        <w:t>1 ГОНКИ В ЦИФРОВЫХ УСТРОЙСТВАХ</w:t>
      </w:r>
      <w:bookmarkStart w:id="1" w:name="_Toc56245446"/>
      <w:bookmarkStart w:id="2" w:name="_Toc56245524"/>
      <w:bookmarkStart w:id="3" w:name="_Toc56245602"/>
      <w:bookmarkStart w:id="4" w:name="_Toc56245788"/>
      <w:bookmarkStart w:id="5" w:name="_Toc56255980"/>
      <w:bookmarkStart w:id="6" w:name="_Toc57576212"/>
      <w:bookmarkStart w:id="7" w:name="_Toc57576309"/>
    </w:p>
    <w:p w14:paraId="439662C0" w14:textId="77777777" w:rsidR="00AA0705" w:rsidRDefault="00AA0705" w:rsidP="00AA0705">
      <w:pPr>
        <w:spacing w:after="0" w:line="276" w:lineRule="auto"/>
        <w:jc w:val="center"/>
        <w:rPr>
          <w:b/>
        </w:rPr>
      </w:pPr>
    </w:p>
    <w:bookmarkEnd w:id="1"/>
    <w:bookmarkEnd w:id="2"/>
    <w:bookmarkEnd w:id="3"/>
    <w:bookmarkEnd w:id="4"/>
    <w:bookmarkEnd w:id="5"/>
    <w:bookmarkEnd w:id="6"/>
    <w:bookmarkEnd w:id="7"/>
    <w:p w14:paraId="7526DB3B" w14:textId="6F047DA0" w:rsidR="003B60BE" w:rsidRPr="00AA0705" w:rsidRDefault="003B60BE" w:rsidP="003B60BE">
      <w:pPr>
        <w:spacing w:after="0" w:line="276" w:lineRule="auto"/>
        <w:jc w:val="center"/>
        <w:rPr>
          <w:b/>
        </w:rPr>
      </w:pPr>
      <w:r>
        <w:rPr>
          <w:b/>
        </w:rPr>
        <w:t xml:space="preserve">1.1 </w:t>
      </w:r>
      <w:r w:rsidR="009B5D78">
        <w:rPr>
          <w:b/>
        </w:rPr>
        <w:t>Способы защиты цифровых</w:t>
      </w:r>
      <w:r w:rsidRPr="00AA0705">
        <w:rPr>
          <w:b/>
        </w:rPr>
        <w:t xml:space="preserve"> автоматов</w:t>
      </w:r>
      <w:r w:rsidR="009B5D78">
        <w:rPr>
          <w:b/>
        </w:rPr>
        <w:t xml:space="preserve"> от ложных срабатываний</w:t>
      </w:r>
    </w:p>
    <w:p w14:paraId="674ABA53" w14:textId="11AB9933" w:rsidR="002F2992" w:rsidRPr="00AA0705" w:rsidRDefault="002F2992" w:rsidP="00AA0705">
      <w:pPr>
        <w:spacing w:after="0" w:line="276" w:lineRule="auto"/>
        <w:ind w:left="851" w:firstLine="0"/>
        <w:jc w:val="center"/>
        <w:rPr>
          <w:b/>
        </w:rPr>
      </w:pPr>
    </w:p>
    <w:p w14:paraId="6B67CB70" w14:textId="72B782FA" w:rsidR="00AA0705" w:rsidRPr="00AA0705" w:rsidRDefault="00AA0705" w:rsidP="00AA0705">
      <w:pPr>
        <w:spacing w:after="0" w:line="276" w:lineRule="auto"/>
        <w:ind w:firstLine="709"/>
      </w:pPr>
      <w:r w:rsidRPr="00AA0705">
        <w:rPr>
          <w:b/>
        </w:rPr>
        <w:t>1.1.1</w:t>
      </w:r>
      <w:r w:rsidRPr="00AA0705">
        <w:t xml:space="preserve"> </w:t>
      </w:r>
      <w:r w:rsidRPr="00AA0705">
        <w:rPr>
          <w:color w:val="A50021"/>
        </w:rPr>
        <w:t>Нарушение</w:t>
      </w:r>
      <w:r w:rsidRPr="00AA0705">
        <w:t xml:space="preserve"> функционирования</w:t>
      </w:r>
      <w:r>
        <w:t xml:space="preserve"> </w:t>
      </w:r>
      <w:r w:rsidRPr="00AA0705">
        <w:rPr>
          <w:color w:val="A50021"/>
        </w:rPr>
        <w:t>правильно</w:t>
      </w:r>
      <w:r>
        <w:t xml:space="preserve"> синтезированного и физически </w:t>
      </w:r>
      <w:r w:rsidRPr="00AA0705">
        <w:rPr>
          <w:color w:val="A50021"/>
        </w:rPr>
        <w:t>реализованного</w:t>
      </w:r>
      <w:r>
        <w:t xml:space="preserve"> цифрового</w:t>
      </w:r>
      <w:r w:rsidRPr="00AA0705">
        <w:t xml:space="preserve"> автомата может быть вызвано </w:t>
      </w:r>
      <w:r w:rsidRPr="00AA0705">
        <w:rPr>
          <w:color w:val="A50021"/>
        </w:rPr>
        <w:t>явлениями</w:t>
      </w:r>
      <w:r w:rsidRPr="00AA0705">
        <w:t xml:space="preserve">, получившими название </w:t>
      </w:r>
      <w:r w:rsidR="005C0137">
        <w:t>«</w:t>
      </w:r>
      <w:r w:rsidRPr="00AA0705">
        <w:rPr>
          <w:color w:val="A50021"/>
        </w:rPr>
        <w:t>гонки</w:t>
      </w:r>
      <w:r w:rsidR="005C0137">
        <w:rPr>
          <w:color w:val="A50021"/>
        </w:rPr>
        <w:t>»</w:t>
      </w:r>
      <w:r w:rsidRPr="00AA0705">
        <w:t xml:space="preserve"> и </w:t>
      </w:r>
      <w:r w:rsidR="005C0137">
        <w:t>«</w:t>
      </w:r>
      <w:r w:rsidRPr="005C0137">
        <w:rPr>
          <w:color w:val="A50021"/>
        </w:rPr>
        <w:t>риск</w:t>
      </w:r>
      <w:r w:rsidRPr="00AA0705">
        <w:t xml:space="preserve"> </w:t>
      </w:r>
      <w:r w:rsidRPr="00AA0705">
        <w:rPr>
          <w:color w:val="A50021"/>
        </w:rPr>
        <w:t>сбоя</w:t>
      </w:r>
      <w:r w:rsidR="005C0137">
        <w:rPr>
          <w:color w:val="A50021"/>
        </w:rPr>
        <w:t>»</w:t>
      </w:r>
      <w:r>
        <w:rPr>
          <w:color w:val="A50021"/>
        </w:rPr>
        <w:t xml:space="preserve"> </w:t>
      </w:r>
      <w:r w:rsidRPr="00AA0705">
        <w:t>правильной</w:t>
      </w:r>
      <w:r>
        <w:rPr>
          <w:color w:val="A50021"/>
        </w:rPr>
        <w:t xml:space="preserve"> работы</w:t>
      </w:r>
      <w:r w:rsidRPr="00AA0705">
        <w:t>.</w:t>
      </w:r>
    </w:p>
    <w:p w14:paraId="7161907B" w14:textId="50FCE61F" w:rsidR="00AA0705" w:rsidRDefault="00AA0705" w:rsidP="00AA0705">
      <w:pPr>
        <w:spacing w:after="0" w:line="276" w:lineRule="auto"/>
        <w:ind w:firstLine="709"/>
      </w:pPr>
      <w:r w:rsidRPr="00AA0705">
        <w:rPr>
          <w:color w:val="A50021"/>
        </w:rPr>
        <w:t>Гонки</w:t>
      </w:r>
      <w:r w:rsidRPr="00AA0705">
        <w:t xml:space="preserve"> возникают из-за </w:t>
      </w:r>
      <w:r w:rsidRPr="00AA0705">
        <w:rPr>
          <w:color w:val="A50021"/>
        </w:rPr>
        <w:t>неодновременного</w:t>
      </w:r>
      <w:r>
        <w:t>, предусмотренного алгоритмом работы автомата,</w:t>
      </w:r>
      <w:r w:rsidRPr="00AA0705">
        <w:t xml:space="preserve"> </w:t>
      </w:r>
      <w:r w:rsidRPr="00AA0705">
        <w:rPr>
          <w:color w:val="A50021"/>
        </w:rPr>
        <w:t>срабатывания</w:t>
      </w:r>
      <w:r w:rsidRPr="00AA0705">
        <w:t xml:space="preserve"> элементов </w:t>
      </w:r>
      <w:r w:rsidRPr="00AA0705">
        <w:rPr>
          <w:color w:val="A50021"/>
        </w:rPr>
        <w:t>памяти</w:t>
      </w:r>
      <w:r>
        <w:t xml:space="preserve"> и </w:t>
      </w:r>
      <w:r w:rsidRPr="00AA0705">
        <w:rPr>
          <w:color w:val="A50021"/>
        </w:rPr>
        <w:t>комбинационных</w:t>
      </w:r>
      <w:r>
        <w:t xml:space="preserve"> схем</w:t>
      </w:r>
      <w:r w:rsidRPr="00AA0705">
        <w:t xml:space="preserve"> </w:t>
      </w:r>
      <w:r w:rsidR="005C0137">
        <w:t xml:space="preserve">(КС) </w:t>
      </w:r>
      <w:r w:rsidRPr="00AA0705">
        <w:t xml:space="preserve">автомата. </w:t>
      </w:r>
    </w:p>
    <w:p w14:paraId="719B025B" w14:textId="6F28D5AD" w:rsidR="00AA0705" w:rsidRDefault="00AA0705" w:rsidP="00AA0705">
      <w:pPr>
        <w:spacing w:after="0" w:line="276" w:lineRule="auto"/>
        <w:ind w:firstLine="709"/>
      </w:pPr>
      <w:r w:rsidRPr="00AA0705">
        <w:t xml:space="preserve">Например, пусть под </w:t>
      </w:r>
      <w:r w:rsidRPr="00AA0705">
        <w:rPr>
          <w:color w:val="A50021"/>
        </w:rPr>
        <w:t>действием</w:t>
      </w:r>
      <w:r w:rsidRPr="00AA0705">
        <w:t xml:space="preserve"> некоторого </w:t>
      </w:r>
      <w:r w:rsidRPr="00AA0705">
        <w:rPr>
          <w:color w:val="A50021"/>
        </w:rPr>
        <w:t>входного</w:t>
      </w:r>
      <w:r w:rsidRPr="00AA0705">
        <w:t xml:space="preserve"> сигнала </w:t>
      </w:r>
      <w:r w:rsidRPr="00AA0705">
        <w:rPr>
          <w:i/>
          <w:noProof/>
        </w:rPr>
        <w:t>X(a</w:t>
      </w:r>
      <w:r w:rsidR="00B82CC2" w:rsidRPr="00B82CC2">
        <w:rPr>
          <w:i/>
          <w:noProof/>
          <w:vertAlign w:val="subscript"/>
        </w:rPr>
        <w:t>2</w:t>
      </w:r>
      <w:r w:rsidR="005C0137">
        <w:rPr>
          <w:i/>
          <w:noProof/>
          <w:vertAlign w:val="subscript"/>
        </w:rPr>
        <w:t>,</w:t>
      </w:r>
      <w:r w:rsidRPr="00AA0705">
        <w:rPr>
          <w:i/>
          <w:noProof/>
        </w:rPr>
        <w:t>a</w:t>
      </w:r>
      <w:r w:rsidR="00B82CC2" w:rsidRPr="00B82CC2">
        <w:rPr>
          <w:i/>
          <w:noProof/>
          <w:vertAlign w:val="subscript"/>
        </w:rPr>
        <w:t>1</w:t>
      </w:r>
      <w:r w:rsidR="005C0137">
        <w:rPr>
          <w:i/>
          <w:noProof/>
          <w:vertAlign w:val="subscript"/>
        </w:rPr>
        <w:t>,</w:t>
      </w:r>
      <w:r w:rsidR="00B82CC2">
        <w:rPr>
          <w:i/>
          <w:noProof/>
          <w:lang w:val="en-US"/>
        </w:rPr>
        <w:t>a</w:t>
      </w:r>
      <w:r w:rsidR="00B82CC2" w:rsidRPr="00B82CC2">
        <w:rPr>
          <w:i/>
          <w:noProof/>
          <w:vertAlign w:val="subscript"/>
        </w:rPr>
        <w:t>0</w:t>
      </w:r>
      <w:r w:rsidRPr="00AA0705">
        <w:rPr>
          <w:i/>
          <w:noProof/>
        </w:rPr>
        <w:t>)</w:t>
      </w:r>
      <w:r w:rsidRPr="00AA0705">
        <w:t xml:space="preserve"> с кодом </w:t>
      </w:r>
      <w:r w:rsidR="008422E8" w:rsidRPr="008422E8">
        <w:t>110</w:t>
      </w:r>
      <w:r w:rsidRPr="00AA0705">
        <w:t xml:space="preserve"> </w:t>
      </w:r>
      <w:r w:rsidR="00167634">
        <w:t xml:space="preserve">элементы памяти </w:t>
      </w:r>
      <w:r w:rsidRPr="00AA0705">
        <w:t>автомат</w:t>
      </w:r>
      <w:r w:rsidR="00167634">
        <w:t>а (</w:t>
      </w:r>
      <w:r w:rsidR="00C02D68">
        <w:t xml:space="preserve">три </w:t>
      </w:r>
      <w:r w:rsidR="008422E8" w:rsidRPr="008422E8">
        <w:rPr>
          <w:color w:val="A50021"/>
          <w:lang w:val="en-US"/>
        </w:rPr>
        <w:t>D</w:t>
      </w:r>
      <w:r w:rsidR="008422E8" w:rsidRPr="008422E8">
        <w:rPr>
          <w:color w:val="A50021"/>
        </w:rPr>
        <w:t>-</w:t>
      </w:r>
      <w:r w:rsidR="00167634" w:rsidRPr="00167634">
        <w:rPr>
          <w:color w:val="A50021"/>
        </w:rPr>
        <w:t>триггер</w:t>
      </w:r>
      <w:r w:rsidR="00C02D68">
        <w:rPr>
          <w:color w:val="A50021"/>
        </w:rPr>
        <w:t>а</w:t>
      </w:r>
      <w:r w:rsidR="00167634">
        <w:t>)</w:t>
      </w:r>
      <w:r w:rsidRPr="00AA0705">
        <w:t xml:space="preserve"> должн</w:t>
      </w:r>
      <w:r w:rsidR="00167634">
        <w:t>ы</w:t>
      </w:r>
      <w:r w:rsidR="0046095C">
        <w:t xml:space="preserve"> </w:t>
      </w:r>
      <w:r w:rsidR="0046095C" w:rsidRPr="0046095C">
        <w:rPr>
          <w:color w:val="A50021"/>
        </w:rPr>
        <w:t>одновременно</w:t>
      </w:r>
      <w:r w:rsidRPr="00AA0705">
        <w:t xml:space="preserve"> перейти из </w:t>
      </w:r>
      <w:r w:rsidRPr="00C45FE2">
        <w:rPr>
          <w:color w:val="A50021"/>
        </w:rPr>
        <w:t>состояния</w:t>
      </w:r>
      <w:r w:rsidR="0051321F">
        <w:t xml:space="preserve"> </w:t>
      </w:r>
      <w:r w:rsidR="0051321F" w:rsidRPr="0051321F">
        <w:rPr>
          <w:i/>
          <w:lang w:val="en-US"/>
        </w:rPr>
        <w:t>a</w:t>
      </w:r>
      <w:r w:rsidR="0051321F" w:rsidRPr="0051321F">
        <w:rPr>
          <w:i/>
          <w:vertAlign w:val="subscript"/>
          <w:lang w:val="en-US"/>
        </w:rPr>
        <w:t>s</w:t>
      </w:r>
      <w:r w:rsidRPr="00AA0705">
        <w:t xml:space="preserve"> с кодом 101 </w:t>
      </w:r>
      <w:r>
        <w:t xml:space="preserve">в </w:t>
      </w:r>
      <w:r w:rsidRPr="00C45FE2">
        <w:rPr>
          <w:color w:val="A50021"/>
        </w:rPr>
        <w:t>состояние</w:t>
      </w:r>
      <w:r w:rsidRPr="00AA0705">
        <w:t xml:space="preserve"> </w:t>
      </w:r>
      <w:r w:rsidR="0051321F" w:rsidRPr="0051321F">
        <w:rPr>
          <w:i/>
          <w:lang w:val="en-US"/>
        </w:rPr>
        <w:t>a</w:t>
      </w:r>
      <w:r w:rsidR="0051321F" w:rsidRPr="0051321F">
        <w:rPr>
          <w:i/>
          <w:vertAlign w:val="subscript"/>
          <w:lang w:val="en-US"/>
        </w:rPr>
        <w:t>s</w:t>
      </w:r>
      <w:r w:rsidR="0051321F">
        <w:rPr>
          <w:i/>
          <w:vertAlign w:val="subscript"/>
        </w:rPr>
        <w:t>+1</w:t>
      </w:r>
      <w:r w:rsidR="0051321F" w:rsidRPr="00AA0705">
        <w:t xml:space="preserve"> </w:t>
      </w:r>
      <w:r w:rsidRPr="00AA0705">
        <w:t>с кодом 110 (</w:t>
      </w:r>
      <w:r>
        <w:t>Р</w:t>
      </w:r>
      <w:r w:rsidRPr="00AA0705">
        <w:t>ис.</w:t>
      </w:r>
      <w:r>
        <w:t>1</w:t>
      </w:r>
      <w:r w:rsidRPr="00AA0705">
        <w:t xml:space="preserve">). </w:t>
      </w:r>
      <w:r w:rsidR="00167634">
        <w:t>При этом, е</w:t>
      </w:r>
      <w:r w:rsidRPr="00AA0705">
        <w:t>сли триггер</w:t>
      </w:r>
      <w:r w:rsidR="008422E8">
        <w:t xml:space="preserve"> разряда</w:t>
      </w:r>
      <w:r w:rsidRPr="00AA0705">
        <w:t xml:space="preserve"> </w:t>
      </w:r>
      <w:r w:rsidR="00B82CC2" w:rsidRPr="00B82CC2">
        <w:rPr>
          <w:i/>
          <w:lang w:val="en-US"/>
        </w:rPr>
        <w:t>a</w:t>
      </w:r>
      <w:r w:rsidR="00B82CC2" w:rsidRPr="00B82CC2">
        <w:rPr>
          <w:i/>
          <w:vertAlign w:val="subscript"/>
        </w:rPr>
        <w:t>1</w:t>
      </w:r>
      <w:r w:rsidR="00B82CC2">
        <w:rPr>
          <w:i/>
        </w:rPr>
        <w:t xml:space="preserve"> </w:t>
      </w:r>
      <w:r w:rsidRPr="00B82CC2">
        <w:t>изменит</w:t>
      </w:r>
      <w:r w:rsidRPr="00AA0705">
        <w:t xml:space="preserve"> свое </w:t>
      </w:r>
      <w:r w:rsidR="00167634">
        <w:t>состояние</w:t>
      </w:r>
      <w:r w:rsidRPr="00AA0705">
        <w:t xml:space="preserve"> (переключится) </w:t>
      </w:r>
      <w:r w:rsidR="00167634">
        <w:t>из</w:t>
      </w:r>
      <w:r w:rsidRPr="00AA0705">
        <w:t xml:space="preserve"> 0 в 1 </w:t>
      </w:r>
      <w:r w:rsidRPr="00C45FE2">
        <w:rPr>
          <w:color w:val="A50021"/>
        </w:rPr>
        <w:t>ран</w:t>
      </w:r>
      <w:r w:rsidR="00B82CC2" w:rsidRPr="00C45FE2">
        <w:rPr>
          <w:color w:val="A50021"/>
        </w:rPr>
        <w:t>ьше</w:t>
      </w:r>
      <w:r w:rsidRPr="00AA0705">
        <w:t xml:space="preserve"> чем переключится </w:t>
      </w:r>
      <w:r w:rsidR="00167634">
        <w:t>из</w:t>
      </w:r>
      <w:r w:rsidRPr="00AA0705">
        <w:t xml:space="preserve"> 1 в 0</w:t>
      </w:r>
      <w:r w:rsidR="00B82CC2">
        <w:t xml:space="preserve"> триггер </w:t>
      </w:r>
      <w:r w:rsidR="00B82CC2" w:rsidRPr="00B82CC2">
        <w:rPr>
          <w:i/>
        </w:rPr>
        <w:t>а</w:t>
      </w:r>
      <w:proofErr w:type="gramStart"/>
      <w:r w:rsidR="00B82CC2" w:rsidRPr="00B82CC2">
        <w:rPr>
          <w:i/>
          <w:vertAlign w:val="subscript"/>
        </w:rPr>
        <w:t>0</w:t>
      </w:r>
      <w:proofErr w:type="gramEnd"/>
      <w:r w:rsidRPr="00AA0705">
        <w:t>, то автомат</w:t>
      </w:r>
      <w:r w:rsidR="0051321F">
        <w:t xml:space="preserve"> на какое-то время</w:t>
      </w:r>
      <w:r w:rsidRPr="00AA0705">
        <w:t xml:space="preserve"> перейдет в </w:t>
      </w:r>
      <w:r w:rsidRPr="00C45FE2">
        <w:rPr>
          <w:color w:val="A50021"/>
        </w:rPr>
        <w:t>промежуточное</w:t>
      </w:r>
      <w:r w:rsidRPr="00AA0705">
        <w:t xml:space="preserve"> состояние 111. </w:t>
      </w:r>
      <w:r w:rsidR="00167634">
        <w:t>В другом случае</w:t>
      </w:r>
      <w:r w:rsidRPr="00AA0705">
        <w:t>, если триггер</w:t>
      </w:r>
      <w:r w:rsidR="00B82CC2">
        <w:t xml:space="preserve"> </w:t>
      </w:r>
      <w:r w:rsidR="0046095C" w:rsidRPr="0046095C">
        <w:rPr>
          <w:i/>
        </w:rPr>
        <w:t>а</w:t>
      </w:r>
      <w:proofErr w:type="gramStart"/>
      <w:r w:rsidR="0046095C" w:rsidRPr="0046095C">
        <w:rPr>
          <w:i/>
          <w:vertAlign w:val="subscript"/>
        </w:rPr>
        <w:t>0</w:t>
      </w:r>
      <w:proofErr w:type="gramEnd"/>
      <w:r w:rsidRPr="00AA0705">
        <w:t xml:space="preserve"> сработает </w:t>
      </w:r>
      <w:r w:rsidR="0046095C" w:rsidRPr="00C45FE2">
        <w:rPr>
          <w:color w:val="A50021"/>
        </w:rPr>
        <w:t>позже</w:t>
      </w:r>
      <w:r w:rsidRPr="00AA0705">
        <w:t xml:space="preserve">, то </w:t>
      </w:r>
      <w:r w:rsidR="008422E8">
        <w:t>память</w:t>
      </w:r>
      <w:r w:rsidR="00167634">
        <w:t xml:space="preserve"> </w:t>
      </w:r>
      <w:r w:rsidR="0051321F">
        <w:t>окажется</w:t>
      </w:r>
      <w:r w:rsidR="00167634">
        <w:t xml:space="preserve"> </w:t>
      </w:r>
      <w:r w:rsidRPr="00AA0705">
        <w:t xml:space="preserve">в </w:t>
      </w:r>
      <w:r w:rsidRPr="00167634">
        <w:rPr>
          <w:color w:val="A50021"/>
        </w:rPr>
        <w:t>промежуточно</w:t>
      </w:r>
      <w:r w:rsidR="0051321F">
        <w:rPr>
          <w:color w:val="A50021"/>
        </w:rPr>
        <w:t>м</w:t>
      </w:r>
      <w:r w:rsidRPr="00AA0705">
        <w:t xml:space="preserve"> состояни</w:t>
      </w:r>
      <w:r w:rsidR="0051321F">
        <w:t>и</w:t>
      </w:r>
      <w:r w:rsidRPr="00AA0705">
        <w:t xml:space="preserve"> 100. </w:t>
      </w:r>
    </w:p>
    <w:p w14:paraId="08A646F3" w14:textId="10A76764" w:rsidR="0046095C" w:rsidRDefault="0046095C" w:rsidP="005C0137">
      <w:pPr>
        <w:spacing w:after="0"/>
        <w:ind w:firstLine="709"/>
      </w:pPr>
      <w:r>
        <w:t xml:space="preserve">Таким образом, если </w:t>
      </w:r>
      <w:r w:rsidRPr="0046095C">
        <w:rPr>
          <w:color w:val="A50021"/>
        </w:rPr>
        <w:t xml:space="preserve">в процессе </w:t>
      </w:r>
      <w:r>
        <w:t xml:space="preserve">перехода в автомате </w:t>
      </w:r>
      <w:r w:rsidRPr="0046095C">
        <w:rPr>
          <w:color w:val="A50021"/>
        </w:rPr>
        <w:t>неодновременно</w:t>
      </w:r>
      <w:r>
        <w:t xml:space="preserve"> изменяют свое состояние некоторые из элементов памяти, возни</w:t>
      </w:r>
      <w:r w:rsidR="00B751FA">
        <w:t>кает</w:t>
      </w:r>
      <w:r w:rsidR="0051321F">
        <w:t xml:space="preserve"> </w:t>
      </w:r>
      <w:r w:rsidR="00677043">
        <w:t>процесс</w:t>
      </w:r>
      <w:r w:rsidR="00B751FA">
        <w:t xml:space="preserve"> </w:t>
      </w:r>
      <w:r w:rsidR="00C45FE2">
        <w:t>«</w:t>
      </w:r>
      <w:r>
        <w:t>состязани</w:t>
      </w:r>
      <w:r w:rsidR="0051321F">
        <w:t>я</w:t>
      </w:r>
      <w:r w:rsidR="00C45FE2">
        <w:t>»</w:t>
      </w:r>
      <w:r w:rsidR="00677043">
        <w:t xml:space="preserve">, т.е. </w:t>
      </w:r>
      <w:r w:rsidR="00677043" w:rsidRPr="00677043">
        <w:rPr>
          <w:color w:val="A50021"/>
        </w:rPr>
        <w:t>гонки</w:t>
      </w:r>
      <w:r>
        <w:t xml:space="preserve">. Если из промежуточного состояния автомат, в </w:t>
      </w:r>
      <w:r w:rsidRPr="00B751FA">
        <w:rPr>
          <w:color w:val="A50021"/>
        </w:rPr>
        <w:t>конечном</w:t>
      </w:r>
      <w:r>
        <w:t xml:space="preserve"> счете, переходит в </w:t>
      </w:r>
      <w:r w:rsidRPr="00B751FA">
        <w:rPr>
          <w:color w:val="A50021"/>
        </w:rPr>
        <w:t>требуемое</w:t>
      </w:r>
      <w:r>
        <w:t xml:space="preserve"> состояние </w:t>
      </w:r>
      <w:r w:rsidR="0051321F" w:rsidRPr="0051321F">
        <w:rPr>
          <w:i/>
          <w:lang w:val="en-US"/>
        </w:rPr>
        <w:t>a</w:t>
      </w:r>
      <w:r w:rsidR="0051321F" w:rsidRPr="0051321F">
        <w:rPr>
          <w:i/>
          <w:vertAlign w:val="subscript"/>
          <w:lang w:val="en-US"/>
        </w:rPr>
        <w:t>s</w:t>
      </w:r>
      <w:r w:rsidR="0051321F">
        <w:rPr>
          <w:i/>
          <w:vertAlign w:val="subscript"/>
        </w:rPr>
        <w:t>+1</w:t>
      </w:r>
      <w:r>
        <w:t xml:space="preserve">, то </w:t>
      </w:r>
      <w:r w:rsidR="00C45FE2">
        <w:t xml:space="preserve">состязания </w:t>
      </w:r>
      <w:r>
        <w:t xml:space="preserve">называются </w:t>
      </w:r>
      <w:r w:rsidRPr="00B751FA">
        <w:rPr>
          <w:color w:val="A50021"/>
        </w:rPr>
        <w:t>некритическими</w:t>
      </w:r>
      <w:r>
        <w:t xml:space="preserve">, если в </w:t>
      </w:r>
      <w:r w:rsidRPr="00C45FE2">
        <w:rPr>
          <w:color w:val="A50021"/>
        </w:rPr>
        <w:t>ложное</w:t>
      </w:r>
      <w:r>
        <w:t xml:space="preserve">, например 011, то </w:t>
      </w:r>
      <w:r w:rsidRPr="00B751FA">
        <w:rPr>
          <w:color w:val="A50021"/>
        </w:rPr>
        <w:t>критическими</w:t>
      </w:r>
      <w:r w:rsidR="00677043">
        <w:t>.</w:t>
      </w:r>
      <w:r>
        <w:t xml:space="preserve"> </w:t>
      </w:r>
    </w:p>
    <w:p w14:paraId="0FF7B2ED" w14:textId="77777777" w:rsidR="005C0137" w:rsidRPr="00B751FA" w:rsidRDefault="005C0137" w:rsidP="005C0137">
      <w:pPr>
        <w:widowControl w:val="0"/>
        <w:spacing w:after="0" w:line="276" w:lineRule="auto"/>
        <w:ind w:firstLine="709"/>
      </w:pPr>
      <w:r w:rsidRPr="00AA0705">
        <w:rPr>
          <w:b/>
        </w:rPr>
        <w:t>1.1.</w:t>
      </w:r>
      <w:r>
        <w:rPr>
          <w:b/>
        </w:rPr>
        <w:t>2</w:t>
      </w:r>
      <w:proofErr w:type="gramStart"/>
      <w:r w:rsidRPr="00AA0705">
        <w:t xml:space="preserve"> </w:t>
      </w:r>
      <w:r w:rsidRPr="00B751FA">
        <w:t>С</w:t>
      </w:r>
      <w:proofErr w:type="gramEnd"/>
      <w:r w:rsidRPr="00B751FA">
        <w:t xml:space="preserve">уществует </w:t>
      </w:r>
      <w:r w:rsidRPr="00B751FA">
        <w:rPr>
          <w:color w:val="A50021"/>
        </w:rPr>
        <w:t>два</w:t>
      </w:r>
      <w:r w:rsidRPr="00B751FA">
        <w:t xml:space="preserve"> основных </w:t>
      </w:r>
      <w:r w:rsidRPr="00B751FA">
        <w:rPr>
          <w:color w:val="A50021"/>
        </w:rPr>
        <w:t>подхода</w:t>
      </w:r>
      <w:r w:rsidRPr="00B751FA">
        <w:t xml:space="preserve"> к устранению гонок: </w:t>
      </w:r>
      <w:r w:rsidRPr="00B751FA">
        <w:rPr>
          <w:color w:val="A50021"/>
        </w:rPr>
        <w:t>программный</w:t>
      </w:r>
      <w:r w:rsidRPr="00B751FA">
        <w:t xml:space="preserve"> и </w:t>
      </w:r>
      <w:r w:rsidRPr="00B751FA">
        <w:rPr>
          <w:color w:val="A50021"/>
        </w:rPr>
        <w:t>аппаратный</w:t>
      </w:r>
      <w:r w:rsidRPr="00B751FA">
        <w:t xml:space="preserve">. Программный (алгоритмический) подход </w:t>
      </w:r>
      <w:r w:rsidRPr="00B751FA">
        <w:rPr>
          <w:color w:val="A50021"/>
        </w:rPr>
        <w:t>основан</w:t>
      </w:r>
      <w:r w:rsidRPr="00B751FA">
        <w:t xml:space="preserve"> на </w:t>
      </w:r>
      <w:r w:rsidRPr="00C45FE2">
        <w:rPr>
          <w:color w:val="A50021"/>
        </w:rPr>
        <w:t>специальном</w:t>
      </w:r>
      <w:r>
        <w:t xml:space="preserve"> </w:t>
      </w:r>
      <w:r w:rsidRPr="00B751FA">
        <w:t>кодировании</w:t>
      </w:r>
      <w:r w:rsidRPr="00B751FA">
        <w:rPr>
          <w:color w:val="A50021"/>
        </w:rPr>
        <w:t xml:space="preserve"> соседн</w:t>
      </w:r>
      <w:r>
        <w:rPr>
          <w:color w:val="A50021"/>
        </w:rPr>
        <w:t>их</w:t>
      </w:r>
      <w:r w:rsidRPr="00B751FA">
        <w:t xml:space="preserve"> состояний. При кодировании соседн</w:t>
      </w:r>
      <w:r>
        <w:t>их</w:t>
      </w:r>
      <w:r w:rsidRPr="00B751FA">
        <w:t xml:space="preserve"> состояний автомата из множества </w:t>
      </w:r>
      <w:r w:rsidRPr="00B751FA">
        <w:rPr>
          <w:lang w:val="en-US"/>
        </w:rPr>
        <w:t>A</w:t>
      </w:r>
      <w:r w:rsidRPr="00B751FA">
        <w:t>={</w:t>
      </w:r>
      <w:r w:rsidRPr="00B751FA">
        <w:rPr>
          <w:lang w:val="en-US"/>
        </w:rPr>
        <w:t>a</w:t>
      </w:r>
      <w:r w:rsidRPr="00B751FA">
        <w:rPr>
          <w:vertAlign w:val="subscript"/>
        </w:rPr>
        <w:t>1</w:t>
      </w:r>
      <w:r w:rsidRPr="00B751FA">
        <w:t>,</w:t>
      </w:r>
      <w:r>
        <w:t xml:space="preserve"> </w:t>
      </w:r>
      <w:r w:rsidRPr="00B751FA">
        <w:t>…,</w:t>
      </w:r>
      <w:r>
        <w:t xml:space="preserve"> </w:t>
      </w:r>
      <w:r w:rsidRPr="00B751FA">
        <w:rPr>
          <w:lang w:val="en-US"/>
        </w:rPr>
        <w:t>a</w:t>
      </w:r>
      <w:r w:rsidRPr="00B751FA">
        <w:rPr>
          <w:vertAlign w:val="subscript"/>
          <w:lang w:val="en-US"/>
        </w:rPr>
        <w:t>m</w:t>
      </w:r>
      <w:r w:rsidRPr="00B751FA">
        <w:t xml:space="preserve">} </w:t>
      </w:r>
      <w:r>
        <w:t>соседние</w:t>
      </w:r>
      <w:r w:rsidRPr="00785EBF">
        <w:rPr>
          <w:color w:val="A50021"/>
        </w:rPr>
        <w:t xml:space="preserve"> кодируются</w:t>
      </w:r>
      <w:r>
        <w:t xml:space="preserve"> </w:t>
      </w:r>
      <w:r w:rsidRPr="00B751FA">
        <w:t xml:space="preserve">таким образом, что на </w:t>
      </w:r>
      <w:r w:rsidRPr="00677043">
        <w:rPr>
          <w:color w:val="A50021"/>
        </w:rPr>
        <w:t>любом</w:t>
      </w:r>
      <w:r w:rsidRPr="00B751FA">
        <w:t xml:space="preserve"> переходе свое состояние </w:t>
      </w:r>
      <w:r w:rsidRPr="00677043">
        <w:rPr>
          <w:color w:val="A50021"/>
        </w:rPr>
        <w:t>изменяет</w:t>
      </w:r>
      <w:r w:rsidRPr="00B751FA">
        <w:t xml:space="preserve"> не более чем </w:t>
      </w:r>
      <w:r w:rsidRPr="00677043">
        <w:rPr>
          <w:color w:val="A50021"/>
        </w:rPr>
        <w:t>один</w:t>
      </w:r>
      <w:r w:rsidRPr="00B751FA">
        <w:t xml:space="preserve"> элемент </w:t>
      </w:r>
      <w:r w:rsidRPr="00B751FA">
        <w:lastRenderedPageBreak/>
        <w:t>памяти. Однако</w:t>
      </w:r>
      <w:proofErr w:type="gramStart"/>
      <w:r>
        <w:t>,</w:t>
      </w:r>
      <w:proofErr w:type="gramEnd"/>
      <w:r w:rsidRPr="00B751FA">
        <w:t xml:space="preserve"> </w:t>
      </w:r>
      <w:r w:rsidRPr="00677043">
        <w:rPr>
          <w:color w:val="A50021"/>
        </w:rPr>
        <w:t xml:space="preserve">не для всех </w:t>
      </w:r>
      <w:r w:rsidRPr="00B751FA">
        <w:t>автоматов</w:t>
      </w:r>
      <w:r>
        <w:t xml:space="preserve"> такое</w:t>
      </w:r>
      <w:r w:rsidRPr="00B751FA">
        <w:t xml:space="preserve"> кодирование выполнить </w:t>
      </w:r>
      <w:r w:rsidRPr="00677043">
        <w:rPr>
          <w:color w:val="A50021"/>
        </w:rPr>
        <w:t>возможно</w:t>
      </w:r>
      <w:r w:rsidRPr="00B751FA">
        <w:t>.</w:t>
      </w:r>
    </w:p>
    <w:p w14:paraId="5C8F70DC" w14:textId="07CD862D" w:rsidR="00607C6A" w:rsidRPr="00167634" w:rsidRDefault="004437B2" w:rsidP="005C0137">
      <w:pPr>
        <w:pStyle w:val="a4"/>
        <w:spacing w:after="0" w:line="276" w:lineRule="auto"/>
        <w:ind w:left="1301" w:firstLine="0"/>
        <w:jc w:val="center"/>
      </w:pPr>
      <w:r>
        <w:rPr>
          <w:noProof/>
        </w:rPr>
        <w:drawing>
          <wp:inline distT="0" distB="0" distL="0" distR="0" wp14:anchorId="06ACE277" wp14:editId="1CFB2B15">
            <wp:extent cx="2985042" cy="1862666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042" cy="18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8177" w14:textId="3C3B8D4F" w:rsidR="00607C6A" w:rsidRPr="00167634" w:rsidRDefault="00167634" w:rsidP="00167634">
      <w:pPr>
        <w:pStyle w:val="a4"/>
        <w:spacing w:after="0" w:line="276" w:lineRule="auto"/>
        <w:ind w:left="1301" w:firstLine="0"/>
        <w:jc w:val="center"/>
      </w:pPr>
      <w:r w:rsidRPr="00167634">
        <w:t xml:space="preserve">Рисунок 1 </w:t>
      </w:r>
      <w:r>
        <w:t>–</w:t>
      </w:r>
      <w:r w:rsidRPr="00167634">
        <w:t xml:space="preserve"> </w:t>
      </w:r>
      <w:r>
        <w:t>Граф-схема смены возможных состояний памяти автомата</w:t>
      </w:r>
    </w:p>
    <w:p w14:paraId="6A186807" w14:textId="77777777" w:rsidR="00607C6A" w:rsidRPr="00167634" w:rsidRDefault="00607C6A" w:rsidP="00923FAB">
      <w:pPr>
        <w:pStyle w:val="a4"/>
        <w:spacing w:after="0" w:line="276" w:lineRule="auto"/>
        <w:ind w:left="1301" w:firstLine="0"/>
      </w:pPr>
    </w:p>
    <w:p w14:paraId="509850AD" w14:textId="1EC111EF" w:rsidR="00D0355E" w:rsidRDefault="008F57AB" w:rsidP="00D0355E">
      <w:pPr>
        <w:widowControl w:val="0"/>
        <w:spacing w:after="0" w:line="276" w:lineRule="auto"/>
        <w:ind w:firstLine="709"/>
      </w:pPr>
      <w:r w:rsidRPr="00AA0705">
        <w:rPr>
          <w:b/>
        </w:rPr>
        <w:t>1.1.</w:t>
      </w:r>
      <w:r>
        <w:rPr>
          <w:b/>
        </w:rPr>
        <w:t>2.1</w:t>
      </w:r>
      <w:r w:rsidRPr="00AA0705">
        <w:t xml:space="preserve"> </w:t>
      </w:r>
      <w:r w:rsidR="0046095C" w:rsidRPr="00B751FA">
        <w:t xml:space="preserve">Аппаратный подход основан на использовании </w:t>
      </w:r>
      <w:r w:rsidR="0046095C" w:rsidRPr="00B751FA">
        <w:rPr>
          <w:color w:val="A50021"/>
        </w:rPr>
        <w:t>двух</w:t>
      </w:r>
      <w:r w:rsidR="0046095C" w:rsidRPr="00B751FA">
        <w:t xml:space="preserve"> ступеней памяти </w:t>
      </w:r>
      <w:r w:rsidR="004437B2">
        <w:t>(Р</w:t>
      </w:r>
      <w:r w:rsidR="0046095C" w:rsidRPr="00B751FA">
        <w:t>ис.</w:t>
      </w:r>
      <w:r w:rsidR="004437B2">
        <w:t>2)</w:t>
      </w:r>
      <w:r w:rsidR="0046095C" w:rsidRPr="00B751FA">
        <w:t>.</w:t>
      </w:r>
      <w:r w:rsidR="00785EBF">
        <w:t xml:space="preserve"> Например, пусть</w:t>
      </w:r>
      <w:r w:rsidR="0046095C" w:rsidRPr="00B751FA">
        <w:t xml:space="preserve"> </w:t>
      </w:r>
      <w:r w:rsidR="00785EBF">
        <w:rPr>
          <w:color w:val="A50021"/>
        </w:rPr>
        <w:t>п</w:t>
      </w:r>
      <w:r w:rsidR="0046095C" w:rsidRPr="00A87C93">
        <w:rPr>
          <w:color w:val="A50021"/>
        </w:rPr>
        <w:t>ервая</w:t>
      </w:r>
      <w:r w:rsidR="0046095C" w:rsidRPr="00B751FA">
        <w:t xml:space="preserve"> ступень памяти</w:t>
      </w:r>
      <w:r w:rsidR="00785EBF">
        <w:t xml:space="preserve"> автомата</w:t>
      </w:r>
      <w:r w:rsidR="0046095C" w:rsidRPr="00B751FA">
        <w:t xml:space="preserve"> построена на</w:t>
      </w:r>
      <w:r w:rsidR="00677043" w:rsidRPr="00677043">
        <w:t xml:space="preserve"> </w:t>
      </w:r>
      <w:r w:rsidR="00677043" w:rsidRPr="00C45FE2">
        <w:rPr>
          <w:color w:val="A50021"/>
        </w:rPr>
        <w:t>синхронных</w:t>
      </w:r>
      <w:r w:rsidR="0046095C" w:rsidRPr="00B751FA">
        <w:t xml:space="preserve"> </w:t>
      </w:r>
      <w:r w:rsidR="00785EBF" w:rsidRPr="00C45FE2">
        <w:rPr>
          <w:lang w:val="en-US"/>
        </w:rPr>
        <w:t>D</w:t>
      </w:r>
      <w:r w:rsidR="00785EBF" w:rsidRPr="00C45FE2">
        <w:t xml:space="preserve">-триггерах </w:t>
      </w:r>
      <w:r w:rsidR="0046095C" w:rsidRPr="00B751FA">
        <w:t>T</w:t>
      </w:r>
      <w:r w:rsidR="0046095C" w:rsidRPr="00B751FA">
        <w:rPr>
          <w:vertAlign w:val="subscript"/>
        </w:rPr>
        <w:t>1</w:t>
      </w:r>
      <w:r w:rsidR="0046095C" w:rsidRPr="00B751FA">
        <w:t>,</w:t>
      </w:r>
      <w:r w:rsidR="004437B2">
        <w:t xml:space="preserve"> </w:t>
      </w:r>
      <w:r w:rsidR="0046095C" w:rsidRPr="00B751FA">
        <w:t>…,</w:t>
      </w:r>
      <w:r w:rsidR="004437B2">
        <w:t xml:space="preserve"> </w:t>
      </w:r>
      <w:proofErr w:type="spellStart"/>
      <w:r w:rsidR="0046095C" w:rsidRPr="00B751FA">
        <w:rPr>
          <w:lang w:val="en-US"/>
        </w:rPr>
        <w:t>T</w:t>
      </w:r>
      <w:r w:rsidR="0046095C" w:rsidRPr="00B751FA">
        <w:rPr>
          <w:vertAlign w:val="subscript"/>
          <w:lang w:val="en-US"/>
        </w:rPr>
        <w:t>r</w:t>
      </w:r>
      <w:proofErr w:type="spellEnd"/>
      <w:r w:rsidR="0046095C" w:rsidRPr="00B751FA">
        <w:t xml:space="preserve">, </w:t>
      </w:r>
      <w:r w:rsidR="00D0355E">
        <w:t xml:space="preserve">и </w:t>
      </w:r>
      <w:r w:rsidR="0046095C" w:rsidRPr="00A87C93">
        <w:rPr>
          <w:color w:val="A50021"/>
        </w:rPr>
        <w:t>вторая</w:t>
      </w:r>
      <w:r w:rsidR="00D0355E">
        <w:t xml:space="preserve"> -</w:t>
      </w:r>
      <w:r w:rsidR="0046095C" w:rsidRPr="00B751FA">
        <w:t xml:space="preserve"> на </w:t>
      </w:r>
      <w:r w:rsidR="00A87C93">
        <w:t xml:space="preserve">таких же </w:t>
      </w:r>
      <w:r w:rsidR="0046095C" w:rsidRPr="00B751FA">
        <w:t xml:space="preserve">триггерах </w:t>
      </w:r>
      <w:r w:rsidR="0046095C" w:rsidRPr="00B751FA">
        <w:rPr>
          <w:lang w:val="en-US"/>
        </w:rPr>
        <w:t>T</w:t>
      </w:r>
      <w:r w:rsidR="0046095C" w:rsidRPr="00B751FA">
        <w:rPr>
          <w:vertAlign w:val="subscript"/>
        </w:rPr>
        <w:t>1</w:t>
      </w:r>
      <w:r w:rsidR="0046095C" w:rsidRPr="00B751FA">
        <w:t>,</w:t>
      </w:r>
      <w:r w:rsidR="00677043">
        <w:t xml:space="preserve"> </w:t>
      </w:r>
      <w:r w:rsidR="0046095C" w:rsidRPr="00B751FA">
        <w:t>…,</w:t>
      </w:r>
      <w:r w:rsidR="00C45FE2">
        <w:t xml:space="preserve"> </w:t>
      </w:r>
      <w:proofErr w:type="spellStart"/>
      <w:r w:rsidR="0046095C" w:rsidRPr="00B751FA">
        <w:rPr>
          <w:lang w:val="en-US"/>
        </w:rPr>
        <w:t>T</w:t>
      </w:r>
      <w:r w:rsidR="0046095C" w:rsidRPr="00B751FA">
        <w:rPr>
          <w:vertAlign w:val="subscript"/>
          <w:lang w:val="en-US"/>
        </w:rPr>
        <w:t>r</w:t>
      </w:r>
      <w:proofErr w:type="spellEnd"/>
      <w:r w:rsidR="0046095C" w:rsidRPr="00B751FA">
        <w:t xml:space="preserve">. </w:t>
      </w:r>
      <w:r w:rsidR="0046095C" w:rsidRPr="00785EBF">
        <w:rPr>
          <w:color w:val="A50021"/>
        </w:rPr>
        <w:t>Информация</w:t>
      </w:r>
      <w:r w:rsidR="0046095C" w:rsidRPr="00B751FA">
        <w:t xml:space="preserve"> в триггеры </w:t>
      </w:r>
      <w:r w:rsidR="0046095C" w:rsidRPr="00785EBF">
        <w:rPr>
          <w:color w:val="A50021"/>
        </w:rPr>
        <w:t>перво</w:t>
      </w:r>
      <w:r w:rsidR="00D0355E" w:rsidRPr="00785EBF">
        <w:rPr>
          <w:color w:val="A50021"/>
        </w:rPr>
        <w:t>й</w:t>
      </w:r>
      <w:r w:rsidR="0046095C" w:rsidRPr="00B751FA">
        <w:t xml:space="preserve"> </w:t>
      </w:r>
      <w:r w:rsidR="00D0355E">
        <w:t>ступени</w:t>
      </w:r>
      <w:r w:rsidR="0046095C" w:rsidRPr="00B751FA">
        <w:t xml:space="preserve"> </w:t>
      </w:r>
      <w:r w:rsidR="0046095C" w:rsidRPr="00B751FA">
        <w:rPr>
          <w:lang w:val="en-US"/>
        </w:rPr>
        <w:t>T</w:t>
      </w:r>
      <w:r w:rsidR="0046095C" w:rsidRPr="00B751FA">
        <w:rPr>
          <w:vertAlign w:val="subscript"/>
        </w:rPr>
        <w:t>1</w:t>
      </w:r>
      <w:r w:rsidR="0046095C" w:rsidRPr="00B751FA">
        <w:t>,</w:t>
      </w:r>
      <w:r w:rsidR="00677043">
        <w:t xml:space="preserve"> </w:t>
      </w:r>
      <w:r w:rsidR="0046095C" w:rsidRPr="00B751FA">
        <w:t>…,</w:t>
      </w:r>
      <w:r w:rsidR="00C45FE2">
        <w:t xml:space="preserve"> </w:t>
      </w:r>
      <w:proofErr w:type="spellStart"/>
      <w:r w:rsidR="0046095C" w:rsidRPr="00B751FA">
        <w:rPr>
          <w:lang w:val="en-US"/>
        </w:rPr>
        <w:t>T</w:t>
      </w:r>
      <w:r w:rsidR="0046095C" w:rsidRPr="00B751FA">
        <w:rPr>
          <w:vertAlign w:val="subscript"/>
          <w:lang w:val="en-US"/>
        </w:rPr>
        <w:t>r</w:t>
      </w:r>
      <w:proofErr w:type="spellEnd"/>
      <w:r w:rsidR="0046095C" w:rsidRPr="00B751FA">
        <w:t xml:space="preserve"> </w:t>
      </w:r>
      <w:r w:rsidR="0046095C" w:rsidRPr="00785EBF">
        <w:rPr>
          <w:color w:val="A50021"/>
        </w:rPr>
        <w:t>записывается</w:t>
      </w:r>
      <w:r w:rsidR="0046095C" w:rsidRPr="00B751FA">
        <w:t xml:space="preserve"> по тактовому </w:t>
      </w:r>
      <w:r w:rsidR="00D0355E" w:rsidRPr="00785EBF">
        <w:rPr>
          <w:color w:val="A50021"/>
        </w:rPr>
        <w:t>сигналу</w:t>
      </w:r>
      <w:r w:rsidR="00D0355E" w:rsidRPr="00B751FA">
        <w:t xml:space="preserve"> </w:t>
      </w:r>
      <w:r w:rsidR="00D0355E" w:rsidRPr="00D0355E">
        <w:rPr>
          <w:i/>
          <w:position w:val="-12"/>
        </w:rPr>
        <w:object w:dxaOrig="279" w:dyaOrig="380" w14:anchorId="28DBC8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pt;height:19.35pt" o:ole="">
            <v:imagedata r:id="rId10" o:title=""/>
          </v:shape>
          <o:OLEObject Type="Embed" ProgID="Equation.DSMT4" ShapeID="_x0000_i1025" DrawAspect="Content" ObjectID="_1714745361" r:id="rId11"/>
        </w:object>
      </w:r>
      <w:r w:rsidR="00D0355E" w:rsidRPr="00B751FA">
        <w:t xml:space="preserve">, а в триггеры </w:t>
      </w:r>
      <w:r w:rsidR="00D0355E" w:rsidRPr="00785EBF">
        <w:rPr>
          <w:color w:val="A50021"/>
        </w:rPr>
        <w:t>второй</w:t>
      </w:r>
      <w:r w:rsidR="00D0355E" w:rsidRPr="00B751FA">
        <w:t xml:space="preserve"> </w:t>
      </w:r>
      <w:r w:rsidR="00D0355E">
        <w:t>ступени</w:t>
      </w:r>
      <w:r w:rsidR="00D0355E" w:rsidRPr="00B751FA">
        <w:t xml:space="preserve"> </w:t>
      </w:r>
      <w:r w:rsidR="00D0355E" w:rsidRPr="00B751FA">
        <w:rPr>
          <w:lang w:val="en-US"/>
        </w:rPr>
        <w:t>T</w:t>
      </w:r>
      <w:r w:rsidR="00D0355E" w:rsidRPr="00B751FA">
        <w:rPr>
          <w:vertAlign w:val="subscript"/>
        </w:rPr>
        <w:t>1</w:t>
      </w:r>
      <w:r w:rsidR="00D0355E" w:rsidRPr="00B751FA">
        <w:t>,</w:t>
      </w:r>
      <w:r w:rsidR="00677043">
        <w:t xml:space="preserve"> </w:t>
      </w:r>
      <w:r w:rsidR="00D0355E" w:rsidRPr="00B751FA">
        <w:t>…,</w:t>
      </w:r>
      <w:r w:rsidR="00C45FE2">
        <w:t xml:space="preserve"> </w:t>
      </w:r>
      <w:proofErr w:type="spellStart"/>
      <w:r w:rsidR="00D0355E" w:rsidRPr="00B751FA">
        <w:rPr>
          <w:lang w:val="en-US"/>
        </w:rPr>
        <w:t>T</w:t>
      </w:r>
      <w:r w:rsidR="00D0355E" w:rsidRPr="00B751FA">
        <w:rPr>
          <w:vertAlign w:val="subscript"/>
          <w:lang w:val="en-US"/>
        </w:rPr>
        <w:t>r</w:t>
      </w:r>
      <w:proofErr w:type="spellEnd"/>
      <w:r w:rsidR="00D0355E" w:rsidRPr="00B751FA">
        <w:t xml:space="preserve"> </w:t>
      </w:r>
      <w:r w:rsidR="00785EBF">
        <w:t xml:space="preserve">- </w:t>
      </w:r>
      <w:r w:rsidR="00D0355E" w:rsidRPr="00B751FA">
        <w:t>по</w:t>
      </w:r>
      <w:r w:rsidR="00D0355E" w:rsidRPr="00D0355E">
        <w:t xml:space="preserve"> </w:t>
      </w:r>
      <w:r w:rsidR="00D0355E" w:rsidRPr="00785EBF">
        <w:rPr>
          <w:color w:val="A50021"/>
        </w:rPr>
        <w:t>инверсному</w:t>
      </w:r>
      <w:r w:rsidR="00D0355E" w:rsidRPr="00B751FA">
        <w:t xml:space="preserve"> </w:t>
      </w:r>
      <w:r w:rsidR="00785EBF">
        <w:t xml:space="preserve">тактовому </w:t>
      </w:r>
      <w:r w:rsidR="00D0355E" w:rsidRPr="00B751FA">
        <w:t>сигналу</w:t>
      </w:r>
      <w:r w:rsidR="00785EBF">
        <w:t xml:space="preserve"> </w:t>
      </w:r>
      <w:r w:rsidR="00D0355E" w:rsidRPr="00D0355E">
        <w:rPr>
          <w:position w:val="-12"/>
        </w:rPr>
        <w:object w:dxaOrig="279" w:dyaOrig="400" w14:anchorId="6624A969">
          <v:shape id="_x0000_i1026" type="#_x0000_t75" style="width:14pt;height:20pt" o:ole="">
            <v:imagedata r:id="rId12" o:title=""/>
          </v:shape>
          <o:OLEObject Type="Embed" ProgID="Equation.DSMT4" ShapeID="_x0000_i1026" DrawAspect="Content" ObjectID="_1714745362" r:id="rId13"/>
        </w:object>
      </w:r>
      <w:r w:rsidR="00D0355E">
        <w:t>,</w:t>
      </w:r>
      <w:r w:rsidR="00D0355E" w:rsidRPr="00B751FA">
        <w:t xml:space="preserve"> </w:t>
      </w:r>
      <w:r w:rsidR="00D0355E">
        <w:t>котор</w:t>
      </w:r>
      <w:r w:rsidR="00785EBF">
        <w:t>ый</w:t>
      </w:r>
      <w:r w:rsidR="00D0355E">
        <w:t xml:space="preserve"> </w:t>
      </w:r>
      <w:r w:rsidR="00785EBF">
        <w:t xml:space="preserve">в результате </w:t>
      </w:r>
      <w:r w:rsidR="00785EBF" w:rsidRPr="004D40D3">
        <w:rPr>
          <w:color w:val="A50021"/>
        </w:rPr>
        <w:t>инвертирования</w:t>
      </w:r>
      <w:r w:rsidR="00785EBF">
        <w:t xml:space="preserve"> сигнала </w:t>
      </w:r>
      <w:r w:rsidR="00785EBF" w:rsidRPr="00D0355E">
        <w:rPr>
          <w:i/>
          <w:position w:val="-12"/>
        </w:rPr>
        <w:object w:dxaOrig="279" w:dyaOrig="380" w14:anchorId="2CDF26F5">
          <v:shape id="_x0000_i1027" type="#_x0000_t75" style="width:14pt;height:19.35pt" o:ole="">
            <v:imagedata r:id="rId10" o:title=""/>
          </v:shape>
          <o:OLEObject Type="Embed" ProgID="Equation.DSMT4" ShapeID="_x0000_i1027" DrawAspect="Content" ObjectID="_1714745363" r:id="rId14"/>
        </w:object>
      </w:r>
      <w:r w:rsidR="00785EBF">
        <w:rPr>
          <w:i/>
        </w:rPr>
        <w:t xml:space="preserve"> </w:t>
      </w:r>
      <w:r w:rsidR="00A212DF" w:rsidRPr="004D40D3">
        <w:rPr>
          <w:color w:val="A50021"/>
        </w:rPr>
        <w:t>по</w:t>
      </w:r>
      <w:r w:rsidR="00D0355E" w:rsidRPr="004D40D3">
        <w:rPr>
          <w:color w:val="A50021"/>
        </w:rPr>
        <w:t>следует</w:t>
      </w:r>
      <w:r w:rsidR="00D0355E" w:rsidRPr="00B751FA">
        <w:t xml:space="preserve"> за</w:t>
      </w:r>
      <w:r w:rsidR="00D0355E">
        <w:t xml:space="preserve"> </w:t>
      </w:r>
      <w:r w:rsidR="00785EBF">
        <w:t>ним</w:t>
      </w:r>
      <w:r w:rsidR="00D0355E" w:rsidRPr="00B751FA">
        <w:t>.</w:t>
      </w:r>
    </w:p>
    <w:p w14:paraId="46E6535E" w14:textId="77777777" w:rsidR="00C45FE2" w:rsidRDefault="00C45FE2" w:rsidP="00D0355E">
      <w:pPr>
        <w:widowControl w:val="0"/>
        <w:spacing w:after="0" w:line="276" w:lineRule="auto"/>
        <w:ind w:firstLine="709"/>
      </w:pPr>
    </w:p>
    <w:p w14:paraId="614EFA5A" w14:textId="19B16E6F" w:rsidR="00C45FE2" w:rsidRDefault="00C45FE2" w:rsidP="00C45FE2">
      <w:pPr>
        <w:widowControl w:val="0"/>
        <w:spacing w:after="0" w:line="276" w:lineRule="auto"/>
        <w:ind w:firstLine="709"/>
        <w:jc w:val="center"/>
      </w:pPr>
      <w:r>
        <w:rPr>
          <w:noProof/>
        </w:rPr>
        <w:drawing>
          <wp:inline distT="0" distB="0" distL="0" distR="0" wp14:anchorId="04BB1AD0" wp14:editId="19005EFA">
            <wp:extent cx="3242945" cy="22015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338D" w14:textId="77777777" w:rsidR="00C45FE2" w:rsidRPr="00936CF2" w:rsidRDefault="00C45FE2" w:rsidP="00C45FE2">
      <w:pPr>
        <w:widowControl w:val="0"/>
        <w:spacing w:after="0" w:line="276" w:lineRule="auto"/>
        <w:ind w:firstLine="709"/>
        <w:jc w:val="center"/>
      </w:pPr>
      <w:r>
        <w:t xml:space="preserve">Рисунок 2 – Обобщенная структурная схема цифрового автомата, построенная с применением </w:t>
      </w:r>
      <w:proofErr w:type="gramStart"/>
      <w:r>
        <w:t>синхронных</w:t>
      </w:r>
      <w:proofErr w:type="gramEnd"/>
      <w:r>
        <w:t xml:space="preserve"> </w:t>
      </w:r>
      <w:r>
        <w:rPr>
          <w:lang w:val="en-US"/>
        </w:rPr>
        <w:t>D</w:t>
      </w:r>
      <w:r>
        <w:t>-триггеров</w:t>
      </w:r>
    </w:p>
    <w:p w14:paraId="1C08E937" w14:textId="2663F0B7" w:rsidR="008F57AB" w:rsidRDefault="00D0355E" w:rsidP="00D0355E">
      <w:pPr>
        <w:widowControl w:val="0"/>
        <w:spacing w:after="0" w:line="276" w:lineRule="auto"/>
        <w:ind w:firstLine="709"/>
      </w:pPr>
      <w:proofErr w:type="gramStart"/>
      <w:r w:rsidRPr="00B751FA">
        <w:lastRenderedPageBreak/>
        <w:t xml:space="preserve">Если </w:t>
      </w:r>
      <w:r w:rsidR="00A212DF">
        <w:t>на интервале</w:t>
      </w:r>
      <w:r w:rsidRPr="00B751FA">
        <w:t xml:space="preserve"> </w:t>
      </w:r>
      <w:r w:rsidR="00A212DF" w:rsidRPr="00785EBF">
        <w:rPr>
          <w:color w:val="A50021"/>
        </w:rPr>
        <w:t>фронта</w:t>
      </w:r>
      <w:r w:rsidR="00A212DF">
        <w:t xml:space="preserve"> тактового </w:t>
      </w:r>
      <w:r w:rsidR="00785EBF">
        <w:t>импульса</w:t>
      </w:r>
      <w:r w:rsidR="00A212DF">
        <w:t xml:space="preserve"> и </w:t>
      </w:r>
      <w:r w:rsidR="00785EBF">
        <w:t xml:space="preserve">его </w:t>
      </w:r>
      <w:r w:rsidR="00A212DF" w:rsidRPr="004D40D3">
        <w:rPr>
          <w:color w:val="A50021"/>
        </w:rPr>
        <w:t>длительности</w:t>
      </w:r>
      <w:r w:rsidR="00A212DF" w:rsidRPr="00B751FA">
        <w:t xml:space="preserve"> </w:t>
      </w:r>
      <w:r w:rsidR="00A212DF" w:rsidRPr="00D0355E">
        <w:rPr>
          <w:i/>
          <w:position w:val="-12"/>
        </w:rPr>
        <w:object w:dxaOrig="279" w:dyaOrig="380" w14:anchorId="2F060D5E">
          <v:shape id="_x0000_i1028" type="#_x0000_t75" style="width:14pt;height:19.35pt" o:ole="">
            <v:imagedata r:id="rId10" o:title=""/>
          </v:shape>
          <o:OLEObject Type="Embed" ProgID="Equation.DSMT4" ShapeID="_x0000_i1028" DrawAspect="Content" ObjectID="_1714745364" r:id="rId16"/>
        </w:object>
      </w:r>
      <w:r w:rsidR="00A212DF" w:rsidRPr="00B751FA">
        <w:t xml:space="preserve"> </w:t>
      </w:r>
      <w:r w:rsidRPr="00B751FA">
        <w:t xml:space="preserve">между триггерами первой ступени и </w:t>
      </w:r>
      <w:r w:rsidRPr="00785EBF">
        <w:rPr>
          <w:color w:val="A50021"/>
        </w:rPr>
        <w:t>возник</w:t>
      </w:r>
      <w:r w:rsidR="00785EBF">
        <w:rPr>
          <w:color w:val="A50021"/>
        </w:rPr>
        <w:t>н</w:t>
      </w:r>
      <w:r w:rsidR="00A212DF" w:rsidRPr="00785EBF">
        <w:rPr>
          <w:color w:val="A50021"/>
        </w:rPr>
        <w:t>ет</w:t>
      </w:r>
      <w:r w:rsidRPr="00B751FA">
        <w:t xml:space="preserve"> </w:t>
      </w:r>
      <w:r w:rsidR="00A212DF">
        <w:t>«</w:t>
      </w:r>
      <w:r w:rsidRPr="00B751FA">
        <w:t>состязани</w:t>
      </w:r>
      <w:r w:rsidR="00A212DF">
        <w:t>е»</w:t>
      </w:r>
      <w:r w:rsidRPr="00B751FA">
        <w:t xml:space="preserve">, то </w:t>
      </w:r>
      <w:r w:rsidR="00A212DF">
        <w:t xml:space="preserve">после </w:t>
      </w:r>
      <w:r w:rsidR="00A212DF" w:rsidRPr="00785EBF">
        <w:rPr>
          <w:color w:val="A50021"/>
        </w:rPr>
        <w:t>окончания</w:t>
      </w:r>
      <w:r w:rsidR="00A212DF">
        <w:t xml:space="preserve"> переходного процесса или в </w:t>
      </w:r>
      <w:r w:rsidR="00A212DF" w:rsidRPr="00785EBF">
        <w:rPr>
          <w:color w:val="A50021"/>
        </w:rPr>
        <w:t>течение</w:t>
      </w:r>
      <w:r w:rsidR="00A212DF">
        <w:t xml:space="preserve"> времени равного </w:t>
      </w:r>
      <w:r w:rsidR="00A212DF" w:rsidRPr="00785EBF">
        <w:rPr>
          <w:color w:val="A50021"/>
        </w:rPr>
        <w:t>длительности</w:t>
      </w:r>
      <w:r w:rsidR="00785EBF">
        <w:t xml:space="preserve"> тактового</w:t>
      </w:r>
      <w:r w:rsidR="00A212DF">
        <w:t xml:space="preserve"> импульса </w:t>
      </w:r>
      <w:r w:rsidRPr="00B751FA">
        <w:t xml:space="preserve">они </w:t>
      </w:r>
      <w:r w:rsidRPr="00785EBF">
        <w:rPr>
          <w:color w:val="A50021"/>
        </w:rPr>
        <w:t>не</w:t>
      </w:r>
      <w:r w:rsidR="00A212DF">
        <w:t xml:space="preserve"> </w:t>
      </w:r>
      <w:r w:rsidR="00A212DF" w:rsidRPr="00785EBF">
        <w:rPr>
          <w:color w:val="A50021"/>
        </w:rPr>
        <w:t>смогут</w:t>
      </w:r>
      <w:r w:rsidRPr="00B751FA">
        <w:t xml:space="preserve"> измен</w:t>
      </w:r>
      <w:r w:rsidR="00A212DF">
        <w:t>и</w:t>
      </w:r>
      <w:r w:rsidRPr="00B751FA">
        <w:t>т</w:t>
      </w:r>
      <w:r w:rsidR="00A212DF">
        <w:t>ь</w:t>
      </w:r>
      <w:r w:rsidRPr="00B751FA">
        <w:t xml:space="preserve"> состояния триггеров </w:t>
      </w:r>
      <w:r w:rsidRPr="00785EBF">
        <w:rPr>
          <w:color w:val="A50021"/>
        </w:rPr>
        <w:t>второй</w:t>
      </w:r>
      <w:r w:rsidRPr="00B751FA">
        <w:t xml:space="preserve"> ступени, поскольку</w:t>
      </w:r>
      <w:r w:rsidR="00677043">
        <w:t xml:space="preserve"> еще</w:t>
      </w:r>
      <w:r w:rsidRPr="00B751FA">
        <w:t xml:space="preserve"> </w:t>
      </w:r>
      <w:r w:rsidRPr="00677043">
        <w:rPr>
          <w:color w:val="A50021"/>
        </w:rPr>
        <w:t>отсутствует</w:t>
      </w:r>
      <w:r w:rsidRPr="00B751FA">
        <w:t xml:space="preserve"> синхросигнал </w:t>
      </w:r>
      <w:r w:rsidR="00A212DF" w:rsidRPr="00D0355E">
        <w:rPr>
          <w:position w:val="-12"/>
        </w:rPr>
        <w:object w:dxaOrig="279" w:dyaOrig="400" w14:anchorId="752E1F0E">
          <v:shape id="_x0000_i1029" type="#_x0000_t75" style="width:14pt;height:20pt" o:ole="">
            <v:imagedata r:id="rId12" o:title=""/>
          </v:shape>
          <o:OLEObject Type="Embed" ProgID="Equation.DSMT4" ShapeID="_x0000_i1029" DrawAspect="Content" ObjectID="_1714745365" r:id="rId17"/>
        </w:object>
      </w:r>
      <w:r w:rsidRPr="00B751FA">
        <w:t xml:space="preserve">. </w:t>
      </w:r>
      <w:r w:rsidR="008F57AB">
        <w:t xml:space="preserve">И только </w:t>
      </w:r>
      <w:r w:rsidR="008F57AB" w:rsidRPr="00677043">
        <w:rPr>
          <w:color w:val="A50021"/>
        </w:rPr>
        <w:t>з</w:t>
      </w:r>
      <w:r w:rsidRPr="00677043">
        <w:rPr>
          <w:color w:val="A50021"/>
        </w:rPr>
        <w:t>атем</w:t>
      </w:r>
      <w:r w:rsidRPr="00B751FA">
        <w:t xml:space="preserve">, с </w:t>
      </w:r>
      <w:r w:rsidR="008F57AB">
        <w:t>появлением</w:t>
      </w:r>
      <w:r w:rsidRPr="00B751FA">
        <w:t xml:space="preserve"> синхроимпульса </w:t>
      </w:r>
      <w:r w:rsidR="008F57AB" w:rsidRPr="00D0355E">
        <w:rPr>
          <w:position w:val="-12"/>
        </w:rPr>
        <w:object w:dxaOrig="279" w:dyaOrig="400" w14:anchorId="456D0377">
          <v:shape id="_x0000_i1030" type="#_x0000_t75" style="width:14pt;height:20pt" o:ole="">
            <v:imagedata r:id="rId12" o:title=""/>
          </v:shape>
          <o:OLEObject Type="Embed" ProgID="Equation.DSMT4" ShapeID="_x0000_i1030" DrawAspect="Content" ObjectID="_1714745366" r:id="rId18"/>
        </w:object>
      </w:r>
      <w:r w:rsidR="00677043">
        <w:t>,</w:t>
      </w:r>
      <w:r w:rsidRPr="00B751FA">
        <w:t xml:space="preserve"> </w:t>
      </w:r>
      <w:r w:rsidR="008F57AB">
        <w:t xml:space="preserve">триггеры </w:t>
      </w:r>
      <w:r w:rsidR="008F57AB" w:rsidRPr="00B751FA">
        <w:t xml:space="preserve">второй ступени </w:t>
      </w:r>
      <w:r w:rsidRPr="00677043">
        <w:rPr>
          <w:color w:val="A50021"/>
        </w:rPr>
        <w:t>изменят</w:t>
      </w:r>
      <w:r w:rsidRPr="00B751FA">
        <w:t xml:space="preserve"> свое состояние</w:t>
      </w:r>
      <w:r w:rsidR="008F57AB">
        <w:t>.</w:t>
      </w:r>
      <w:r w:rsidRPr="00B751FA">
        <w:t xml:space="preserve"> </w:t>
      </w:r>
      <w:proofErr w:type="gramEnd"/>
    </w:p>
    <w:p w14:paraId="2D96D103" w14:textId="6FD9D2CA" w:rsidR="004D40D3" w:rsidRDefault="008F57AB" w:rsidP="00D0355E">
      <w:pPr>
        <w:widowControl w:val="0"/>
        <w:spacing w:after="0" w:line="276" w:lineRule="auto"/>
        <w:ind w:firstLine="709"/>
      </w:pPr>
      <w:r>
        <w:t xml:space="preserve">В случае </w:t>
      </w:r>
      <w:r w:rsidR="00A87C93" w:rsidRPr="00A87C93">
        <w:rPr>
          <w:color w:val="A50021"/>
        </w:rPr>
        <w:t>не</w:t>
      </w:r>
      <w:r w:rsidRPr="00A87C93">
        <w:rPr>
          <w:color w:val="A50021"/>
        </w:rPr>
        <w:t>к</w:t>
      </w:r>
      <w:r w:rsidRPr="008F57AB">
        <w:rPr>
          <w:color w:val="A50021"/>
        </w:rPr>
        <w:t>ритических</w:t>
      </w:r>
      <w:r w:rsidRPr="00B751FA">
        <w:t xml:space="preserve"> </w:t>
      </w:r>
      <w:r>
        <w:t xml:space="preserve">состязаний </w:t>
      </w:r>
      <w:r w:rsidRPr="004D40D3">
        <w:rPr>
          <w:color w:val="A50021"/>
        </w:rPr>
        <w:t>п</w:t>
      </w:r>
      <w:r w:rsidR="00D0355E" w:rsidRPr="004D40D3">
        <w:rPr>
          <w:color w:val="A50021"/>
        </w:rPr>
        <w:t>ромежуточные</w:t>
      </w:r>
      <w:r w:rsidR="00D0355E" w:rsidRPr="00B751FA">
        <w:t xml:space="preserve"> коды</w:t>
      </w:r>
      <w:r>
        <w:t>,</w:t>
      </w:r>
      <w:r w:rsidR="00D0355E" w:rsidRPr="00B751FA">
        <w:t xml:space="preserve"> формируемые </w:t>
      </w:r>
      <w:r w:rsidR="00D0355E" w:rsidRPr="004D40D3">
        <w:rPr>
          <w:color w:val="A50021"/>
        </w:rPr>
        <w:t>на выходах</w:t>
      </w:r>
      <w:r w:rsidRPr="004D40D3">
        <w:rPr>
          <w:color w:val="A50021"/>
        </w:rPr>
        <w:t xml:space="preserve"> </w:t>
      </w:r>
      <w:r>
        <w:t xml:space="preserve">триггеров первой ступени, </w:t>
      </w:r>
      <w:r w:rsidR="00D0355E" w:rsidRPr="00B751FA">
        <w:t xml:space="preserve">приводят к </w:t>
      </w:r>
      <w:r w:rsidR="00D0355E" w:rsidRPr="00A87C93">
        <w:rPr>
          <w:color w:val="A50021"/>
        </w:rPr>
        <w:t>искажению</w:t>
      </w:r>
      <w:r w:rsidR="00D0355E" w:rsidRPr="00B751FA">
        <w:t xml:space="preserve"> </w:t>
      </w:r>
      <w:r w:rsidR="004D40D3">
        <w:t xml:space="preserve">текущих </w:t>
      </w:r>
      <w:r>
        <w:t>состояний</w:t>
      </w:r>
      <w:r w:rsidR="00677043">
        <w:t xml:space="preserve"> </w:t>
      </w:r>
      <w:r w:rsidR="00677043">
        <w:rPr>
          <w:lang w:val="en-US"/>
        </w:rPr>
        <w:t>D</w:t>
      </w:r>
      <w:r w:rsidR="00677043" w:rsidRPr="00677043">
        <w:t>-</w:t>
      </w:r>
      <w:r>
        <w:t xml:space="preserve">триггеров </w:t>
      </w:r>
      <w:r w:rsidR="00677043" w:rsidRPr="00B751FA">
        <w:rPr>
          <w:lang w:val="en-US"/>
        </w:rPr>
        <w:t>T</w:t>
      </w:r>
      <w:r w:rsidR="00677043" w:rsidRPr="00B751FA">
        <w:rPr>
          <w:vertAlign w:val="subscript"/>
        </w:rPr>
        <w:t>1</w:t>
      </w:r>
      <w:r w:rsidR="00677043" w:rsidRPr="00B751FA">
        <w:t>,</w:t>
      </w:r>
      <w:r w:rsidR="00677043">
        <w:t xml:space="preserve"> </w:t>
      </w:r>
      <w:r w:rsidR="00677043" w:rsidRPr="00B751FA">
        <w:t>…,</w:t>
      </w:r>
      <w:r w:rsidR="00C45FE2">
        <w:t xml:space="preserve"> </w:t>
      </w:r>
      <w:proofErr w:type="spellStart"/>
      <w:r w:rsidR="00677043" w:rsidRPr="00B751FA">
        <w:rPr>
          <w:lang w:val="en-US"/>
        </w:rPr>
        <w:t>T</w:t>
      </w:r>
      <w:r w:rsidR="00677043" w:rsidRPr="00B751FA">
        <w:rPr>
          <w:vertAlign w:val="subscript"/>
          <w:lang w:val="en-US"/>
        </w:rPr>
        <w:t>r</w:t>
      </w:r>
      <w:proofErr w:type="spellEnd"/>
      <w:r w:rsidR="00D0355E" w:rsidRPr="00B751FA">
        <w:t xml:space="preserve">. </w:t>
      </w:r>
      <w:proofErr w:type="gramStart"/>
      <w:r w:rsidR="00D0355E" w:rsidRPr="00B751FA">
        <w:t xml:space="preserve">Однако </w:t>
      </w:r>
      <w:r w:rsidR="00A87C93">
        <w:t xml:space="preserve">сигналы </w:t>
      </w:r>
      <w:r w:rsidR="00A87C93" w:rsidRPr="00677043">
        <w:rPr>
          <w:color w:val="A50021"/>
        </w:rPr>
        <w:t xml:space="preserve">на выходе </w:t>
      </w:r>
      <w:r w:rsidR="00A87C93">
        <w:t xml:space="preserve">этих </w:t>
      </w:r>
      <w:r w:rsidR="00D0355E" w:rsidRPr="00B751FA">
        <w:t>триггер</w:t>
      </w:r>
      <w:r w:rsidR="00A87C93">
        <w:t>ов</w:t>
      </w:r>
      <w:r w:rsidR="00D0355E" w:rsidRPr="00B751FA">
        <w:t xml:space="preserve"> </w:t>
      </w:r>
      <w:r w:rsidR="00D0355E" w:rsidRPr="00677043">
        <w:rPr>
          <w:color w:val="A50021"/>
        </w:rPr>
        <w:t xml:space="preserve">не изменят </w:t>
      </w:r>
      <w:r w:rsidR="00D0355E" w:rsidRPr="00B751FA">
        <w:t>состояния</w:t>
      </w:r>
      <w:r w:rsidR="00A87C93">
        <w:t xml:space="preserve"> триггеров второй ступени</w:t>
      </w:r>
      <w:r w:rsidR="00D0355E" w:rsidRPr="00B751FA">
        <w:t xml:space="preserve">, поскольку </w:t>
      </w:r>
      <w:r w:rsidR="00D0355E" w:rsidRPr="00677043">
        <w:rPr>
          <w:color w:val="A50021"/>
        </w:rPr>
        <w:t>отсутствует</w:t>
      </w:r>
      <w:r w:rsidR="00D0355E" w:rsidRPr="00B751FA">
        <w:t xml:space="preserve"> сигнал</w:t>
      </w:r>
      <w:r w:rsidR="00A87C93">
        <w:t xml:space="preserve"> </w:t>
      </w:r>
      <w:r w:rsidR="00A87C93" w:rsidRPr="00677043">
        <w:rPr>
          <w:color w:val="A50021"/>
        </w:rPr>
        <w:t>разрешения</w:t>
      </w:r>
      <w:r w:rsidR="00A87C93">
        <w:t xml:space="preserve"> </w:t>
      </w:r>
      <w:r w:rsidR="004D40D3">
        <w:t xml:space="preserve">их </w:t>
      </w:r>
      <w:r w:rsidR="00A87C93">
        <w:t>записи</w:t>
      </w:r>
      <w:r w:rsidR="00D0355E" w:rsidRPr="00B751FA">
        <w:t xml:space="preserve"> </w:t>
      </w:r>
      <w:r w:rsidR="00A87C93" w:rsidRPr="00D0355E">
        <w:rPr>
          <w:position w:val="-12"/>
        </w:rPr>
        <w:object w:dxaOrig="279" w:dyaOrig="400" w14:anchorId="6A3B9DDD">
          <v:shape id="_x0000_i1031" type="#_x0000_t75" style="width:14pt;height:20pt" o:ole="">
            <v:imagedata r:id="rId12" o:title=""/>
          </v:shape>
          <o:OLEObject Type="Embed" ProgID="Equation.DSMT4" ShapeID="_x0000_i1031" DrawAspect="Content" ObjectID="_1714745367" r:id="rId19"/>
        </w:object>
      </w:r>
      <w:r w:rsidR="00D0355E" w:rsidRPr="00B751FA">
        <w:t>. Таким образом, в итоге</w:t>
      </w:r>
      <w:r w:rsidR="004D40D3">
        <w:t xml:space="preserve"> при </w:t>
      </w:r>
      <w:r w:rsidR="004D40D3" w:rsidRPr="00C45FE2">
        <w:rPr>
          <w:color w:val="A50021"/>
        </w:rPr>
        <w:t>некритических</w:t>
      </w:r>
      <w:r w:rsidR="004D40D3">
        <w:t xml:space="preserve"> состязаниях</w:t>
      </w:r>
      <w:r w:rsidR="00D0355E" w:rsidRPr="00B751FA">
        <w:t xml:space="preserve"> </w:t>
      </w:r>
      <w:r w:rsidR="00D0355E" w:rsidRPr="00677043">
        <w:rPr>
          <w:color w:val="A50021"/>
        </w:rPr>
        <w:t>верный</w:t>
      </w:r>
      <w:r w:rsidR="00D0355E" w:rsidRPr="00B751FA">
        <w:t xml:space="preserve"> код состояния </w:t>
      </w:r>
      <w:r w:rsidR="00D0355E" w:rsidRPr="00A87C93">
        <w:rPr>
          <w:i/>
          <w:lang w:val="en-US"/>
        </w:rPr>
        <w:t>a</w:t>
      </w:r>
      <w:r w:rsidR="00D0355E" w:rsidRPr="00A87C93">
        <w:rPr>
          <w:i/>
          <w:vertAlign w:val="subscript"/>
          <w:lang w:val="en-US"/>
        </w:rPr>
        <w:t>s</w:t>
      </w:r>
      <w:r w:rsidR="00A87C93">
        <w:rPr>
          <w:i/>
          <w:vertAlign w:val="subscript"/>
        </w:rPr>
        <w:t>+1</w:t>
      </w:r>
      <w:r w:rsidR="00D0355E" w:rsidRPr="00B751FA">
        <w:t xml:space="preserve"> с выходов </w:t>
      </w:r>
      <w:r w:rsidR="00A87C93">
        <w:t>триггеров</w:t>
      </w:r>
      <w:r w:rsidR="00D0355E" w:rsidRPr="00B751FA">
        <w:t xml:space="preserve"> </w:t>
      </w:r>
      <w:r w:rsidR="00D0355E" w:rsidRPr="004D40D3">
        <w:rPr>
          <w:color w:val="A50021"/>
        </w:rPr>
        <w:t>первой</w:t>
      </w:r>
      <w:r w:rsidR="00D0355E" w:rsidRPr="00B751FA">
        <w:t xml:space="preserve"> ступени переписывается в триггер</w:t>
      </w:r>
      <w:r w:rsidR="00A87C93">
        <w:t xml:space="preserve">ы </w:t>
      </w:r>
      <w:r w:rsidR="00D0355E" w:rsidRPr="004D40D3">
        <w:rPr>
          <w:color w:val="A50021"/>
        </w:rPr>
        <w:t>второ</w:t>
      </w:r>
      <w:r w:rsidR="00A87C93" w:rsidRPr="004D40D3">
        <w:rPr>
          <w:color w:val="A50021"/>
        </w:rPr>
        <w:t>й</w:t>
      </w:r>
      <w:r w:rsidR="00D0355E" w:rsidRPr="00B751FA">
        <w:t xml:space="preserve"> </w:t>
      </w:r>
      <w:r w:rsidR="00A87C93" w:rsidRPr="00C45FE2">
        <w:rPr>
          <w:color w:val="A50021"/>
        </w:rPr>
        <w:t>ступени</w:t>
      </w:r>
      <w:r w:rsidR="00D0355E" w:rsidRPr="00B751FA">
        <w:t xml:space="preserve">, что соответствует </w:t>
      </w:r>
      <w:r w:rsidR="00A87C93" w:rsidRPr="00A87C93">
        <w:rPr>
          <w:color w:val="A50021"/>
        </w:rPr>
        <w:t>требуемому</w:t>
      </w:r>
      <w:r w:rsidR="00A87C93">
        <w:t xml:space="preserve"> </w:t>
      </w:r>
      <w:r w:rsidR="00D0355E" w:rsidRPr="00B751FA">
        <w:t>переходу автомата</w:t>
      </w:r>
      <w:r w:rsidR="00A87C93">
        <w:t xml:space="preserve"> из состояния</w:t>
      </w:r>
      <w:r w:rsidR="00D0355E" w:rsidRPr="00B751FA">
        <w:t xml:space="preserve"> </w:t>
      </w:r>
      <w:r w:rsidR="00A87C93" w:rsidRPr="00A87C93">
        <w:rPr>
          <w:i/>
          <w:lang w:val="en-US"/>
        </w:rPr>
        <w:t>a</w:t>
      </w:r>
      <w:r w:rsidR="00A87C93" w:rsidRPr="00A87C93">
        <w:rPr>
          <w:i/>
          <w:vertAlign w:val="subscript"/>
          <w:lang w:val="en-US"/>
        </w:rPr>
        <w:t>s</w:t>
      </w:r>
      <w:r w:rsidR="00A87C93" w:rsidRPr="00B751FA">
        <w:t xml:space="preserve"> </w:t>
      </w:r>
      <w:r w:rsidR="00D0355E" w:rsidRPr="00B751FA">
        <w:t>в состояние</w:t>
      </w:r>
      <w:r w:rsidR="00A87C93">
        <w:t xml:space="preserve"> </w:t>
      </w:r>
      <w:r w:rsidR="00A87C93" w:rsidRPr="00A87C93">
        <w:rPr>
          <w:i/>
          <w:lang w:val="en-US"/>
        </w:rPr>
        <w:t>a</w:t>
      </w:r>
      <w:r w:rsidR="00A87C93" w:rsidRPr="00A87C93">
        <w:rPr>
          <w:i/>
          <w:vertAlign w:val="subscript"/>
          <w:lang w:val="en-US"/>
        </w:rPr>
        <w:t>s</w:t>
      </w:r>
      <w:r w:rsidR="00A87C93">
        <w:rPr>
          <w:i/>
          <w:vertAlign w:val="subscript"/>
        </w:rPr>
        <w:t>+1</w:t>
      </w:r>
      <w:r w:rsidR="00D0355E" w:rsidRPr="00B751FA">
        <w:t>.</w:t>
      </w:r>
      <w:r w:rsidR="004D40D3">
        <w:t xml:space="preserve"> </w:t>
      </w:r>
      <w:proofErr w:type="gramEnd"/>
    </w:p>
    <w:p w14:paraId="11DBCBEB" w14:textId="0ED5DF86" w:rsidR="00D0355E" w:rsidRPr="00B751FA" w:rsidRDefault="004D40D3" w:rsidP="00D0355E">
      <w:pPr>
        <w:widowControl w:val="0"/>
        <w:spacing w:after="0" w:line="276" w:lineRule="auto"/>
        <w:ind w:firstLine="709"/>
      </w:pPr>
      <w:r>
        <w:t xml:space="preserve">В случае </w:t>
      </w:r>
      <w:r w:rsidRPr="004D40D3">
        <w:rPr>
          <w:color w:val="A50021"/>
        </w:rPr>
        <w:t>неизбежности</w:t>
      </w:r>
      <w:r>
        <w:t xml:space="preserve"> критических состязаний в </w:t>
      </w:r>
      <w:r w:rsidRPr="005C0137">
        <w:rPr>
          <w:color w:val="A50021"/>
        </w:rPr>
        <w:t>цифровом</w:t>
      </w:r>
      <w:r>
        <w:t xml:space="preserve"> автомате </w:t>
      </w:r>
      <w:r w:rsidR="005C0137">
        <w:t xml:space="preserve">применяются </w:t>
      </w:r>
      <w:r w:rsidR="005C0137" w:rsidRPr="005C0137">
        <w:rPr>
          <w:color w:val="A50021"/>
        </w:rPr>
        <w:t>другие</w:t>
      </w:r>
      <w:r w:rsidR="005C0137">
        <w:t xml:space="preserve"> методы борьбы </w:t>
      </w:r>
      <w:r>
        <w:t>с этим явлением</w:t>
      </w:r>
      <w:r w:rsidR="005C0137">
        <w:t>.</w:t>
      </w:r>
      <w:r>
        <w:t xml:space="preserve"> </w:t>
      </w:r>
    </w:p>
    <w:p w14:paraId="64878B15" w14:textId="50F26BAF" w:rsidR="0046095C" w:rsidRDefault="00C45FE2" w:rsidP="00B751FA">
      <w:pPr>
        <w:spacing w:after="0" w:line="276" w:lineRule="auto"/>
        <w:ind w:firstLine="709"/>
      </w:pPr>
      <w:r w:rsidRPr="00AA0705">
        <w:rPr>
          <w:b/>
        </w:rPr>
        <w:t>1.1.</w:t>
      </w:r>
      <w:r>
        <w:rPr>
          <w:b/>
        </w:rPr>
        <w:t>2.</w:t>
      </w:r>
      <w:r w:rsidR="00EC4F6C">
        <w:rPr>
          <w:b/>
        </w:rPr>
        <w:t>2</w:t>
      </w:r>
      <w:proofErr w:type="gramStart"/>
      <w:r w:rsidRPr="00AA0705">
        <w:t xml:space="preserve"> </w:t>
      </w:r>
      <w:r w:rsidR="0046095C" w:rsidRPr="00B751FA">
        <w:t>Е</w:t>
      </w:r>
      <w:proofErr w:type="gramEnd"/>
      <w:r w:rsidR="0046095C" w:rsidRPr="00B751FA">
        <w:t xml:space="preserve">сли </w:t>
      </w:r>
      <w:r w:rsidR="00EC4F6C">
        <w:t>КС</w:t>
      </w:r>
      <w:r w:rsidR="0046095C" w:rsidRPr="00B751FA">
        <w:t xml:space="preserve"> автомата построена </w:t>
      </w:r>
      <w:r w:rsidR="00936CF2">
        <w:t>с применением</w:t>
      </w:r>
      <w:r w:rsidR="0046095C" w:rsidRPr="00B751FA">
        <w:t xml:space="preserve"> </w:t>
      </w:r>
      <w:r w:rsidR="0046095C" w:rsidRPr="005C0137">
        <w:rPr>
          <w:color w:val="A50021"/>
        </w:rPr>
        <w:t>синхронизируемых</w:t>
      </w:r>
      <w:r w:rsidR="0046095C" w:rsidRPr="00B751FA">
        <w:t xml:space="preserve"> элементов, то </w:t>
      </w:r>
      <w:r w:rsidR="005C0137">
        <w:t>«</w:t>
      </w:r>
      <w:r w:rsidR="0046095C" w:rsidRPr="00B751FA">
        <w:t>гонки</w:t>
      </w:r>
      <w:r w:rsidR="005C0137">
        <w:t>»</w:t>
      </w:r>
      <w:r w:rsidR="0046095C" w:rsidRPr="00B751FA">
        <w:t xml:space="preserve"> так же устраняются путем </w:t>
      </w:r>
      <w:r w:rsidR="0046095C" w:rsidRPr="00EC4F6C">
        <w:rPr>
          <w:color w:val="A50021"/>
        </w:rPr>
        <w:t>раздел</w:t>
      </w:r>
      <w:r w:rsidR="00EC4F6C">
        <w:rPr>
          <w:color w:val="A50021"/>
        </w:rPr>
        <w:t>ьной</w:t>
      </w:r>
      <w:r w:rsidR="0046095C" w:rsidRPr="00B751FA">
        <w:t xml:space="preserve"> синхронизации </w:t>
      </w:r>
      <w:r w:rsidR="00936CF2" w:rsidRPr="00EC4F6C">
        <w:rPr>
          <w:color w:val="A50021"/>
        </w:rPr>
        <w:t>памяти</w:t>
      </w:r>
      <w:r w:rsidR="00EC4F6C">
        <w:t xml:space="preserve"> (П)</w:t>
      </w:r>
      <w:r w:rsidR="00936CF2">
        <w:t xml:space="preserve"> и </w:t>
      </w:r>
      <w:r w:rsidR="00EC4F6C">
        <w:t>КС.</w:t>
      </w:r>
      <w:r w:rsidR="00936CF2">
        <w:t xml:space="preserve"> </w:t>
      </w:r>
      <w:r w:rsidR="0046095C" w:rsidRPr="00B751FA">
        <w:t xml:space="preserve">В этом случае </w:t>
      </w:r>
      <w:r w:rsidR="00936CF2" w:rsidRPr="00EC4F6C">
        <w:rPr>
          <w:color w:val="A50021"/>
        </w:rPr>
        <w:t>двухступенчатая</w:t>
      </w:r>
      <w:r w:rsidR="00936CF2">
        <w:t xml:space="preserve"> </w:t>
      </w:r>
      <w:r w:rsidR="0046095C" w:rsidRPr="00B751FA">
        <w:t xml:space="preserve">память </w:t>
      </w:r>
      <w:r w:rsidR="0046095C" w:rsidRPr="00EC4F6C">
        <w:rPr>
          <w:color w:val="A50021"/>
        </w:rPr>
        <w:t>не требуется</w:t>
      </w:r>
      <w:r w:rsidR="00EC4F6C">
        <w:t>. (Р</w:t>
      </w:r>
      <w:r w:rsidR="00EC4F6C" w:rsidRPr="00B751FA">
        <w:t>ис.</w:t>
      </w:r>
      <w:r w:rsidR="00EC4F6C">
        <w:t>3</w:t>
      </w:r>
      <w:r w:rsidR="00EC4F6C" w:rsidRPr="00B751FA">
        <w:t>).</w:t>
      </w:r>
    </w:p>
    <w:p w14:paraId="451897D6" w14:textId="50C37B57" w:rsidR="00EC4F6C" w:rsidRDefault="00EC4F6C" w:rsidP="00EC4F6C">
      <w:pPr>
        <w:spacing w:after="0" w:line="276" w:lineRule="auto"/>
        <w:ind w:firstLine="709"/>
        <w:jc w:val="center"/>
      </w:pPr>
      <w:r>
        <w:rPr>
          <w:b/>
          <w:noProof/>
        </w:rPr>
        <w:drawing>
          <wp:inline distT="0" distB="0" distL="0" distR="0" wp14:anchorId="765F8F4B" wp14:editId="4B093684">
            <wp:extent cx="4862830" cy="2212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C169" w14:textId="2FB98BF7" w:rsidR="00EC4F6C" w:rsidRDefault="00EC4F6C" w:rsidP="00EC4F6C">
      <w:pPr>
        <w:spacing w:after="0" w:line="276" w:lineRule="auto"/>
        <w:ind w:firstLine="709"/>
        <w:jc w:val="center"/>
      </w:pPr>
      <w:r>
        <w:t>Рисунок 3 -</w:t>
      </w:r>
      <w:r w:rsidRPr="00EC4F6C">
        <w:t xml:space="preserve"> </w:t>
      </w:r>
      <w:r>
        <w:t>Р</w:t>
      </w:r>
      <w:r w:rsidRPr="00EC4F6C">
        <w:t>аздельн</w:t>
      </w:r>
      <w:r>
        <w:t>ая</w:t>
      </w:r>
      <w:r w:rsidRPr="00EC4F6C">
        <w:t xml:space="preserve"> синхронизации памяти (П) и </w:t>
      </w:r>
      <w:r>
        <w:t>комбинационной схемы (</w:t>
      </w:r>
      <w:r w:rsidRPr="00EC4F6C">
        <w:t>КС</w:t>
      </w:r>
      <w:r>
        <w:t>) цифрового автомата</w:t>
      </w:r>
    </w:p>
    <w:p w14:paraId="3B7D52F9" w14:textId="77777777" w:rsidR="00EC4F6C" w:rsidRPr="00B751FA" w:rsidRDefault="00EC4F6C" w:rsidP="00B751FA">
      <w:pPr>
        <w:spacing w:after="0" w:line="276" w:lineRule="auto"/>
        <w:ind w:firstLine="709"/>
      </w:pPr>
    </w:p>
    <w:p w14:paraId="7CD5ECB1" w14:textId="5B8CA917" w:rsidR="00B751FA" w:rsidRPr="00AE3593" w:rsidRDefault="00B751FA" w:rsidP="0069724D">
      <w:pPr>
        <w:spacing w:before="120" w:after="0" w:line="276" w:lineRule="auto"/>
        <w:ind w:firstLine="709"/>
      </w:pPr>
      <w:r w:rsidRPr="00AA0705">
        <w:rPr>
          <w:b/>
        </w:rPr>
        <w:t>1.1.</w:t>
      </w:r>
      <w:r>
        <w:rPr>
          <w:b/>
        </w:rPr>
        <w:t>3</w:t>
      </w:r>
      <w:proofErr w:type="gramStart"/>
      <w:r>
        <w:rPr>
          <w:b/>
        </w:rPr>
        <w:t xml:space="preserve"> </w:t>
      </w:r>
      <w:r w:rsidR="00EC4F6C" w:rsidRPr="00EC4F6C">
        <w:t>Т</w:t>
      </w:r>
      <w:proofErr w:type="gramEnd"/>
      <w:r w:rsidR="00EC4F6C" w:rsidRPr="00EC4F6C">
        <w:t xml:space="preserve">еоретически, </w:t>
      </w:r>
      <w:r w:rsidR="00EC4F6C" w:rsidRPr="00EC4F6C">
        <w:rPr>
          <w:color w:val="A50021"/>
        </w:rPr>
        <w:t>н</w:t>
      </w:r>
      <w:r w:rsidRPr="00EC4F6C">
        <w:rPr>
          <w:color w:val="A50021"/>
        </w:rPr>
        <w:t>аличие</w:t>
      </w:r>
      <w:r w:rsidRPr="00B751FA">
        <w:t xml:space="preserve"> некритических состязаний</w:t>
      </w:r>
      <w:r w:rsidR="00EC4F6C">
        <w:t xml:space="preserve"> при работе автомата</w:t>
      </w:r>
      <w:r w:rsidRPr="00B751FA">
        <w:t xml:space="preserve">, </w:t>
      </w:r>
      <w:r w:rsidRPr="00EC4F6C">
        <w:rPr>
          <w:color w:val="A50021"/>
        </w:rPr>
        <w:t xml:space="preserve">не нарушает </w:t>
      </w:r>
      <w:r w:rsidRPr="00B751FA">
        <w:t>правил перехода в автомате, но созд</w:t>
      </w:r>
      <w:r w:rsidR="00EC4F6C">
        <w:t xml:space="preserve">ает возможность возникновения </w:t>
      </w:r>
      <w:r w:rsidR="00EC4F6C" w:rsidRPr="00EC4F6C">
        <w:rPr>
          <w:color w:val="A50021"/>
        </w:rPr>
        <w:t>ри</w:t>
      </w:r>
      <w:r w:rsidRPr="00EC4F6C">
        <w:rPr>
          <w:color w:val="A50021"/>
        </w:rPr>
        <w:t>ска сбоя</w:t>
      </w:r>
      <w:r w:rsidRPr="00B751FA">
        <w:t xml:space="preserve">. Риск сбоя заключается в том, что </w:t>
      </w:r>
      <w:r w:rsidRPr="00AE3593">
        <w:rPr>
          <w:color w:val="A50021"/>
        </w:rPr>
        <w:t xml:space="preserve">при переходе </w:t>
      </w:r>
      <w:r w:rsidRPr="00B751FA">
        <w:t xml:space="preserve">в некоторое </w:t>
      </w:r>
      <w:r w:rsidRPr="00AE3593">
        <w:rPr>
          <w:color w:val="A50021"/>
        </w:rPr>
        <w:t>промежуточное</w:t>
      </w:r>
      <w:r w:rsidRPr="00B751FA">
        <w:t xml:space="preserve"> </w:t>
      </w:r>
      <w:r w:rsidRPr="00B751FA">
        <w:lastRenderedPageBreak/>
        <w:t>состояние</w:t>
      </w:r>
      <w:r w:rsidR="00AE3593">
        <w:t>,</w:t>
      </w:r>
      <w:r w:rsidRPr="00B751FA">
        <w:t xml:space="preserve"> </w:t>
      </w:r>
      <w:r w:rsidR="00AE3593">
        <w:t xml:space="preserve">предписанное </w:t>
      </w:r>
      <w:r w:rsidRPr="00B751FA">
        <w:t>алгоритм</w:t>
      </w:r>
      <w:r w:rsidR="00AE3593">
        <w:t>ом,</w:t>
      </w:r>
      <w:r w:rsidRPr="00B751FA">
        <w:t xml:space="preserve"> может быть </w:t>
      </w:r>
      <w:r w:rsidRPr="0069724D">
        <w:rPr>
          <w:color w:val="A50021"/>
        </w:rPr>
        <w:t>выработан</w:t>
      </w:r>
      <w:r w:rsidRPr="00B751FA">
        <w:t xml:space="preserve"> кратковременный </w:t>
      </w:r>
      <w:r w:rsidRPr="0069724D">
        <w:rPr>
          <w:color w:val="A50021"/>
        </w:rPr>
        <w:t>ложный</w:t>
      </w:r>
      <w:r w:rsidRPr="00B751FA">
        <w:t xml:space="preserve"> выходной сигнал. Например, в автомате Мура</w:t>
      </w:r>
      <w:r w:rsidR="00AE3593" w:rsidRPr="00AE3593">
        <w:t xml:space="preserve"> </w:t>
      </w:r>
      <w:r w:rsidR="00AE3593" w:rsidRPr="00B751FA">
        <w:t>(</w:t>
      </w:r>
      <w:r w:rsidR="00AE3593">
        <w:t>Рис.4</w:t>
      </w:r>
      <w:r w:rsidR="00AE3593" w:rsidRPr="00B751FA">
        <w:t>)</w:t>
      </w:r>
      <w:r w:rsidR="00AE3593">
        <w:t>,</w:t>
      </w:r>
      <w:r w:rsidRPr="00B751FA">
        <w:t xml:space="preserve"> при переходе из состояния </w:t>
      </w:r>
      <w:proofErr w:type="spellStart"/>
      <w:r w:rsidR="00AE3593" w:rsidRPr="00B751FA">
        <w:rPr>
          <w:lang w:val="en-US"/>
        </w:rPr>
        <w:t>y</w:t>
      </w:r>
      <w:r w:rsidR="00AE3593">
        <w:rPr>
          <w:vertAlign w:val="subscript"/>
          <w:lang w:val="en-US"/>
        </w:rPr>
        <w:t>i</w:t>
      </w:r>
      <w:proofErr w:type="spellEnd"/>
      <w:r w:rsidR="00AE3593" w:rsidRPr="00B751FA">
        <w:t xml:space="preserve"> </w:t>
      </w:r>
      <w:r w:rsidR="00AE3593">
        <w:t>(</w:t>
      </w:r>
      <w:r w:rsidRPr="00B751FA">
        <w:t>101</w:t>
      </w:r>
      <w:r w:rsidR="00AE3593">
        <w:t>)</w:t>
      </w:r>
      <w:r w:rsidRPr="00B751FA">
        <w:t xml:space="preserve"> в состояние </w:t>
      </w:r>
      <w:proofErr w:type="spellStart"/>
      <w:r w:rsidR="00AE3593" w:rsidRPr="00B751FA">
        <w:rPr>
          <w:lang w:val="en-US"/>
        </w:rPr>
        <w:t>y</w:t>
      </w:r>
      <w:r w:rsidR="00AE3593">
        <w:rPr>
          <w:vertAlign w:val="subscript"/>
          <w:lang w:val="en-US"/>
        </w:rPr>
        <w:t>j</w:t>
      </w:r>
      <w:proofErr w:type="spellEnd"/>
      <w:r w:rsidR="00AE3593" w:rsidRPr="00B751FA">
        <w:t xml:space="preserve"> </w:t>
      </w:r>
      <w:r w:rsidR="00AE3593" w:rsidRPr="00AE3593">
        <w:t>(</w:t>
      </w:r>
      <w:r w:rsidRPr="00B751FA">
        <w:t>110</w:t>
      </w:r>
      <w:r w:rsidR="00AE3593" w:rsidRPr="00AE3593">
        <w:t>)</w:t>
      </w:r>
      <w:r w:rsidRPr="00B751FA">
        <w:t xml:space="preserve"> появляется </w:t>
      </w:r>
      <w:r w:rsidRPr="00AE3593">
        <w:rPr>
          <w:color w:val="A50021"/>
        </w:rPr>
        <w:t>кратковременн</w:t>
      </w:r>
      <w:r w:rsidR="00AE3593">
        <w:rPr>
          <w:color w:val="A50021"/>
        </w:rPr>
        <w:t xml:space="preserve">ое </w:t>
      </w:r>
      <w:r w:rsidR="00AE3593" w:rsidRPr="00B751FA">
        <w:t>промежуточно</w:t>
      </w:r>
      <w:proofErr w:type="gramStart"/>
      <w:r w:rsidR="00AE3593">
        <w:rPr>
          <w:lang w:val="en-US"/>
        </w:rPr>
        <w:t>t</w:t>
      </w:r>
      <w:proofErr w:type="gramEnd"/>
      <w:r w:rsidR="00AE3593" w:rsidRPr="00B751FA">
        <w:t xml:space="preserve"> </w:t>
      </w:r>
      <w:r w:rsidRPr="00B751FA">
        <w:t>с</w:t>
      </w:r>
      <w:r w:rsidR="00AE3593">
        <w:t>остояние</w:t>
      </w:r>
      <w:r w:rsidRPr="00B751FA">
        <w:t xml:space="preserve"> </w:t>
      </w:r>
      <w:proofErr w:type="spellStart"/>
      <w:r w:rsidR="00AE3593" w:rsidRPr="00B751FA">
        <w:rPr>
          <w:lang w:val="en-US"/>
        </w:rPr>
        <w:t>y</w:t>
      </w:r>
      <w:r w:rsidR="00AE3593">
        <w:rPr>
          <w:vertAlign w:val="subscript"/>
          <w:lang w:val="en-US"/>
        </w:rPr>
        <w:t>k</w:t>
      </w:r>
      <w:proofErr w:type="spellEnd"/>
      <w:r w:rsidR="00AE3593" w:rsidRPr="00B751FA">
        <w:t xml:space="preserve"> </w:t>
      </w:r>
      <w:r w:rsidR="00AE3593" w:rsidRPr="00AE3593">
        <w:t>(</w:t>
      </w:r>
      <w:r w:rsidR="00AE3593">
        <w:t>1</w:t>
      </w:r>
      <w:r w:rsidRPr="00B751FA">
        <w:t>00</w:t>
      </w:r>
      <w:r w:rsidR="00AE3593" w:rsidRPr="00AE3593">
        <w:t>)</w:t>
      </w:r>
      <w:r w:rsidR="00AE3593">
        <w:t>.</w:t>
      </w:r>
    </w:p>
    <w:p w14:paraId="35E62DAD" w14:textId="7D58BA39" w:rsidR="00B751FA" w:rsidRDefault="00AE3593" w:rsidP="00AE3593">
      <w:pPr>
        <w:spacing w:after="0" w:line="276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363E85" wp14:editId="1B61431F">
            <wp:extent cx="4603115" cy="134048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253A" w14:textId="4A32CF7C" w:rsidR="00AE3593" w:rsidRPr="00AE3593" w:rsidRDefault="00AE3593" w:rsidP="00AE3593">
      <w:pPr>
        <w:spacing w:after="0" w:line="276" w:lineRule="auto"/>
        <w:jc w:val="center"/>
      </w:pPr>
      <w:r>
        <w:t>Рисунок 4 – К пояснению механизма появления риска сбоя в работе цифрового автомата</w:t>
      </w:r>
    </w:p>
    <w:p w14:paraId="57B9F9F6" w14:textId="77777777" w:rsidR="00AE3593" w:rsidRPr="00AE3593" w:rsidRDefault="00AE3593" w:rsidP="00AE3593">
      <w:pPr>
        <w:spacing w:after="0" w:line="276" w:lineRule="auto"/>
        <w:jc w:val="center"/>
      </w:pPr>
    </w:p>
    <w:p w14:paraId="5A730490" w14:textId="7A3783BB" w:rsidR="00B751FA" w:rsidRPr="00B751FA" w:rsidRDefault="00B751FA" w:rsidP="00B751FA">
      <w:pPr>
        <w:spacing w:after="0" w:line="276" w:lineRule="auto"/>
        <w:ind w:firstLine="709"/>
      </w:pPr>
      <w:r w:rsidRPr="00B751FA">
        <w:t xml:space="preserve">Хотя </w:t>
      </w:r>
      <w:r w:rsidRPr="00B07605">
        <w:rPr>
          <w:color w:val="A50021"/>
        </w:rPr>
        <w:t>длительность</w:t>
      </w:r>
      <w:r w:rsidRPr="00B751FA">
        <w:t xml:space="preserve"> ложного с</w:t>
      </w:r>
      <w:r w:rsidR="00ED7685">
        <w:t>остояния</w:t>
      </w:r>
      <w:r w:rsidRPr="00B751FA">
        <w:t xml:space="preserve"> </w:t>
      </w:r>
      <w:r w:rsidRPr="00B751FA">
        <w:rPr>
          <w:noProof/>
        </w:rPr>
        <w:t>y</w:t>
      </w:r>
      <w:r w:rsidRPr="00B751FA">
        <w:rPr>
          <w:noProof/>
          <w:vertAlign w:val="subscript"/>
        </w:rPr>
        <w:t>k</w:t>
      </w:r>
      <w:r w:rsidRPr="00B751FA">
        <w:rPr>
          <w:noProof/>
        </w:rPr>
        <w:t xml:space="preserve"> </w:t>
      </w:r>
      <w:r w:rsidRPr="00B751FA">
        <w:t xml:space="preserve">достаточно </w:t>
      </w:r>
      <w:r w:rsidRPr="00B07605">
        <w:rPr>
          <w:color w:val="A50021"/>
        </w:rPr>
        <w:t>мала</w:t>
      </w:r>
      <w:r w:rsidRPr="00B751FA">
        <w:t xml:space="preserve">, однако его возникновение может привести к </w:t>
      </w:r>
      <w:r w:rsidRPr="00ED7685">
        <w:rPr>
          <w:color w:val="A50021"/>
        </w:rPr>
        <w:t>непредсказуемым</w:t>
      </w:r>
      <w:r w:rsidRPr="00B751FA">
        <w:t xml:space="preserve"> последствиям </w:t>
      </w:r>
      <w:r w:rsidRPr="00ED7685">
        <w:rPr>
          <w:color w:val="A50021"/>
        </w:rPr>
        <w:t>в</w:t>
      </w:r>
      <w:r w:rsidR="00B07605" w:rsidRPr="00ED7685">
        <w:rPr>
          <w:color w:val="A50021"/>
        </w:rPr>
        <w:t xml:space="preserve"> самом </w:t>
      </w:r>
      <w:r w:rsidR="00B07605">
        <w:t>автомате, а также в</w:t>
      </w:r>
      <w:r w:rsidRPr="00B751FA">
        <w:t xml:space="preserve"> </w:t>
      </w:r>
      <w:r w:rsidRPr="00ED7685">
        <w:rPr>
          <w:color w:val="A50021"/>
        </w:rPr>
        <w:t>устройстве</w:t>
      </w:r>
      <w:r w:rsidRPr="00B751FA">
        <w:t xml:space="preserve">, которым </w:t>
      </w:r>
      <w:r w:rsidRPr="00ED7685">
        <w:rPr>
          <w:color w:val="A50021"/>
        </w:rPr>
        <w:t>управляет</w:t>
      </w:r>
      <w:r w:rsidRPr="00B751FA">
        <w:t xml:space="preserve"> автомат. Некоторые методы устранения риска сбоя состоят в следующем</w:t>
      </w:r>
      <w:r w:rsidR="00B07605">
        <w:t>:</w:t>
      </w:r>
    </w:p>
    <w:p w14:paraId="6D032894" w14:textId="4E653CBB" w:rsidR="00FF72BE" w:rsidRDefault="00B07605" w:rsidP="00CB3E58">
      <w:pPr>
        <w:tabs>
          <w:tab w:val="left" w:pos="709"/>
        </w:tabs>
        <w:spacing w:after="0" w:line="276" w:lineRule="auto"/>
      </w:pPr>
      <w:r>
        <w:t xml:space="preserve">1 </w:t>
      </w:r>
      <w:r w:rsidR="00B751FA" w:rsidRPr="00FF72BE">
        <w:rPr>
          <w:color w:val="A50021"/>
        </w:rPr>
        <w:t>Выходы</w:t>
      </w:r>
      <w:r w:rsidR="00D831D3">
        <w:t xml:space="preserve"> </w:t>
      </w:r>
      <w:r w:rsidR="00ED7685">
        <w:t xml:space="preserve">тех </w:t>
      </w:r>
      <w:r w:rsidR="00D831D3">
        <w:t>цифровых элементов</w:t>
      </w:r>
      <w:r w:rsidR="00B751FA" w:rsidRPr="00B751FA">
        <w:t xml:space="preserve"> автомата, на которых мо</w:t>
      </w:r>
      <w:r>
        <w:t>гут</w:t>
      </w:r>
      <w:r w:rsidR="00B751FA" w:rsidRPr="00B751FA">
        <w:t xml:space="preserve"> </w:t>
      </w:r>
      <w:r w:rsidR="00B751FA" w:rsidRPr="00ED7685">
        <w:rPr>
          <w:color w:val="A50021"/>
        </w:rPr>
        <w:t>возникнуть</w:t>
      </w:r>
      <w:r w:rsidR="00D831D3">
        <w:t xml:space="preserve"> высокочастотные </w:t>
      </w:r>
      <w:r w:rsidR="00D831D3" w:rsidRPr="00ED7685">
        <w:rPr>
          <w:color w:val="A50021"/>
        </w:rPr>
        <w:t>помеховые</w:t>
      </w:r>
      <w:r w:rsidR="00D831D3">
        <w:t xml:space="preserve"> сигналы (очень короткие импульсы), приводящие к</w:t>
      </w:r>
      <w:r w:rsidR="00B751FA" w:rsidRPr="00B751FA">
        <w:t xml:space="preserve"> </w:t>
      </w:r>
      <w:r w:rsidR="00B751FA" w:rsidRPr="00ED7685">
        <w:rPr>
          <w:color w:val="A50021"/>
        </w:rPr>
        <w:t>риск</w:t>
      </w:r>
      <w:r w:rsidR="00D831D3" w:rsidRPr="00ED7685">
        <w:rPr>
          <w:color w:val="A50021"/>
        </w:rPr>
        <w:t>у</w:t>
      </w:r>
      <w:r w:rsidR="00B751FA" w:rsidRPr="00ED7685">
        <w:rPr>
          <w:color w:val="A50021"/>
        </w:rPr>
        <w:t xml:space="preserve"> сбоя</w:t>
      </w:r>
      <w:r w:rsidR="00B751FA">
        <w:t>,</w:t>
      </w:r>
      <w:r w:rsidR="00B751FA" w:rsidRPr="00B751FA">
        <w:t xml:space="preserve"> соединяются через</w:t>
      </w:r>
      <w:r w:rsidR="00CB3E58">
        <w:t xml:space="preserve"> блокировочный</w:t>
      </w:r>
      <w:r w:rsidR="00B751FA" w:rsidRPr="00B751FA">
        <w:t xml:space="preserve"> </w:t>
      </w:r>
      <w:r w:rsidR="00B751FA" w:rsidRPr="00ED7685">
        <w:rPr>
          <w:color w:val="A50021"/>
        </w:rPr>
        <w:t>конденсатор</w:t>
      </w:r>
      <w:r w:rsidR="00B751FA" w:rsidRPr="00B751FA">
        <w:t xml:space="preserve"> небольшой емкости </w:t>
      </w:r>
      <w:proofErr w:type="spellStart"/>
      <w:r w:rsidR="00CB3E58" w:rsidRPr="00B76DA5">
        <w:rPr>
          <w:i/>
        </w:rPr>
        <w:t>С</w:t>
      </w:r>
      <w:r w:rsidR="00CB3E58" w:rsidRPr="00B76DA5">
        <w:rPr>
          <w:i/>
          <w:vertAlign w:val="subscript"/>
        </w:rPr>
        <w:t>бл</w:t>
      </w:r>
      <w:proofErr w:type="spellEnd"/>
      <w:r w:rsidR="00CB3E58" w:rsidRPr="00B751FA">
        <w:t xml:space="preserve"> </w:t>
      </w:r>
      <w:r w:rsidR="00B751FA" w:rsidRPr="00B751FA">
        <w:t xml:space="preserve">с </w:t>
      </w:r>
      <w:r w:rsidR="00B751FA" w:rsidRPr="00EF263F">
        <w:rPr>
          <w:color w:val="A50021"/>
        </w:rPr>
        <w:t>нулевым</w:t>
      </w:r>
      <w:r w:rsidR="00B751FA" w:rsidRPr="00B751FA">
        <w:t xml:space="preserve"> </w:t>
      </w:r>
      <w:r w:rsidR="00ED7685">
        <w:t>проводом</w:t>
      </w:r>
      <w:r w:rsidR="00B751FA" w:rsidRPr="00B751FA">
        <w:t xml:space="preserve"> источника пита</w:t>
      </w:r>
      <w:r w:rsidR="00EF263F">
        <w:t>ния</w:t>
      </w:r>
      <w:r w:rsidR="00BA04E2">
        <w:t xml:space="preserve"> (с общей шиной</w:t>
      </w:r>
      <w:r w:rsidR="00CB3E58">
        <w:t>, Рис.5</w:t>
      </w:r>
      <w:r w:rsidR="00BA04E2">
        <w:t>)</w:t>
      </w:r>
      <w:r w:rsidR="00D831D3">
        <w:t xml:space="preserve">. При этом </w:t>
      </w:r>
      <w:r w:rsidR="00D831D3" w:rsidRPr="00ED7685">
        <w:rPr>
          <w:color w:val="A50021"/>
        </w:rPr>
        <w:t>выбирается</w:t>
      </w:r>
      <w:r w:rsidR="00D831D3">
        <w:t xml:space="preserve"> (рассчитывается) такая </w:t>
      </w:r>
      <w:r w:rsidR="00D831D3" w:rsidRPr="00ED7685">
        <w:rPr>
          <w:color w:val="A50021"/>
        </w:rPr>
        <w:t>величина</w:t>
      </w:r>
      <w:r w:rsidR="00D831D3">
        <w:t xml:space="preserve"> емкости</w:t>
      </w:r>
      <w:r w:rsidR="00CB3E58">
        <w:t xml:space="preserve"> </w:t>
      </w:r>
      <w:proofErr w:type="spellStart"/>
      <w:r w:rsidR="00CB3E58" w:rsidRPr="00B76DA5">
        <w:rPr>
          <w:i/>
        </w:rPr>
        <w:t>С</w:t>
      </w:r>
      <w:r w:rsidR="00CB3E58" w:rsidRPr="00B76DA5">
        <w:rPr>
          <w:i/>
          <w:vertAlign w:val="subscript"/>
        </w:rPr>
        <w:t>бл</w:t>
      </w:r>
      <w:proofErr w:type="spellEnd"/>
      <w:proofErr w:type="gramStart"/>
      <w:r w:rsidR="00CB3E58">
        <w:t xml:space="preserve"> ,</w:t>
      </w:r>
      <w:proofErr w:type="gramEnd"/>
      <w:r w:rsidR="00D831D3" w:rsidRPr="00CB3E58">
        <w:t xml:space="preserve"> </w:t>
      </w:r>
      <w:r w:rsidR="00D831D3">
        <w:t xml:space="preserve">которая не может существенно </w:t>
      </w:r>
      <w:r w:rsidR="00D831D3" w:rsidRPr="00ED7685">
        <w:rPr>
          <w:color w:val="A50021"/>
        </w:rPr>
        <w:t>исказить</w:t>
      </w:r>
      <w:r w:rsidR="00D831D3">
        <w:t xml:space="preserve"> форму </w:t>
      </w:r>
      <w:r w:rsidR="00D831D3" w:rsidRPr="00ED7685">
        <w:rPr>
          <w:color w:val="A50021"/>
        </w:rPr>
        <w:t>сигналов</w:t>
      </w:r>
      <w:r w:rsidR="00D831D3">
        <w:t xml:space="preserve"> </w:t>
      </w:r>
      <w:r w:rsidR="00BA04E2">
        <w:t>рабочих</w:t>
      </w:r>
      <w:r w:rsidR="00D831D3">
        <w:t xml:space="preserve"> </w:t>
      </w:r>
      <w:r w:rsidR="00D831D3" w:rsidRPr="00ED7685">
        <w:rPr>
          <w:color w:val="A50021"/>
        </w:rPr>
        <w:t>переключений</w:t>
      </w:r>
      <w:r w:rsidR="00D831D3">
        <w:t>, но оказывается</w:t>
      </w:r>
      <w:r w:rsidR="00BA04E2">
        <w:t xml:space="preserve"> </w:t>
      </w:r>
      <w:r w:rsidR="00BA04E2" w:rsidRPr="00ED7685">
        <w:rPr>
          <w:color w:val="A50021"/>
        </w:rPr>
        <w:t>достаточной</w:t>
      </w:r>
      <w:r w:rsidR="00BA04E2">
        <w:t xml:space="preserve"> для подавления </w:t>
      </w:r>
      <w:r w:rsidR="00BA04E2" w:rsidRPr="00CB3E58">
        <w:rPr>
          <w:color w:val="A50021"/>
        </w:rPr>
        <w:t>коротких</w:t>
      </w:r>
      <w:r w:rsidR="00BA04E2">
        <w:t xml:space="preserve"> импульсов </w:t>
      </w:r>
      <w:r w:rsidR="00BA04E2" w:rsidRPr="00ED7685">
        <w:rPr>
          <w:color w:val="A50021"/>
        </w:rPr>
        <w:t>помех</w:t>
      </w:r>
      <w:r w:rsidR="00BA04E2">
        <w:t xml:space="preserve">. Это происходит благодаря тому, что </w:t>
      </w:r>
      <w:r w:rsidR="00BA04E2" w:rsidRPr="00ED7685">
        <w:rPr>
          <w:color w:val="A50021"/>
        </w:rPr>
        <w:t>емкостное</w:t>
      </w:r>
      <w:r w:rsidR="00BA04E2">
        <w:t xml:space="preserve"> сопротивление конденсатора </w:t>
      </w:r>
      <w:r w:rsidR="00BA04E2" w:rsidRPr="00CB3E58">
        <w:t>для</w:t>
      </w:r>
      <w:r w:rsidR="00BA04E2" w:rsidRPr="00CB3E58">
        <w:rPr>
          <w:color w:val="A50021"/>
        </w:rPr>
        <w:t xml:space="preserve"> </w:t>
      </w:r>
      <w:r w:rsidR="00CB3E58" w:rsidRPr="00ED7685">
        <w:rPr>
          <w:color w:val="A50021"/>
        </w:rPr>
        <w:t>высокочастотны</w:t>
      </w:r>
      <w:r w:rsidR="00CB3E58">
        <w:rPr>
          <w:color w:val="A50021"/>
        </w:rPr>
        <w:t>х</w:t>
      </w:r>
      <w:r w:rsidR="00CB3E58">
        <w:t xml:space="preserve"> </w:t>
      </w:r>
      <w:r w:rsidR="00CB3E58" w:rsidRPr="00CB3E58">
        <w:rPr>
          <w:color w:val="A50021"/>
        </w:rPr>
        <w:t>токов</w:t>
      </w:r>
      <w:r w:rsidR="00CB3E58">
        <w:t xml:space="preserve"> в </w:t>
      </w:r>
      <w:r w:rsidR="00CB3E58" w:rsidRPr="00CB3E58">
        <w:rPr>
          <w:color w:val="A50021"/>
        </w:rPr>
        <w:t>спектре</w:t>
      </w:r>
      <w:r w:rsidR="00CB3E58">
        <w:t xml:space="preserve"> помех </w:t>
      </w:r>
      <w:r w:rsidR="00BA04E2">
        <w:t xml:space="preserve">оказывается настолько </w:t>
      </w:r>
      <w:r w:rsidR="00BA04E2" w:rsidRPr="00ED7685">
        <w:rPr>
          <w:color w:val="A50021"/>
        </w:rPr>
        <w:t>малым</w:t>
      </w:r>
      <w:r w:rsidR="00BA04E2">
        <w:t>, что</w:t>
      </w:r>
      <w:r w:rsidR="00CB3E58">
        <w:t xml:space="preserve"> они</w:t>
      </w:r>
      <w:r w:rsidR="00BA04E2">
        <w:t xml:space="preserve"> </w:t>
      </w:r>
      <w:r w:rsidR="00BA04E2" w:rsidRPr="00ED7685">
        <w:rPr>
          <w:color w:val="A50021"/>
        </w:rPr>
        <w:t>замыкаются</w:t>
      </w:r>
      <w:r w:rsidR="00BA04E2">
        <w:t xml:space="preserve"> на общую </w:t>
      </w:r>
      <w:r w:rsidR="00BA04E2" w:rsidRPr="00ED7685">
        <w:rPr>
          <w:color w:val="A50021"/>
        </w:rPr>
        <w:t>шину</w:t>
      </w:r>
      <w:r w:rsidR="00BA04E2">
        <w:t xml:space="preserve"> питания и помехи </w:t>
      </w:r>
      <w:r w:rsidR="00BA04E2" w:rsidRPr="00ED7685">
        <w:rPr>
          <w:color w:val="A50021"/>
        </w:rPr>
        <w:t>подавляются</w:t>
      </w:r>
      <w:r w:rsidR="00BA04E2">
        <w:t xml:space="preserve"> </w:t>
      </w:r>
      <w:r w:rsidR="00ED7685">
        <w:t>до такой</w:t>
      </w:r>
      <w:r w:rsidR="00BA04E2">
        <w:t xml:space="preserve"> степени, что </w:t>
      </w:r>
      <w:r w:rsidR="00BA04E2" w:rsidRPr="00ED7685">
        <w:rPr>
          <w:color w:val="A50021"/>
        </w:rPr>
        <w:t xml:space="preserve">не приводят </w:t>
      </w:r>
      <w:r w:rsidR="00BA04E2">
        <w:t xml:space="preserve">к риску сбоя в работе </w:t>
      </w:r>
      <w:r w:rsidR="00BA04E2" w:rsidRPr="00ED7685">
        <w:rPr>
          <w:color w:val="A50021"/>
        </w:rPr>
        <w:t>автомата</w:t>
      </w:r>
      <w:r>
        <w:t xml:space="preserve"> и в </w:t>
      </w:r>
      <w:r w:rsidRPr="00ED7685">
        <w:rPr>
          <w:color w:val="A50021"/>
        </w:rPr>
        <w:t>схемах</w:t>
      </w:r>
      <w:r>
        <w:t>, подключённых к нему.</w:t>
      </w:r>
    </w:p>
    <w:p w14:paraId="52ADBF52" w14:textId="00D95848" w:rsidR="00B76DA5" w:rsidRDefault="00B76DA5" w:rsidP="00B76DA5">
      <w:pPr>
        <w:tabs>
          <w:tab w:val="left" w:pos="709"/>
        </w:tabs>
        <w:spacing w:after="0" w:line="276" w:lineRule="auto"/>
        <w:jc w:val="center"/>
      </w:pPr>
      <w:r>
        <w:rPr>
          <w:noProof/>
        </w:rPr>
        <w:drawing>
          <wp:inline distT="0" distB="0" distL="0" distR="0" wp14:anchorId="5BEA924B" wp14:editId="683AD408">
            <wp:extent cx="1571672" cy="9975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33" cy="100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843F" w14:textId="4F6F9932" w:rsidR="00B76DA5" w:rsidRDefault="00B76DA5" w:rsidP="00B76DA5">
      <w:pPr>
        <w:tabs>
          <w:tab w:val="left" w:pos="709"/>
        </w:tabs>
        <w:spacing w:after="0" w:line="276" w:lineRule="auto"/>
        <w:jc w:val="center"/>
      </w:pPr>
      <w:r>
        <w:t xml:space="preserve">Рисунок </w:t>
      </w:r>
      <w:r w:rsidR="00ED7685">
        <w:t>5</w:t>
      </w:r>
      <w:r>
        <w:t xml:space="preserve"> - С</w:t>
      </w:r>
      <w:r w:rsidR="00ED7685">
        <w:t>пособ</w:t>
      </w:r>
      <w:r>
        <w:t xml:space="preserve"> подключения блокировочного конденсатора к </w:t>
      </w:r>
      <w:r w:rsidR="00ED7685">
        <w:t>выходу комбинационной схемы</w:t>
      </w:r>
      <w:r>
        <w:t xml:space="preserve"> цифрового автомата</w:t>
      </w:r>
    </w:p>
    <w:p w14:paraId="7D5BA1A3" w14:textId="0CDD7974" w:rsidR="00B751FA" w:rsidRPr="00B751FA" w:rsidRDefault="00B07605" w:rsidP="00FF72BE">
      <w:pPr>
        <w:tabs>
          <w:tab w:val="left" w:pos="709"/>
        </w:tabs>
        <w:spacing w:after="0" w:line="276" w:lineRule="auto"/>
      </w:pPr>
      <w:r>
        <w:lastRenderedPageBreak/>
        <w:t>2</w:t>
      </w:r>
      <w:proofErr w:type="gramStart"/>
      <w:r>
        <w:t xml:space="preserve"> </w:t>
      </w:r>
      <w:r w:rsidR="00FF72BE">
        <w:t>Д</w:t>
      </w:r>
      <w:proofErr w:type="gramEnd"/>
      <w:r w:rsidR="00FF72BE">
        <w:t xml:space="preserve">ля </w:t>
      </w:r>
      <w:r w:rsidR="00FF72BE" w:rsidRPr="00FF72BE">
        <w:rPr>
          <w:color w:val="A50021"/>
        </w:rPr>
        <w:t>устранения</w:t>
      </w:r>
      <w:r w:rsidR="00FF72BE">
        <w:t xml:space="preserve"> риска сбоя в </w:t>
      </w:r>
      <w:r w:rsidR="008C5589">
        <w:t xml:space="preserve">цифровых </w:t>
      </w:r>
      <w:r w:rsidR="00FF72BE" w:rsidRPr="008C5589">
        <w:rPr>
          <w:color w:val="A50021"/>
        </w:rPr>
        <w:t>устройствах</w:t>
      </w:r>
      <w:r w:rsidR="00FF72BE">
        <w:t xml:space="preserve">, подключенных к </w:t>
      </w:r>
      <w:r w:rsidR="00FF72BE" w:rsidRPr="008C5589">
        <w:rPr>
          <w:color w:val="A50021"/>
        </w:rPr>
        <w:t>выходу</w:t>
      </w:r>
      <w:r w:rsidR="00B76DA5">
        <w:t xml:space="preserve"> цифрового</w:t>
      </w:r>
      <w:r w:rsidR="00FF72BE">
        <w:t xml:space="preserve"> автомата, осуществляется </w:t>
      </w:r>
      <w:r w:rsidR="00FF72BE" w:rsidRPr="008C5589">
        <w:rPr>
          <w:color w:val="A50021"/>
        </w:rPr>
        <w:t>б</w:t>
      </w:r>
      <w:r w:rsidR="00B751FA" w:rsidRPr="008C5589">
        <w:rPr>
          <w:color w:val="A50021"/>
        </w:rPr>
        <w:t>уферизация</w:t>
      </w:r>
      <w:r w:rsidR="00FF72BE">
        <w:t xml:space="preserve"> его </w:t>
      </w:r>
      <w:r w:rsidR="00FF72BE" w:rsidRPr="00B751FA">
        <w:t xml:space="preserve">выходных </w:t>
      </w:r>
      <w:r w:rsidR="00FF72BE" w:rsidRPr="008C5589">
        <w:rPr>
          <w:color w:val="A50021"/>
        </w:rPr>
        <w:t>сигналов</w:t>
      </w:r>
      <w:r w:rsidR="00FF72BE">
        <w:t xml:space="preserve">, т.е. запись состояний выходов в </w:t>
      </w:r>
      <w:r w:rsidR="00FF72BE" w:rsidRPr="00FF72BE">
        <w:rPr>
          <w:color w:val="A50021"/>
        </w:rPr>
        <w:t>буферный</w:t>
      </w:r>
      <w:r w:rsidR="00FF72BE">
        <w:t xml:space="preserve"> регистр временного </w:t>
      </w:r>
      <w:r w:rsidR="00FF72BE" w:rsidRPr="00FF72BE">
        <w:rPr>
          <w:color w:val="A50021"/>
        </w:rPr>
        <w:t>хранения</w:t>
      </w:r>
      <w:r w:rsidR="00FF72BE">
        <w:t xml:space="preserve"> данных</w:t>
      </w:r>
      <w:r w:rsidR="00B751FA" w:rsidRPr="00B751FA">
        <w:t xml:space="preserve"> </w:t>
      </w:r>
      <w:r w:rsidR="00D17B42">
        <w:t>до гарантированного</w:t>
      </w:r>
      <w:r w:rsidR="008C5589">
        <w:t xml:space="preserve"> </w:t>
      </w:r>
      <w:r w:rsidR="008C5589" w:rsidRPr="008C5589">
        <w:rPr>
          <w:color w:val="A50021"/>
        </w:rPr>
        <w:t>окончания</w:t>
      </w:r>
      <w:r w:rsidR="008C5589">
        <w:t xml:space="preserve"> переходных процессов в схеме автомата.</w:t>
      </w:r>
    </w:p>
    <w:p w14:paraId="3F54F0A3" w14:textId="77777777" w:rsidR="00B751FA" w:rsidRDefault="00B751FA" w:rsidP="00B751FA">
      <w:pPr>
        <w:spacing w:after="0" w:line="276" w:lineRule="auto"/>
        <w:ind w:firstLine="709"/>
      </w:pPr>
    </w:p>
    <w:p w14:paraId="40464BED" w14:textId="1A5458FD" w:rsidR="003B60BE" w:rsidRPr="00AA0705" w:rsidRDefault="003B60BE" w:rsidP="003B60BE">
      <w:pPr>
        <w:spacing w:after="0" w:line="276" w:lineRule="auto"/>
        <w:jc w:val="center"/>
        <w:rPr>
          <w:b/>
        </w:rPr>
      </w:pPr>
      <w:r>
        <w:rPr>
          <w:b/>
        </w:rPr>
        <w:t>1.2 Влияние задержек переключения в реальных логических элементах</w:t>
      </w:r>
      <w:r w:rsidR="009B5D78">
        <w:rPr>
          <w:b/>
        </w:rPr>
        <w:t xml:space="preserve"> на возможность появления помех</w:t>
      </w:r>
    </w:p>
    <w:p w14:paraId="5889C54D" w14:textId="77777777" w:rsidR="00D079F7" w:rsidRDefault="00D079F7" w:rsidP="00B751FA">
      <w:pPr>
        <w:spacing w:after="0" w:line="276" w:lineRule="auto"/>
        <w:ind w:firstLine="709"/>
      </w:pPr>
    </w:p>
    <w:p w14:paraId="3862F663" w14:textId="7C6252F6" w:rsidR="00D079F7" w:rsidRDefault="00E36835" w:rsidP="00B751FA">
      <w:pPr>
        <w:spacing w:after="0" w:line="276" w:lineRule="auto"/>
        <w:ind w:firstLine="709"/>
      </w:pPr>
      <w:r w:rsidRPr="00E36835">
        <w:rPr>
          <w:rStyle w:val="fontstyle01"/>
          <w:b/>
        </w:rPr>
        <w:t>1.</w:t>
      </w:r>
      <w:r w:rsidR="003B60BE">
        <w:rPr>
          <w:rStyle w:val="fontstyle01"/>
          <w:b/>
        </w:rPr>
        <w:t>2</w:t>
      </w:r>
      <w:r w:rsidRPr="00E36835">
        <w:rPr>
          <w:rStyle w:val="fontstyle01"/>
          <w:b/>
        </w:rPr>
        <w:t>.</w:t>
      </w:r>
      <w:r w:rsidR="003B60BE">
        <w:rPr>
          <w:rStyle w:val="fontstyle01"/>
          <w:b/>
        </w:rPr>
        <w:t>1</w:t>
      </w:r>
      <w:proofErr w:type="gramStart"/>
      <w:r>
        <w:rPr>
          <w:rStyle w:val="fontstyle01"/>
        </w:rPr>
        <w:t xml:space="preserve"> </w:t>
      </w:r>
      <w:r w:rsidR="00D079F7">
        <w:rPr>
          <w:rStyle w:val="fontstyle01"/>
        </w:rPr>
        <w:t>В</w:t>
      </w:r>
      <w:proofErr w:type="gramEnd"/>
      <w:r w:rsidR="00D079F7">
        <w:rPr>
          <w:rStyle w:val="fontstyle01"/>
        </w:rPr>
        <w:t xml:space="preserve"> любом </w:t>
      </w:r>
      <w:r w:rsidR="00D079F7" w:rsidRPr="00E36835">
        <w:rPr>
          <w:rStyle w:val="fontstyle01"/>
          <w:color w:val="A50021"/>
        </w:rPr>
        <w:t>реальном</w:t>
      </w:r>
      <w:r w:rsidR="00D079F7">
        <w:rPr>
          <w:rStyle w:val="fontstyle01"/>
        </w:rPr>
        <w:t xml:space="preserve"> ЛЭ имеется некоторая паразитная </w:t>
      </w:r>
      <w:r w:rsidR="00D079F7" w:rsidRPr="00E36835">
        <w:rPr>
          <w:rStyle w:val="fontstyle01"/>
          <w:color w:val="A50021"/>
        </w:rPr>
        <w:t>задержка</w:t>
      </w:r>
      <w:r w:rsidR="00D079F7">
        <w:rPr>
          <w:rStyle w:val="fontstyle01"/>
        </w:rPr>
        <w:t xml:space="preserve"> между</w:t>
      </w:r>
      <w:r>
        <w:rPr>
          <w:rStyle w:val="fontstyle01"/>
        </w:rPr>
        <w:t xml:space="preserve"> </w:t>
      </w:r>
      <w:r w:rsidR="00D079F7" w:rsidRPr="00193BAB">
        <w:rPr>
          <w:rStyle w:val="fontstyle01"/>
          <w:color w:val="A50021"/>
        </w:rPr>
        <w:t>моментом</w:t>
      </w:r>
      <w:r w:rsidR="00D079F7">
        <w:rPr>
          <w:rStyle w:val="fontstyle01"/>
        </w:rPr>
        <w:t xml:space="preserve"> времени, в который на его входы </w:t>
      </w:r>
      <w:r w:rsidR="00D079F7" w:rsidRPr="00193BAB">
        <w:rPr>
          <w:rStyle w:val="fontstyle01"/>
          <w:color w:val="A50021"/>
        </w:rPr>
        <w:t>поступают</w:t>
      </w:r>
      <w:r w:rsidR="00D079F7">
        <w:rPr>
          <w:rStyle w:val="fontstyle01"/>
        </w:rPr>
        <w:t xml:space="preserve"> сигнал</w:t>
      </w:r>
      <w:r w:rsidR="009B5D78">
        <w:rPr>
          <w:rStyle w:val="fontstyle01"/>
        </w:rPr>
        <w:t>ы</w:t>
      </w:r>
      <w:r w:rsidR="00D079F7">
        <w:rPr>
          <w:rStyle w:val="fontstyle01"/>
        </w:rPr>
        <w:t xml:space="preserve">, и </w:t>
      </w:r>
      <w:r w:rsidR="00D079F7" w:rsidRPr="00193BAB">
        <w:rPr>
          <w:rStyle w:val="fontstyle01"/>
          <w:color w:val="A50021"/>
        </w:rPr>
        <w:t>моментом</w:t>
      </w:r>
      <w:r w:rsidR="00D079F7">
        <w:rPr>
          <w:rStyle w:val="fontstyle01"/>
        </w:rPr>
        <w:t xml:space="preserve"> времени, когда выходной сигнал </w:t>
      </w:r>
      <w:r w:rsidR="00D079F7" w:rsidRPr="00193BAB">
        <w:rPr>
          <w:rStyle w:val="fontstyle01"/>
          <w:color w:val="A50021"/>
        </w:rPr>
        <w:t>принимает</w:t>
      </w:r>
      <w:r w:rsidR="00D079F7">
        <w:rPr>
          <w:rStyle w:val="fontstyle01"/>
        </w:rPr>
        <w:t xml:space="preserve"> значение, определяемое функцией, которую выполняет ЛЭ. </w:t>
      </w:r>
      <w:r w:rsidR="009B5D78">
        <w:rPr>
          <w:rStyle w:val="fontstyle01"/>
        </w:rPr>
        <w:t>Сама</w:t>
      </w:r>
      <w:r w:rsidR="00D079F7">
        <w:rPr>
          <w:rStyle w:val="fontstyle01"/>
        </w:rPr>
        <w:t xml:space="preserve"> функция</w:t>
      </w:r>
      <w:r w:rsidR="009B5D78">
        <w:rPr>
          <w:rStyle w:val="fontstyle01"/>
        </w:rPr>
        <w:t xml:space="preserve"> переключения</w:t>
      </w:r>
      <w:r w:rsidR="00D079F7">
        <w:rPr>
          <w:rStyle w:val="fontstyle01"/>
        </w:rPr>
        <w:t xml:space="preserve"> представляет собой </w:t>
      </w:r>
      <w:r w:rsidR="00D079F7" w:rsidRPr="00193BAB">
        <w:rPr>
          <w:rStyle w:val="fontstyle01"/>
          <w:color w:val="A50021"/>
        </w:rPr>
        <w:t>статическую</w:t>
      </w:r>
      <w:r w:rsidR="00D079F7">
        <w:rPr>
          <w:rStyle w:val="fontstyle01"/>
        </w:rPr>
        <w:t xml:space="preserve"> модель ЛЭ, </w:t>
      </w:r>
      <w:r w:rsidR="00193BAB">
        <w:rPr>
          <w:rStyle w:val="fontstyle01"/>
        </w:rPr>
        <w:t>поскольку</w:t>
      </w:r>
      <w:r w:rsidR="00D079F7">
        <w:rPr>
          <w:rStyle w:val="fontstyle01"/>
        </w:rPr>
        <w:t xml:space="preserve"> она </w:t>
      </w:r>
      <w:r w:rsidR="00D079F7" w:rsidRPr="00193BAB">
        <w:rPr>
          <w:rStyle w:val="fontstyle01"/>
          <w:color w:val="A50021"/>
        </w:rPr>
        <w:t xml:space="preserve">не учитывает </w:t>
      </w:r>
      <w:r w:rsidR="00D079F7">
        <w:rPr>
          <w:rStyle w:val="fontstyle01"/>
        </w:rPr>
        <w:t xml:space="preserve">поведение ЛЭ при </w:t>
      </w:r>
      <w:r w:rsidR="00D079F7" w:rsidRPr="00193BAB">
        <w:rPr>
          <w:rStyle w:val="fontstyle01"/>
          <w:color w:val="A50021"/>
        </w:rPr>
        <w:t>изменении</w:t>
      </w:r>
      <w:r w:rsidR="00D079F7">
        <w:rPr>
          <w:rStyle w:val="fontstyle01"/>
        </w:rPr>
        <w:t xml:space="preserve"> входных сигналов</w:t>
      </w:r>
      <w:r w:rsidR="009B5D78">
        <w:rPr>
          <w:rStyle w:val="fontstyle01"/>
        </w:rPr>
        <w:t xml:space="preserve"> </w:t>
      </w:r>
      <w:r w:rsidR="009B5D78" w:rsidRPr="009B5D78">
        <w:rPr>
          <w:rStyle w:val="fontstyle01"/>
          <w:color w:val="A50021"/>
        </w:rPr>
        <w:t>во времени</w:t>
      </w:r>
      <w:r w:rsidR="00D079F7">
        <w:rPr>
          <w:rStyle w:val="fontstyle01"/>
        </w:rPr>
        <w:t xml:space="preserve">. </w:t>
      </w:r>
      <w:r w:rsidR="00193BAB">
        <w:rPr>
          <w:rStyle w:val="fontstyle01"/>
        </w:rPr>
        <w:t>Любая</w:t>
      </w:r>
      <w:r w:rsidR="00D079F7">
        <w:rPr>
          <w:rStyle w:val="fontstyle01"/>
        </w:rPr>
        <w:t xml:space="preserve"> логическая функция или система функций, описывающая работу КС без обратных связей, является ее </w:t>
      </w:r>
      <w:r w:rsidR="00D079F7" w:rsidRPr="00193BAB">
        <w:rPr>
          <w:rStyle w:val="fontstyle01"/>
          <w:color w:val="A50021"/>
        </w:rPr>
        <w:t>статической</w:t>
      </w:r>
      <w:r w:rsidR="00D079F7">
        <w:rPr>
          <w:rStyle w:val="fontstyle01"/>
        </w:rPr>
        <w:t xml:space="preserve"> моделью.</w:t>
      </w:r>
    </w:p>
    <w:p w14:paraId="5A5AC459" w14:textId="549E70DB" w:rsidR="00193BAB" w:rsidRDefault="00193BAB" w:rsidP="00B751FA">
      <w:pPr>
        <w:spacing w:after="0" w:line="276" w:lineRule="auto"/>
        <w:ind w:firstLine="709"/>
        <w:rPr>
          <w:rStyle w:val="fontstyle01"/>
        </w:rPr>
      </w:pPr>
      <w:r>
        <w:rPr>
          <w:rStyle w:val="fontstyle01"/>
        </w:rPr>
        <w:t xml:space="preserve">В </w:t>
      </w:r>
      <w:r w:rsidRPr="00193BAB">
        <w:rPr>
          <w:rStyle w:val="fontstyle01"/>
          <w:color w:val="A50021"/>
        </w:rPr>
        <w:t>динамике</w:t>
      </w:r>
      <w:r>
        <w:rPr>
          <w:rStyle w:val="fontstyle01"/>
        </w:rPr>
        <w:t>, д</w:t>
      </w:r>
      <w:r w:rsidR="00D079F7">
        <w:rPr>
          <w:rStyle w:val="fontstyle01"/>
        </w:rPr>
        <w:t xml:space="preserve">ля учета </w:t>
      </w:r>
      <w:r w:rsidR="00D079F7" w:rsidRPr="00193BAB">
        <w:rPr>
          <w:rStyle w:val="fontstyle01"/>
          <w:color w:val="A50021"/>
        </w:rPr>
        <w:t>переходных</w:t>
      </w:r>
      <w:r w:rsidR="00D079F7">
        <w:rPr>
          <w:rStyle w:val="fontstyle01"/>
        </w:rPr>
        <w:t xml:space="preserve"> процессов</w:t>
      </w:r>
      <w:r w:rsidR="00EA597F" w:rsidRPr="00EA597F">
        <w:rPr>
          <w:rStyle w:val="fontstyle01"/>
        </w:rPr>
        <w:t xml:space="preserve"> </w:t>
      </w:r>
      <w:r w:rsidR="00EA597F">
        <w:rPr>
          <w:rStyle w:val="fontstyle01"/>
        </w:rPr>
        <w:t>в цифровых устройства</w:t>
      </w:r>
      <w:r w:rsidR="00EA597F">
        <w:rPr>
          <w:rStyle w:val="fontstyle01"/>
          <w:rFonts w:hint="eastAsia"/>
        </w:rPr>
        <w:t>х</w:t>
      </w:r>
      <w:r w:rsidR="00D079F7">
        <w:rPr>
          <w:rStyle w:val="fontstyle01"/>
        </w:rPr>
        <w:t xml:space="preserve">, </w:t>
      </w:r>
      <w:r w:rsidR="006D2541">
        <w:rPr>
          <w:rStyle w:val="fontstyle01"/>
        </w:rPr>
        <w:t xml:space="preserve">которые </w:t>
      </w:r>
      <w:r w:rsidR="00EA597F">
        <w:rPr>
          <w:rStyle w:val="fontstyle01"/>
        </w:rPr>
        <w:t>вызваны</w:t>
      </w:r>
      <w:r w:rsidR="00D079F7">
        <w:rPr>
          <w:rStyle w:val="fontstyle01"/>
        </w:rPr>
        <w:t xml:space="preserve"> </w:t>
      </w:r>
      <w:r w:rsidR="00D079F7" w:rsidRPr="00193BAB">
        <w:rPr>
          <w:rStyle w:val="fontstyle01"/>
          <w:color w:val="A50021"/>
        </w:rPr>
        <w:t>изменениями</w:t>
      </w:r>
      <w:r w:rsidR="00D079F7">
        <w:rPr>
          <w:rStyle w:val="fontstyle01"/>
        </w:rPr>
        <w:t xml:space="preserve"> входных сигналов, необходимо использовать </w:t>
      </w:r>
      <w:r w:rsidR="00D079F7" w:rsidRPr="00193BAB">
        <w:rPr>
          <w:rStyle w:val="fontstyle01"/>
          <w:color w:val="A50021"/>
        </w:rPr>
        <w:t>модели</w:t>
      </w:r>
      <w:r w:rsidR="00D079F7">
        <w:rPr>
          <w:rStyle w:val="fontstyle01"/>
        </w:rPr>
        <w:t xml:space="preserve"> ЛЭ, учитывающие </w:t>
      </w:r>
      <w:r w:rsidR="00D079F7" w:rsidRPr="00193BAB">
        <w:rPr>
          <w:rStyle w:val="fontstyle01"/>
          <w:color w:val="A50021"/>
        </w:rPr>
        <w:t>паразитные</w:t>
      </w:r>
      <w:r w:rsidR="00D079F7">
        <w:rPr>
          <w:rStyle w:val="fontstyle01"/>
        </w:rPr>
        <w:t xml:space="preserve"> задержки</w:t>
      </w:r>
      <w:r w:rsidR="00EA597F">
        <w:rPr>
          <w:rStyle w:val="fontstyle01"/>
        </w:rPr>
        <w:t xml:space="preserve"> в них</w:t>
      </w:r>
      <w:r w:rsidR="00D079F7">
        <w:rPr>
          <w:rStyle w:val="fontstyle01"/>
        </w:rPr>
        <w:t xml:space="preserve">. Тогда </w:t>
      </w:r>
      <w:r w:rsidR="00D079F7" w:rsidRPr="00193BAB">
        <w:rPr>
          <w:rStyle w:val="fontstyle01"/>
          <w:color w:val="A50021"/>
        </w:rPr>
        <w:t>динамическая</w:t>
      </w:r>
      <w:r w:rsidR="00D079F7">
        <w:rPr>
          <w:rStyle w:val="fontstyle01"/>
        </w:rPr>
        <w:t xml:space="preserve"> модель Л</w:t>
      </w:r>
      <w:r w:rsidR="00EA597F">
        <w:rPr>
          <w:rStyle w:val="fontstyle01"/>
        </w:rPr>
        <w:t>Э</w:t>
      </w:r>
      <w:r>
        <w:rPr>
          <w:rStyle w:val="fontstyle01"/>
        </w:rPr>
        <w:t>,</w:t>
      </w:r>
      <w:r w:rsidR="00D079F7">
        <w:rPr>
          <w:rStyle w:val="fontstyle01"/>
        </w:rPr>
        <w:t xml:space="preserve"> </w:t>
      </w:r>
      <w:r w:rsidR="00D079F7" w:rsidRPr="00193BAB">
        <w:rPr>
          <w:rStyle w:val="fontstyle01"/>
          <w:color w:val="A50021"/>
        </w:rPr>
        <w:t>в целом</w:t>
      </w:r>
      <w:r w:rsidRPr="00193BAB">
        <w:rPr>
          <w:rStyle w:val="fontstyle01"/>
          <w:color w:val="auto"/>
        </w:rPr>
        <w:t>,</w:t>
      </w:r>
      <w:r w:rsidR="00D079F7" w:rsidRPr="00193BAB">
        <w:rPr>
          <w:rStyle w:val="fontstyle01"/>
          <w:color w:val="A50021"/>
        </w:rPr>
        <w:t xml:space="preserve"> </w:t>
      </w:r>
      <w:r w:rsidR="00D079F7">
        <w:rPr>
          <w:rStyle w:val="fontstyle01"/>
        </w:rPr>
        <w:t>будет определяться</w:t>
      </w:r>
      <w:r>
        <w:rPr>
          <w:rStyle w:val="fontstyle01"/>
        </w:rPr>
        <w:t xml:space="preserve"> как</w:t>
      </w:r>
      <w:r w:rsidR="00D079F7">
        <w:rPr>
          <w:rStyle w:val="fontstyle01"/>
        </w:rPr>
        <w:t xml:space="preserve"> </w:t>
      </w:r>
      <w:r w:rsidR="00EA597F">
        <w:rPr>
          <w:rStyle w:val="fontstyle01"/>
        </w:rPr>
        <w:t xml:space="preserve">его </w:t>
      </w:r>
      <w:r w:rsidR="00EA597F" w:rsidRPr="00EA597F">
        <w:rPr>
          <w:rStyle w:val="fontstyle01"/>
          <w:color w:val="A50021"/>
        </w:rPr>
        <w:t>динамической</w:t>
      </w:r>
      <w:r w:rsidR="00EA597F">
        <w:rPr>
          <w:rStyle w:val="fontstyle01"/>
        </w:rPr>
        <w:t>,</w:t>
      </w:r>
      <w:r w:rsidR="00D079F7">
        <w:rPr>
          <w:rStyle w:val="fontstyle01"/>
        </w:rPr>
        <w:t xml:space="preserve"> </w:t>
      </w:r>
      <w:r w:rsidR="00EA597F">
        <w:rPr>
          <w:rStyle w:val="fontstyle01"/>
        </w:rPr>
        <w:t xml:space="preserve">так и </w:t>
      </w:r>
      <w:r w:rsidR="00EA597F" w:rsidRPr="00EA597F">
        <w:rPr>
          <w:rStyle w:val="fontstyle01"/>
          <w:color w:val="A50021"/>
        </w:rPr>
        <w:t>статической</w:t>
      </w:r>
      <w:r w:rsidR="00EA597F">
        <w:rPr>
          <w:rStyle w:val="fontstyle01"/>
        </w:rPr>
        <w:t xml:space="preserve"> </w:t>
      </w:r>
      <w:r w:rsidR="00D079F7">
        <w:rPr>
          <w:rStyle w:val="fontstyle01"/>
        </w:rPr>
        <w:t>моделью</w:t>
      </w:r>
      <w:r w:rsidR="00EA597F">
        <w:rPr>
          <w:rStyle w:val="fontstyle01"/>
        </w:rPr>
        <w:t>.</w:t>
      </w:r>
      <w:r w:rsidR="00D079F7">
        <w:rPr>
          <w:rStyle w:val="fontstyle01"/>
        </w:rPr>
        <w:t xml:space="preserve"> В </w:t>
      </w:r>
      <w:r w:rsidR="00D079F7" w:rsidRPr="00193BAB">
        <w:rPr>
          <w:rStyle w:val="fontstyle01"/>
          <w:color w:val="A50021"/>
        </w:rPr>
        <w:t>простейшем</w:t>
      </w:r>
      <w:r w:rsidR="00D079F7">
        <w:rPr>
          <w:rStyle w:val="fontstyle01"/>
        </w:rPr>
        <w:t xml:space="preserve"> случае</w:t>
      </w:r>
      <w:r w:rsidR="00EA597F">
        <w:rPr>
          <w:rStyle w:val="fontstyle01"/>
        </w:rPr>
        <w:t xml:space="preserve"> динамическую модель</w:t>
      </w:r>
      <w:r w:rsidR="00D079F7">
        <w:rPr>
          <w:rStyle w:val="fontstyle01"/>
        </w:rPr>
        <w:t xml:space="preserve"> реальн</w:t>
      </w:r>
      <w:r w:rsidR="00EA597F">
        <w:rPr>
          <w:rStyle w:val="fontstyle01"/>
        </w:rPr>
        <w:t>ого</w:t>
      </w:r>
      <w:r w:rsidR="00D079F7">
        <w:rPr>
          <w:rStyle w:val="fontstyle01"/>
        </w:rPr>
        <w:t xml:space="preserve"> ЛЭ можно представить в виде </w:t>
      </w:r>
      <w:r w:rsidR="00D079F7" w:rsidRPr="00193BAB">
        <w:rPr>
          <w:rStyle w:val="fontstyle01"/>
          <w:color w:val="A50021"/>
        </w:rPr>
        <w:t>последовательного</w:t>
      </w:r>
      <w:r w:rsidR="00D079F7">
        <w:rPr>
          <w:rStyle w:val="fontstyle01"/>
        </w:rPr>
        <w:t xml:space="preserve"> включения идеального ЛЭ, статическая модель которого соответствует </w:t>
      </w:r>
      <w:r w:rsidR="00D079F7" w:rsidRPr="00193BAB">
        <w:rPr>
          <w:rStyle w:val="fontstyle01"/>
          <w:color w:val="A50021"/>
        </w:rPr>
        <w:t>выполняемой</w:t>
      </w:r>
      <w:r w:rsidR="00D079F7">
        <w:rPr>
          <w:rStyle w:val="fontstyle01"/>
        </w:rPr>
        <w:t xml:space="preserve"> логической функции</w:t>
      </w:r>
      <w:r>
        <w:rPr>
          <w:rStyle w:val="fontstyle01"/>
        </w:rPr>
        <w:t>,</w:t>
      </w:r>
      <w:r w:rsidR="00D079F7">
        <w:rPr>
          <w:rStyle w:val="fontstyle01"/>
        </w:rPr>
        <w:t xml:space="preserve"> и </w:t>
      </w:r>
      <w:r>
        <w:rPr>
          <w:rStyle w:val="fontstyle01"/>
          <w:color w:val="A50021"/>
        </w:rPr>
        <w:t>элемента</w:t>
      </w:r>
      <w:r w:rsidR="00D079F7">
        <w:rPr>
          <w:rStyle w:val="fontstyle01"/>
        </w:rPr>
        <w:t xml:space="preserve"> задержки </w:t>
      </w:r>
      <w:r w:rsidR="00582771">
        <w:rPr>
          <w:rStyle w:val="fontstyle01"/>
        </w:rPr>
        <w:t xml:space="preserve">распространения сигнала </w:t>
      </w:r>
      <w:r w:rsidR="00582771" w:rsidRPr="00582771">
        <w:rPr>
          <w:rStyle w:val="fontstyle01"/>
          <w:position w:val="-14"/>
        </w:rPr>
        <w:object w:dxaOrig="320" w:dyaOrig="380" w14:anchorId="2A1B9927">
          <v:shape id="_x0000_i1032" type="#_x0000_t75" style="width:19.35pt;height:23.35pt" o:ole="">
            <v:imagedata r:id="rId23" o:title=""/>
          </v:shape>
          <o:OLEObject Type="Embed" ProgID="Equation.DSMT4" ShapeID="_x0000_i1032" DrawAspect="Content" ObjectID="_1714745368" r:id="rId24"/>
        </w:object>
      </w:r>
      <w:r w:rsidR="00D079F7">
        <w:rPr>
          <w:rStyle w:val="fontstyle01"/>
        </w:rPr>
        <w:t xml:space="preserve"> (</w:t>
      </w:r>
      <w:r>
        <w:rPr>
          <w:rStyle w:val="fontstyle01"/>
        </w:rPr>
        <w:t>Р</w:t>
      </w:r>
      <w:r w:rsidR="00D079F7">
        <w:rPr>
          <w:rStyle w:val="fontstyle01"/>
        </w:rPr>
        <w:t>ис</w:t>
      </w:r>
      <w:r>
        <w:rPr>
          <w:rStyle w:val="fontstyle01"/>
        </w:rPr>
        <w:t>.</w:t>
      </w:r>
      <w:r w:rsidR="00D079F7">
        <w:rPr>
          <w:rStyle w:val="fontstyle01"/>
        </w:rPr>
        <w:t xml:space="preserve">3а). </w:t>
      </w:r>
    </w:p>
    <w:p w14:paraId="3F32484C" w14:textId="3F34F00D" w:rsidR="00D079F7" w:rsidRDefault="003B60BE" w:rsidP="00B751FA">
      <w:pPr>
        <w:spacing w:after="0" w:line="276" w:lineRule="auto"/>
        <w:ind w:firstLine="709"/>
        <w:rPr>
          <w:rStyle w:val="fontstyle01"/>
        </w:rPr>
      </w:pPr>
      <w:r w:rsidRPr="00E36835">
        <w:rPr>
          <w:rStyle w:val="fontstyle01"/>
          <w:b/>
        </w:rPr>
        <w:t>1.</w:t>
      </w:r>
      <w:r>
        <w:rPr>
          <w:rStyle w:val="fontstyle01"/>
          <w:b/>
        </w:rPr>
        <w:t>2</w:t>
      </w:r>
      <w:r w:rsidRPr="00E36835">
        <w:rPr>
          <w:rStyle w:val="fontstyle01"/>
          <w:b/>
        </w:rPr>
        <w:t>.</w:t>
      </w:r>
      <w:r>
        <w:rPr>
          <w:rStyle w:val="fontstyle01"/>
          <w:b/>
        </w:rPr>
        <w:t>2</w:t>
      </w:r>
      <w:r>
        <w:rPr>
          <w:rStyle w:val="fontstyle01"/>
        </w:rPr>
        <w:t xml:space="preserve"> </w:t>
      </w:r>
      <w:r w:rsidR="00D079F7">
        <w:rPr>
          <w:rStyle w:val="fontstyle01"/>
        </w:rPr>
        <w:t xml:space="preserve">Учет </w:t>
      </w:r>
      <w:r w:rsidR="00D079F7" w:rsidRPr="00193BAB">
        <w:rPr>
          <w:rStyle w:val="fontstyle01"/>
          <w:color w:val="A50021"/>
        </w:rPr>
        <w:t>конечных</w:t>
      </w:r>
      <w:r w:rsidR="00D079F7">
        <w:rPr>
          <w:rStyle w:val="fontstyle01"/>
        </w:rPr>
        <w:t xml:space="preserve"> времен </w:t>
      </w:r>
      <w:r w:rsidR="00D079F7" w:rsidRPr="00193BAB">
        <w:rPr>
          <w:rStyle w:val="fontstyle01"/>
          <w:color w:val="A50021"/>
        </w:rPr>
        <w:t>задержек</w:t>
      </w:r>
      <w:r w:rsidR="00D079F7">
        <w:rPr>
          <w:rStyle w:val="fontstyle01"/>
        </w:rPr>
        <w:t xml:space="preserve"> в реальных ЛЭ показывает, что </w:t>
      </w:r>
      <w:r w:rsidR="00D079F7" w:rsidRPr="00193BAB">
        <w:rPr>
          <w:rStyle w:val="fontstyle01"/>
          <w:color w:val="A50021"/>
        </w:rPr>
        <w:t>существуют</w:t>
      </w:r>
      <w:r w:rsidR="00D079F7">
        <w:rPr>
          <w:rStyle w:val="fontstyle01"/>
        </w:rPr>
        <w:t xml:space="preserve"> интервалы времени, в пределах которых </w:t>
      </w:r>
      <w:r w:rsidR="00D079F7" w:rsidRPr="00193BAB">
        <w:rPr>
          <w:rStyle w:val="fontstyle01"/>
          <w:color w:val="A50021"/>
        </w:rPr>
        <w:t>логическое</w:t>
      </w:r>
      <w:r w:rsidR="00D079F7">
        <w:rPr>
          <w:rStyle w:val="fontstyle01"/>
        </w:rPr>
        <w:t xml:space="preserve"> состояние выхода схемы будет </w:t>
      </w:r>
      <w:r w:rsidR="00D079F7" w:rsidRPr="00193BAB">
        <w:rPr>
          <w:rStyle w:val="fontstyle01"/>
          <w:color w:val="A50021"/>
        </w:rPr>
        <w:t>отличаться</w:t>
      </w:r>
      <w:r w:rsidR="00D079F7">
        <w:rPr>
          <w:rStyle w:val="fontstyle01"/>
        </w:rPr>
        <w:t xml:space="preserve"> от тех, что описываются </w:t>
      </w:r>
      <w:r w:rsidR="00D079F7" w:rsidRPr="00193BAB">
        <w:rPr>
          <w:rStyle w:val="fontstyle01"/>
          <w:color w:val="A50021"/>
        </w:rPr>
        <w:t>статической</w:t>
      </w:r>
      <w:r w:rsidR="00D079F7">
        <w:rPr>
          <w:rStyle w:val="fontstyle01"/>
        </w:rPr>
        <w:t xml:space="preserve"> моделью. Так, для простейшей схемы (</w:t>
      </w:r>
      <w:r w:rsidR="00193BAB">
        <w:rPr>
          <w:rStyle w:val="fontstyle01"/>
        </w:rPr>
        <w:t>Р</w:t>
      </w:r>
      <w:r w:rsidR="00D079F7">
        <w:rPr>
          <w:rStyle w:val="fontstyle01"/>
        </w:rPr>
        <w:t>ис</w:t>
      </w:r>
      <w:r w:rsidR="00193BAB">
        <w:rPr>
          <w:rStyle w:val="fontstyle01"/>
        </w:rPr>
        <w:t>.</w:t>
      </w:r>
      <w:r w:rsidR="00D079F7">
        <w:rPr>
          <w:rStyle w:val="fontstyle01"/>
        </w:rPr>
        <w:t xml:space="preserve">3б) </w:t>
      </w:r>
      <w:r w:rsidR="00D079F7" w:rsidRPr="00C2366E">
        <w:rPr>
          <w:rStyle w:val="fontstyle01"/>
          <w:color w:val="A50021"/>
        </w:rPr>
        <w:t>статическая</w:t>
      </w:r>
      <w:r w:rsidR="00D079F7">
        <w:rPr>
          <w:rStyle w:val="fontstyle01"/>
        </w:rPr>
        <w:t xml:space="preserve"> модель определяет </w:t>
      </w:r>
      <w:r w:rsidR="00D079F7" w:rsidRPr="00C2366E">
        <w:rPr>
          <w:rStyle w:val="fontstyle01"/>
          <w:color w:val="A50021"/>
        </w:rPr>
        <w:t>постоянное</w:t>
      </w:r>
      <w:r w:rsidR="00D079F7">
        <w:rPr>
          <w:rStyle w:val="fontstyle01"/>
        </w:rPr>
        <w:t xml:space="preserve"> нулевое состояние выхода</w:t>
      </w:r>
      <w:proofErr w:type="gramStart"/>
      <w:r w:rsidR="00D079F7">
        <w:rPr>
          <w:rStyle w:val="fontstyle01"/>
        </w:rPr>
        <w:t xml:space="preserve"> (</w:t>
      </w:r>
      <w:r w:rsidR="00C2366E" w:rsidRPr="00C2366E">
        <w:rPr>
          <w:rStyle w:val="fontstyle21"/>
          <w:position w:val="-6"/>
        </w:rPr>
        <w:object w:dxaOrig="1340" w:dyaOrig="320" w14:anchorId="0B91665C">
          <v:shape id="_x0000_i1033" type="#_x0000_t75" style="width:67.35pt;height:16pt" o:ole="">
            <v:imagedata r:id="rId25" o:title=""/>
          </v:shape>
          <o:OLEObject Type="Embed" ProgID="Equation.DSMT4" ShapeID="_x0000_i1033" DrawAspect="Content" ObjectID="_1714745369" r:id="rId26"/>
        </w:object>
      </w:r>
      <w:r w:rsidR="00D079F7">
        <w:rPr>
          <w:rStyle w:val="fontstyle01"/>
        </w:rPr>
        <w:t xml:space="preserve">), </w:t>
      </w:r>
      <w:proofErr w:type="gramEnd"/>
      <w:r w:rsidR="00D079F7">
        <w:rPr>
          <w:rStyle w:val="fontstyle01"/>
        </w:rPr>
        <w:t xml:space="preserve">а </w:t>
      </w:r>
      <w:r w:rsidR="00D079F7" w:rsidRPr="00C2366E">
        <w:rPr>
          <w:rStyle w:val="fontstyle01"/>
          <w:color w:val="A50021"/>
        </w:rPr>
        <w:t>динамическая</w:t>
      </w:r>
      <w:r w:rsidR="00D079F7">
        <w:rPr>
          <w:rStyle w:val="fontstyle01"/>
        </w:rPr>
        <w:t xml:space="preserve"> – позволяет объяснить </w:t>
      </w:r>
      <w:r w:rsidR="00D079F7" w:rsidRPr="00C2366E">
        <w:rPr>
          <w:rStyle w:val="fontstyle01"/>
          <w:color w:val="A50021"/>
        </w:rPr>
        <w:t>появление</w:t>
      </w:r>
      <w:r w:rsidR="00D079F7">
        <w:rPr>
          <w:rStyle w:val="fontstyle01"/>
        </w:rPr>
        <w:t xml:space="preserve"> короткого единичного </w:t>
      </w:r>
      <w:r w:rsidR="00D079F7" w:rsidRPr="003B60BE">
        <w:rPr>
          <w:rStyle w:val="fontstyle01"/>
          <w:color w:val="A50021"/>
        </w:rPr>
        <w:t>импульса</w:t>
      </w:r>
      <w:r w:rsidR="00D079F7">
        <w:rPr>
          <w:rStyle w:val="fontstyle01"/>
        </w:rPr>
        <w:t xml:space="preserve"> (</w:t>
      </w:r>
      <w:r w:rsidR="00C2366E">
        <w:rPr>
          <w:rStyle w:val="fontstyle01"/>
        </w:rPr>
        <w:t>Р</w:t>
      </w:r>
      <w:r w:rsidR="00D079F7">
        <w:rPr>
          <w:rStyle w:val="fontstyle01"/>
        </w:rPr>
        <w:t>ис</w:t>
      </w:r>
      <w:r w:rsidR="00C2366E">
        <w:rPr>
          <w:rStyle w:val="fontstyle01"/>
        </w:rPr>
        <w:t>.</w:t>
      </w:r>
      <w:r w:rsidR="00D079F7">
        <w:rPr>
          <w:rStyle w:val="fontstyle01"/>
        </w:rPr>
        <w:t xml:space="preserve">3в) за счет </w:t>
      </w:r>
      <w:r w:rsidR="00D079F7" w:rsidRPr="003B60BE">
        <w:rPr>
          <w:rStyle w:val="fontstyle01"/>
          <w:color w:val="A50021"/>
        </w:rPr>
        <w:t>различных</w:t>
      </w:r>
      <w:r w:rsidR="00D079F7">
        <w:rPr>
          <w:rStyle w:val="fontstyle01"/>
        </w:rPr>
        <w:t xml:space="preserve"> времен </w:t>
      </w:r>
      <w:r w:rsidR="00D079F7" w:rsidRPr="003B60BE">
        <w:rPr>
          <w:rStyle w:val="fontstyle01"/>
          <w:color w:val="A50021"/>
        </w:rPr>
        <w:t>задержек</w:t>
      </w:r>
      <w:r w:rsidR="00D079F7">
        <w:rPr>
          <w:rStyle w:val="fontstyle01"/>
        </w:rPr>
        <w:t xml:space="preserve"> в цепях, </w:t>
      </w:r>
      <w:r w:rsidR="00D079F7" w:rsidRPr="003B60BE">
        <w:rPr>
          <w:rStyle w:val="fontstyle01"/>
          <w:color w:val="A50021"/>
        </w:rPr>
        <w:t>предшествующих</w:t>
      </w:r>
      <w:r w:rsidR="00D079F7">
        <w:rPr>
          <w:rStyle w:val="fontstyle01"/>
        </w:rPr>
        <w:t xml:space="preserve"> входам ЛЭ</w:t>
      </w:r>
      <w:r>
        <w:rPr>
          <w:rStyle w:val="fontstyle01"/>
        </w:rPr>
        <w:t xml:space="preserve"> «И»</w:t>
      </w:r>
      <w:r w:rsidR="00D079F7">
        <w:rPr>
          <w:rStyle w:val="fontstyle01"/>
        </w:rPr>
        <w:t>.</w:t>
      </w:r>
    </w:p>
    <w:p w14:paraId="2F42E658" w14:textId="77777777" w:rsidR="00582771" w:rsidRPr="008F1DB7" w:rsidRDefault="00582771" w:rsidP="00582771">
      <w:pPr>
        <w:spacing w:after="0" w:line="276" w:lineRule="auto"/>
        <w:ind w:firstLine="709"/>
        <w:rPr>
          <w:rStyle w:val="fontstyle01"/>
        </w:rPr>
      </w:pPr>
      <w:r w:rsidRPr="003B60BE">
        <w:rPr>
          <w:rStyle w:val="fontstyle01"/>
          <w:b/>
        </w:rPr>
        <w:t>1.2.3</w:t>
      </w:r>
      <w:r>
        <w:rPr>
          <w:rStyle w:val="fontstyle01"/>
        </w:rPr>
        <w:t xml:space="preserve"> Максимальное число </w:t>
      </w:r>
      <w:r w:rsidRPr="003B60BE">
        <w:rPr>
          <w:rStyle w:val="fontstyle01"/>
          <w:color w:val="A50021"/>
        </w:rPr>
        <w:t>последовательно</w:t>
      </w:r>
      <w:r>
        <w:rPr>
          <w:rStyle w:val="fontstyle01"/>
        </w:rPr>
        <w:t xml:space="preserve"> выполняемых </w:t>
      </w:r>
      <w:r w:rsidRPr="003B60BE">
        <w:rPr>
          <w:rStyle w:val="fontstyle01"/>
          <w:color w:val="A50021"/>
        </w:rPr>
        <w:t>логических</w:t>
      </w:r>
      <w:r>
        <w:rPr>
          <w:rStyle w:val="fontstyle01"/>
        </w:rPr>
        <w:t xml:space="preserve"> операций для </w:t>
      </w:r>
      <w:r w:rsidRPr="003B60BE">
        <w:rPr>
          <w:rStyle w:val="fontstyle01"/>
          <w:color w:val="A50021"/>
        </w:rPr>
        <w:t>реализации</w:t>
      </w:r>
      <w:r>
        <w:rPr>
          <w:rStyle w:val="fontstyle01"/>
        </w:rPr>
        <w:t xml:space="preserve"> функции </w:t>
      </w:r>
      <w:r w:rsidRPr="00B810A0">
        <w:rPr>
          <w:rStyle w:val="fontstyle21"/>
          <w:rFonts w:ascii="Times New Roman" w:hAnsi="Times New Roman"/>
        </w:rPr>
        <w:t>F</w:t>
      </w:r>
      <w:r w:rsidRPr="00B810A0">
        <w:rPr>
          <w:rStyle w:val="fontstyle01"/>
          <w:rFonts w:ascii="Times New Roman" w:hAnsi="Times New Roman"/>
        </w:rPr>
        <w:t>(</w:t>
      </w:r>
      <w:r w:rsidRPr="00B810A0">
        <w:rPr>
          <w:rStyle w:val="fontstyle21"/>
          <w:rFonts w:ascii="Times New Roman" w:hAnsi="Times New Roman"/>
        </w:rPr>
        <w:t>x</w:t>
      </w:r>
      <w:r>
        <w:rPr>
          <w:rStyle w:val="fontstyle21"/>
          <w:rFonts w:ascii="Times New Roman" w:hAnsi="Times New Roman"/>
          <w:vertAlign w:val="subscript"/>
          <w:lang w:val="en-US"/>
        </w:rPr>
        <w:t>N</w:t>
      </w:r>
      <w:r w:rsidRPr="00B810A0">
        <w:rPr>
          <w:rStyle w:val="fontstyle01"/>
          <w:rFonts w:ascii="Times New Roman" w:hAnsi="Times New Roman"/>
        </w:rPr>
        <w:t xml:space="preserve">, ..., </w:t>
      </w:r>
      <w:r w:rsidRPr="00B810A0">
        <w:rPr>
          <w:rStyle w:val="fontstyle21"/>
          <w:rFonts w:ascii="Times New Roman" w:hAnsi="Times New Roman"/>
        </w:rPr>
        <w:t>x</w:t>
      </w:r>
      <w:r w:rsidRPr="00B810A0">
        <w:rPr>
          <w:rStyle w:val="fontstyle01"/>
          <w:rFonts w:ascii="Times New Roman" w:hAnsi="Times New Roman"/>
          <w:vertAlign w:val="subscript"/>
        </w:rPr>
        <w:t>1</w:t>
      </w:r>
      <w:r w:rsidRPr="00B810A0">
        <w:rPr>
          <w:rStyle w:val="fontstyle01"/>
          <w:rFonts w:ascii="Times New Roman" w:hAnsi="Times New Roman"/>
        </w:rPr>
        <w:t>)</w:t>
      </w:r>
      <w:r>
        <w:rPr>
          <w:rStyle w:val="fontstyle01"/>
        </w:rPr>
        <w:t xml:space="preserve"> называется </w:t>
      </w:r>
      <w:r w:rsidRPr="00B810A0">
        <w:rPr>
          <w:rStyle w:val="fontstyle21"/>
          <w:i w:val="0"/>
          <w:color w:val="A50021"/>
        </w:rPr>
        <w:t>порядком переключательной функции</w:t>
      </w:r>
      <w:r>
        <w:rPr>
          <w:rStyle w:val="fontstyle01"/>
        </w:rPr>
        <w:t xml:space="preserve">. Функции, представленные в любой </w:t>
      </w:r>
      <w:r w:rsidRPr="00B810A0">
        <w:rPr>
          <w:rStyle w:val="fontstyle01"/>
          <w:color w:val="A50021"/>
        </w:rPr>
        <w:t>нормальной</w:t>
      </w:r>
      <w:r>
        <w:rPr>
          <w:rStyle w:val="fontstyle01"/>
        </w:rPr>
        <w:t xml:space="preserve"> форме (ДНФ, КНФ и др.), имеют порядок </w:t>
      </w:r>
      <w:r w:rsidRPr="00B810A0">
        <w:rPr>
          <w:rStyle w:val="fontstyle01"/>
          <w:color w:val="A50021"/>
        </w:rPr>
        <w:t>не выше</w:t>
      </w:r>
      <w:r>
        <w:rPr>
          <w:rStyle w:val="fontstyle01"/>
        </w:rPr>
        <w:t xml:space="preserve"> второго. </w:t>
      </w:r>
    </w:p>
    <w:p w14:paraId="730C3430" w14:textId="797C082B" w:rsidR="006763D2" w:rsidRDefault="00582771" w:rsidP="00B751FA">
      <w:pPr>
        <w:spacing w:after="0" w:line="276" w:lineRule="auto"/>
        <w:ind w:firstLine="709"/>
        <w:rPr>
          <w:rStyle w:val="fontstyle01"/>
        </w:rPr>
      </w:pPr>
      <w:r w:rsidRPr="00B810A0">
        <w:rPr>
          <w:rStyle w:val="fontstyle01"/>
          <w:color w:val="A50021"/>
        </w:rPr>
        <w:t xml:space="preserve">Порядком комбинационной схемы </w:t>
      </w:r>
      <w:r>
        <w:rPr>
          <w:rStyle w:val="fontstyle01"/>
        </w:rPr>
        <w:t xml:space="preserve">(КС) называется </w:t>
      </w:r>
      <w:r w:rsidRPr="00B810A0">
        <w:rPr>
          <w:rStyle w:val="fontstyle01"/>
          <w:color w:val="A50021"/>
        </w:rPr>
        <w:t>максимальное</w:t>
      </w:r>
      <w:r>
        <w:rPr>
          <w:rStyle w:val="fontstyle01"/>
        </w:rPr>
        <w:t xml:space="preserve"> число </w:t>
      </w:r>
      <w:r w:rsidRPr="00B810A0">
        <w:rPr>
          <w:rStyle w:val="fontstyle01"/>
          <w:color w:val="A50021"/>
        </w:rPr>
        <w:t>последовательно</w:t>
      </w:r>
      <w:r>
        <w:rPr>
          <w:rStyle w:val="fontstyle01"/>
        </w:rPr>
        <w:t xml:space="preserve"> включенных ЛЭ. Порядки КС и соответствующих им функций совпадают. Очевидно, чем </w:t>
      </w:r>
      <w:r w:rsidRPr="008F1DB7">
        <w:rPr>
          <w:rStyle w:val="fontstyle01"/>
          <w:color w:val="A50021"/>
        </w:rPr>
        <w:t>выше</w:t>
      </w:r>
      <w:r>
        <w:rPr>
          <w:rStyle w:val="fontstyle01"/>
        </w:rPr>
        <w:t xml:space="preserve"> порядок КС, тем </w:t>
      </w:r>
      <w:r w:rsidRPr="008F1DB7">
        <w:rPr>
          <w:rStyle w:val="fontstyle01"/>
          <w:color w:val="A50021"/>
        </w:rPr>
        <w:t>меньше</w:t>
      </w:r>
      <w:r>
        <w:rPr>
          <w:rStyle w:val="fontstyle01"/>
        </w:rPr>
        <w:t xml:space="preserve"> ее быстродействие.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960"/>
        <w:gridCol w:w="7960"/>
      </w:tblGrid>
      <w:tr w:rsidR="00E36835" w14:paraId="3B98B345" w14:textId="77777777" w:rsidTr="00E36835">
        <w:tc>
          <w:tcPr>
            <w:tcW w:w="2500" w:type="pct"/>
            <w:vAlign w:val="center"/>
          </w:tcPr>
          <w:p w14:paraId="70F56ECC" w14:textId="53ECADDE" w:rsidR="00E36835" w:rsidRDefault="00EA597F" w:rsidP="00E36835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</w:rPr>
            </w:pPr>
            <w:r>
              <w:object w:dxaOrig="3705" w:dyaOrig="1950" w14:anchorId="4B287488">
                <v:shape id="_x0000_i1034" type="#_x0000_t75" style="width:139.35pt;height:73.35pt" o:ole="">
                  <v:imagedata r:id="rId27" o:title=""/>
                </v:shape>
                <o:OLEObject Type="Embed" ProgID="PBrush" ShapeID="_x0000_i1034" DrawAspect="Content" ObjectID="_1714745370" r:id="rId28"/>
              </w:object>
            </w:r>
          </w:p>
          <w:p w14:paraId="43DD5644" w14:textId="155AB6FE" w:rsidR="00E36835" w:rsidRDefault="00E36835" w:rsidP="00E36835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</w:rPr>
            </w:pPr>
            <w:r>
              <w:rPr>
                <w:rStyle w:val="fontstyle01"/>
              </w:rPr>
              <w:t>а)</w:t>
            </w:r>
          </w:p>
        </w:tc>
        <w:tc>
          <w:tcPr>
            <w:tcW w:w="2500" w:type="pct"/>
            <w:vMerge w:val="restart"/>
            <w:vAlign w:val="bottom"/>
          </w:tcPr>
          <w:p w14:paraId="64427158" w14:textId="77777777" w:rsidR="00E36835" w:rsidRDefault="00E36835" w:rsidP="00E36835">
            <w:pPr>
              <w:shd w:val="clear" w:color="auto" w:fill="auto"/>
              <w:spacing w:after="0"/>
              <w:ind w:firstLine="0"/>
              <w:jc w:val="center"/>
              <w:rPr>
                <w:rStyle w:val="fontstyle01"/>
              </w:rPr>
            </w:pPr>
            <w:r>
              <w:rPr>
                <w:noProof/>
              </w:rPr>
              <w:drawing>
                <wp:inline distT="0" distB="0" distL="0" distR="0" wp14:anchorId="2EDB1C81" wp14:editId="566FD76F">
                  <wp:extent cx="2901255" cy="2640363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992" cy="263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35821" w14:textId="68775360" w:rsidR="00E36835" w:rsidRDefault="00E36835" w:rsidP="00E36835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</w:rPr>
            </w:pPr>
            <w:r>
              <w:rPr>
                <w:rStyle w:val="fontstyle01"/>
              </w:rPr>
              <w:t>в)</w:t>
            </w:r>
          </w:p>
        </w:tc>
      </w:tr>
      <w:tr w:rsidR="00E36835" w14:paraId="276C0DD2" w14:textId="77777777" w:rsidTr="00E36835">
        <w:tc>
          <w:tcPr>
            <w:tcW w:w="2500" w:type="pct"/>
            <w:vAlign w:val="center"/>
          </w:tcPr>
          <w:p w14:paraId="542AEC77" w14:textId="36484639" w:rsidR="00E36835" w:rsidRDefault="00EA597F" w:rsidP="00E36835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</w:rPr>
            </w:pPr>
            <w:r>
              <w:object w:dxaOrig="6195" w:dyaOrig="2610" w14:anchorId="062773F3">
                <v:shape id="_x0000_i1035" type="#_x0000_t75" style="width:280.65pt;height:118.65pt" o:ole="">
                  <v:imagedata r:id="rId30" o:title=""/>
                </v:shape>
                <o:OLEObject Type="Embed" ProgID="PBrush" ShapeID="_x0000_i1035" DrawAspect="Content" ObjectID="_1714745371" r:id="rId31"/>
              </w:object>
            </w:r>
          </w:p>
          <w:p w14:paraId="580171EE" w14:textId="5BBFB2FD" w:rsidR="00E36835" w:rsidRDefault="00E36835" w:rsidP="00E36835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</w:rPr>
            </w:pPr>
            <w:r>
              <w:rPr>
                <w:rStyle w:val="fontstyle01"/>
              </w:rPr>
              <w:t>б)</w:t>
            </w:r>
          </w:p>
        </w:tc>
        <w:tc>
          <w:tcPr>
            <w:tcW w:w="2500" w:type="pct"/>
            <w:vMerge/>
          </w:tcPr>
          <w:p w14:paraId="4A7C8E4D" w14:textId="77777777" w:rsidR="00E36835" w:rsidRDefault="00E36835" w:rsidP="00B751FA">
            <w:pPr>
              <w:shd w:val="clear" w:color="auto" w:fill="auto"/>
              <w:spacing w:after="0" w:line="276" w:lineRule="auto"/>
              <w:ind w:firstLine="0"/>
              <w:rPr>
                <w:rStyle w:val="fontstyle01"/>
              </w:rPr>
            </w:pPr>
          </w:p>
        </w:tc>
      </w:tr>
    </w:tbl>
    <w:p w14:paraId="35853AAB" w14:textId="77777777" w:rsidR="00D079F7" w:rsidRDefault="00D079F7" w:rsidP="00B751FA">
      <w:pPr>
        <w:spacing w:after="0" w:line="276" w:lineRule="auto"/>
        <w:ind w:firstLine="709"/>
        <w:rPr>
          <w:rStyle w:val="fontstyle01"/>
        </w:rPr>
      </w:pPr>
    </w:p>
    <w:p w14:paraId="53288A3C" w14:textId="79C09BA9" w:rsidR="00D079F7" w:rsidRDefault="003B60BE" w:rsidP="003B60BE">
      <w:pPr>
        <w:spacing w:after="0" w:line="276" w:lineRule="auto"/>
        <w:ind w:firstLine="709"/>
        <w:rPr>
          <w:rStyle w:val="fontstyle01"/>
        </w:rPr>
      </w:pPr>
      <w:r>
        <w:rPr>
          <w:rStyle w:val="fontstyle01"/>
        </w:rPr>
        <w:t xml:space="preserve">Рисунок 3 – К пояснению механизма возникновения паразитного импульса в цепях с реальными логическими элементами  </w:t>
      </w:r>
    </w:p>
    <w:p w14:paraId="554C1103" w14:textId="77777777" w:rsidR="00D079F7" w:rsidRDefault="00D079F7" w:rsidP="00B751FA">
      <w:pPr>
        <w:spacing w:after="0" w:line="276" w:lineRule="auto"/>
        <w:ind w:firstLine="709"/>
        <w:rPr>
          <w:rStyle w:val="fontstyle01"/>
        </w:rPr>
      </w:pPr>
    </w:p>
    <w:p w14:paraId="7A94D884" w14:textId="54BE6764" w:rsidR="008F1DB7" w:rsidRDefault="003B60BE" w:rsidP="00B751FA">
      <w:pPr>
        <w:spacing w:after="0" w:line="276" w:lineRule="auto"/>
        <w:ind w:firstLine="709"/>
        <w:rPr>
          <w:rStyle w:val="fontstyle01"/>
        </w:rPr>
      </w:pPr>
      <w:r>
        <w:rPr>
          <w:rStyle w:val="fontstyle01"/>
        </w:rPr>
        <w:t xml:space="preserve">Для представления логических функций можно использовать </w:t>
      </w:r>
      <w:r w:rsidRPr="008F1DB7">
        <w:rPr>
          <w:rStyle w:val="fontstyle01"/>
          <w:color w:val="A50021"/>
        </w:rPr>
        <w:t>не только</w:t>
      </w:r>
      <w:r w:rsidR="008F1DB7" w:rsidRPr="008F1DB7">
        <w:rPr>
          <w:rStyle w:val="fontstyle01"/>
          <w:color w:val="A50021"/>
        </w:rPr>
        <w:t xml:space="preserve"> </w:t>
      </w:r>
      <w:r>
        <w:rPr>
          <w:rStyle w:val="fontstyle01"/>
        </w:rPr>
        <w:t xml:space="preserve">нормальные формы. Некоторые тождественные преобразования </w:t>
      </w:r>
      <w:r w:rsidR="00582771">
        <w:rPr>
          <w:rStyle w:val="fontstyle01"/>
        </w:rPr>
        <w:t>с целью минимизации</w:t>
      </w:r>
      <w:r>
        <w:rPr>
          <w:rStyle w:val="fontstyle01"/>
        </w:rPr>
        <w:t xml:space="preserve"> могут</w:t>
      </w:r>
      <w:r w:rsidR="008F1DB7">
        <w:rPr>
          <w:rStyle w:val="fontstyle01"/>
        </w:rPr>
        <w:t xml:space="preserve"> </w:t>
      </w:r>
      <w:r>
        <w:rPr>
          <w:rStyle w:val="fontstyle01"/>
        </w:rPr>
        <w:t xml:space="preserve">привести к </w:t>
      </w:r>
      <w:r w:rsidRPr="008F1DB7">
        <w:rPr>
          <w:rStyle w:val="fontstyle01"/>
          <w:color w:val="A50021"/>
        </w:rPr>
        <w:t>уменьшению</w:t>
      </w:r>
      <w:r>
        <w:rPr>
          <w:rStyle w:val="fontstyle01"/>
        </w:rPr>
        <w:t xml:space="preserve"> числа первичных термов в </w:t>
      </w:r>
      <w:r w:rsidRPr="008F1DB7">
        <w:rPr>
          <w:rStyle w:val="fontstyle01"/>
          <w:color w:val="A50021"/>
        </w:rPr>
        <w:t>аналитическом</w:t>
      </w:r>
      <w:r>
        <w:rPr>
          <w:rStyle w:val="fontstyle01"/>
        </w:rPr>
        <w:t xml:space="preserve"> представлении функции, а значит и к уменьшению </w:t>
      </w:r>
      <w:r w:rsidR="008F1DB7" w:rsidRPr="008F1DB7">
        <w:rPr>
          <w:rStyle w:val="fontstyle01"/>
          <w:color w:val="A50021"/>
        </w:rPr>
        <w:t>цены</w:t>
      </w:r>
      <w:r>
        <w:rPr>
          <w:rStyle w:val="fontstyle01"/>
        </w:rPr>
        <w:t xml:space="preserve"> ее </w:t>
      </w:r>
      <w:r w:rsidR="008F1DB7" w:rsidRPr="008F1DB7">
        <w:rPr>
          <w:rStyle w:val="fontstyle01"/>
          <w:color w:val="A50021"/>
        </w:rPr>
        <w:t>структурной</w:t>
      </w:r>
      <w:r w:rsidR="008F1DB7">
        <w:rPr>
          <w:rStyle w:val="fontstyle01"/>
        </w:rPr>
        <w:t xml:space="preserve"> </w:t>
      </w:r>
      <w:r>
        <w:rPr>
          <w:rStyle w:val="fontstyle01"/>
        </w:rPr>
        <w:t>реализации на ЛЭ.</w:t>
      </w:r>
      <w:r w:rsidR="008F1DB7">
        <w:rPr>
          <w:rStyle w:val="fontstyle01"/>
        </w:rPr>
        <w:t xml:space="preserve"> Например,</w:t>
      </w:r>
      <w:r>
        <w:rPr>
          <w:rStyle w:val="fontstyle01"/>
        </w:rPr>
        <w:t xml:space="preserve"> </w:t>
      </w:r>
      <w:r w:rsidRPr="008F1DB7">
        <w:rPr>
          <w:rStyle w:val="fontstyle01"/>
          <w:color w:val="A50021"/>
        </w:rPr>
        <w:t>преобразование</w:t>
      </w:r>
      <w:r>
        <w:rPr>
          <w:rStyle w:val="fontstyle01"/>
        </w:rPr>
        <w:t xml:space="preserve"> МДНФ с помощью </w:t>
      </w:r>
      <w:r w:rsidRPr="008F1DB7">
        <w:rPr>
          <w:rStyle w:val="fontstyle01"/>
          <w:color w:val="A50021"/>
        </w:rPr>
        <w:t>первого</w:t>
      </w:r>
      <w:r>
        <w:rPr>
          <w:rStyle w:val="fontstyle01"/>
        </w:rPr>
        <w:t xml:space="preserve"> дистрибутивного закона</w:t>
      </w:r>
      <w:r w:rsidR="008F1DB7">
        <w:rPr>
          <w:rStyle w:val="fontstyle01"/>
        </w:rPr>
        <w:t xml:space="preserve"> </w:t>
      </w:r>
      <w:r>
        <w:rPr>
          <w:rStyle w:val="fontstyle01"/>
        </w:rPr>
        <w:t xml:space="preserve">приводит к </w:t>
      </w:r>
      <w:r w:rsidRPr="008F1DB7">
        <w:rPr>
          <w:rStyle w:val="fontstyle01"/>
          <w:color w:val="A50021"/>
        </w:rPr>
        <w:t>скобочным</w:t>
      </w:r>
      <w:r>
        <w:rPr>
          <w:rStyle w:val="fontstyle01"/>
        </w:rPr>
        <w:t xml:space="preserve"> формам представления функций и </w:t>
      </w:r>
      <w:r w:rsidRPr="008F1DB7">
        <w:rPr>
          <w:rStyle w:val="fontstyle01"/>
          <w:color w:val="A50021"/>
        </w:rPr>
        <w:t>сокращению</w:t>
      </w:r>
      <w:r w:rsidR="008F1DB7">
        <w:rPr>
          <w:rStyle w:val="fontstyle01"/>
        </w:rPr>
        <w:t xml:space="preserve"> </w:t>
      </w:r>
      <w:r>
        <w:rPr>
          <w:rStyle w:val="fontstyle01"/>
        </w:rPr>
        <w:t xml:space="preserve">числа первичных </w:t>
      </w:r>
      <w:r w:rsidRPr="008F1DB7">
        <w:rPr>
          <w:rStyle w:val="fontstyle01"/>
          <w:color w:val="A50021"/>
        </w:rPr>
        <w:t>термов</w:t>
      </w:r>
      <w:r>
        <w:rPr>
          <w:rStyle w:val="fontstyle01"/>
        </w:rPr>
        <w:t>.</w:t>
      </w:r>
      <w:r w:rsidR="008F1DB7">
        <w:rPr>
          <w:rStyle w:val="fontstyle01"/>
        </w:rPr>
        <w:t xml:space="preserve"> </w:t>
      </w:r>
    </w:p>
    <w:p w14:paraId="6E501764" w14:textId="77777777" w:rsidR="002759DE" w:rsidRPr="009D555D" w:rsidRDefault="008F1DB7" w:rsidP="00B751FA">
      <w:pPr>
        <w:spacing w:after="0" w:line="276" w:lineRule="auto"/>
        <w:ind w:firstLine="709"/>
        <w:rPr>
          <w:rStyle w:val="fontstyle01"/>
        </w:rPr>
      </w:pPr>
      <w:r>
        <w:rPr>
          <w:rStyle w:val="fontstyle01"/>
        </w:rPr>
        <w:t>Пусть</w:t>
      </w:r>
      <w:r w:rsidR="003B60BE">
        <w:rPr>
          <w:rStyle w:val="fontstyle01"/>
        </w:rPr>
        <w:t xml:space="preserve"> в результате </w:t>
      </w:r>
      <w:r w:rsidR="003B60BE" w:rsidRPr="008F1DB7">
        <w:rPr>
          <w:rStyle w:val="fontstyle01"/>
          <w:color w:val="A50021"/>
        </w:rPr>
        <w:t>минимизации</w:t>
      </w:r>
      <w:r w:rsidR="003B60BE">
        <w:rPr>
          <w:rStyle w:val="fontstyle01"/>
        </w:rPr>
        <w:t xml:space="preserve"> некой логической функции получено выражение</w:t>
      </w:r>
      <w:r>
        <w:rPr>
          <w:rStyle w:val="fontstyle01"/>
        </w:rPr>
        <w:t xml:space="preserve"> </w:t>
      </w:r>
    </w:p>
    <w:p w14:paraId="387FA68E" w14:textId="65D61E4B" w:rsidR="008F1DB7" w:rsidRDefault="002759DE" w:rsidP="002759DE">
      <w:pPr>
        <w:spacing w:after="0" w:line="276" w:lineRule="auto"/>
        <w:ind w:firstLine="709"/>
        <w:jc w:val="right"/>
        <w:rPr>
          <w:rStyle w:val="fontstyle01"/>
        </w:rPr>
      </w:pPr>
      <w:r w:rsidRPr="002759DE">
        <w:rPr>
          <w:rStyle w:val="fontstyle01"/>
          <w:position w:val="-6"/>
          <w:lang w:val="en-US"/>
        </w:rPr>
        <w:object w:dxaOrig="3140" w:dyaOrig="279" w14:anchorId="797DA9FE">
          <v:shape id="_x0000_i1036" type="#_x0000_t75" style="width:195.35pt;height:17.35pt" o:ole="">
            <v:imagedata r:id="rId32" o:title=""/>
          </v:shape>
          <o:OLEObject Type="Embed" ProgID="Equation.DSMT4" ShapeID="_x0000_i1036" DrawAspect="Content" ObjectID="_1714745372" r:id="rId33"/>
        </w:object>
      </w:r>
      <w:r w:rsidR="003B60BE">
        <w:rPr>
          <w:rStyle w:val="fontstyle01"/>
        </w:rPr>
        <w:t>.</w:t>
      </w:r>
      <w:r w:rsidRPr="002759DE">
        <w:rPr>
          <w:rStyle w:val="fontstyle01"/>
        </w:rPr>
        <w:t xml:space="preserve">                                                                         </w:t>
      </w:r>
      <w:r w:rsidR="003B60BE">
        <w:rPr>
          <w:rStyle w:val="fontstyle01"/>
        </w:rPr>
        <w:t xml:space="preserve"> (1)</w:t>
      </w:r>
    </w:p>
    <w:p w14:paraId="7CD5AE15" w14:textId="4CD824FD" w:rsidR="002759DE" w:rsidRDefault="003B60BE" w:rsidP="00B751FA">
      <w:pPr>
        <w:spacing w:after="0" w:line="276" w:lineRule="auto"/>
        <w:ind w:firstLine="709"/>
        <w:rPr>
          <w:rStyle w:val="fontstyle01"/>
        </w:rPr>
      </w:pPr>
      <w:r>
        <w:rPr>
          <w:rStyle w:val="fontstyle01"/>
        </w:rPr>
        <w:t xml:space="preserve">Этой функции соответствует </w:t>
      </w:r>
      <w:r w:rsidR="004838C4">
        <w:rPr>
          <w:rStyle w:val="fontstyle01"/>
        </w:rPr>
        <w:t>КС</w:t>
      </w:r>
      <w:r>
        <w:rPr>
          <w:rStyle w:val="fontstyle01"/>
        </w:rPr>
        <w:t xml:space="preserve"> </w:t>
      </w:r>
      <w:r w:rsidRPr="002759DE">
        <w:rPr>
          <w:rStyle w:val="fontstyle01"/>
          <w:color w:val="A50021"/>
        </w:rPr>
        <w:t>второго</w:t>
      </w:r>
      <w:r>
        <w:rPr>
          <w:rStyle w:val="fontstyle01"/>
        </w:rPr>
        <w:t xml:space="preserve"> порядка, представленная на</w:t>
      </w:r>
      <w:r w:rsidR="002759DE" w:rsidRPr="002759DE">
        <w:rPr>
          <w:rStyle w:val="fontstyle01"/>
        </w:rPr>
        <w:t xml:space="preserve"> </w:t>
      </w:r>
      <w:r>
        <w:rPr>
          <w:rStyle w:val="fontstyle01"/>
        </w:rPr>
        <w:t xml:space="preserve">рисунке </w:t>
      </w:r>
      <w:r w:rsidR="002759DE" w:rsidRPr="002759DE">
        <w:rPr>
          <w:rStyle w:val="fontstyle01"/>
        </w:rPr>
        <w:t>4</w:t>
      </w:r>
      <w:r>
        <w:rPr>
          <w:rStyle w:val="fontstyle01"/>
        </w:rPr>
        <w:t xml:space="preserve">а. На основании </w:t>
      </w:r>
      <w:r w:rsidRPr="004838C4">
        <w:rPr>
          <w:rStyle w:val="fontstyle01"/>
          <w:color w:val="A50021"/>
        </w:rPr>
        <w:t>дистрибутивных</w:t>
      </w:r>
      <w:r>
        <w:rPr>
          <w:rStyle w:val="fontstyle01"/>
        </w:rPr>
        <w:t xml:space="preserve"> законов функцию (1) можно</w:t>
      </w:r>
      <w:r w:rsidR="002759DE">
        <w:rPr>
          <w:rStyle w:val="fontstyle01"/>
        </w:rPr>
        <w:t xml:space="preserve"> </w:t>
      </w:r>
      <w:r>
        <w:rPr>
          <w:rStyle w:val="fontstyle01"/>
        </w:rPr>
        <w:t xml:space="preserve">представить в </w:t>
      </w:r>
      <w:r w:rsidRPr="004838C4">
        <w:rPr>
          <w:rStyle w:val="fontstyle01"/>
          <w:color w:val="A50021"/>
        </w:rPr>
        <w:t>скобочной</w:t>
      </w:r>
      <w:r>
        <w:rPr>
          <w:rStyle w:val="fontstyle01"/>
        </w:rPr>
        <w:t xml:space="preserve"> форме </w:t>
      </w:r>
    </w:p>
    <w:p w14:paraId="6E16FCDD" w14:textId="1638ACC7" w:rsidR="002759DE" w:rsidRDefault="002759DE" w:rsidP="002759DE">
      <w:pPr>
        <w:spacing w:after="0" w:line="276" w:lineRule="auto"/>
        <w:ind w:firstLine="709"/>
        <w:jc w:val="right"/>
        <w:rPr>
          <w:rStyle w:val="fontstyle01"/>
        </w:rPr>
      </w:pPr>
      <w:r w:rsidRPr="002759DE">
        <w:rPr>
          <w:rStyle w:val="fontstyle01"/>
          <w:position w:val="-10"/>
          <w:lang w:val="en-US"/>
        </w:rPr>
        <w:object w:dxaOrig="2540" w:dyaOrig="320" w14:anchorId="7FD631E8">
          <v:shape id="_x0000_i1037" type="#_x0000_t75" style="width:158pt;height:20pt" o:ole="">
            <v:imagedata r:id="rId34" o:title=""/>
          </v:shape>
          <o:OLEObject Type="Embed" ProgID="Equation.DSMT4" ShapeID="_x0000_i1037" DrawAspect="Content" ObjectID="_1714745373" r:id="rId35"/>
        </w:object>
      </w:r>
      <w:r w:rsidR="004838C4">
        <w:rPr>
          <w:rStyle w:val="fontstyle01"/>
        </w:rPr>
        <w:t>.</w:t>
      </w:r>
      <w:r>
        <w:rPr>
          <w:rStyle w:val="fontstyle01"/>
        </w:rPr>
        <w:t xml:space="preserve">                                                                                (2)</w:t>
      </w:r>
    </w:p>
    <w:p w14:paraId="5A345A68" w14:textId="0E43B4D8" w:rsidR="003B60BE" w:rsidRDefault="004838C4" w:rsidP="004838C4">
      <w:pPr>
        <w:spacing w:after="0" w:line="276" w:lineRule="auto"/>
        <w:rPr>
          <w:rStyle w:val="fontstyle01"/>
        </w:rPr>
      </w:pPr>
      <w:r>
        <w:rPr>
          <w:rStyle w:val="fontstyle01"/>
        </w:rPr>
        <w:t>Этой функции</w:t>
      </w:r>
      <w:r w:rsidR="003B60BE">
        <w:rPr>
          <w:rStyle w:val="fontstyle01"/>
        </w:rPr>
        <w:t xml:space="preserve"> </w:t>
      </w:r>
      <w:r w:rsidR="003B60BE" w:rsidRPr="004838C4">
        <w:rPr>
          <w:rStyle w:val="fontstyle01"/>
          <w:color w:val="A50021"/>
        </w:rPr>
        <w:t>соответствует</w:t>
      </w:r>
      <w:r w:rsidR="003B60BE">
        <w:rPr>
          <w:rStyle w:val="fontstyle01"/>
        </w:rPr>
        <w:t xml:space="preserve"> </w:t>
      </w:r>
      <w:r>
        <w:rPr>
          <w:rStyle w:val="fontstyle01"/>
        </w:rPr>
        <w:t>КС, приведенная</w:t>
      </w:r>
      <w:r w:rsidR="003B60BE">
        <w:rPr>
          <w:rStyle w:val="fontstyle01"/>
        </w:rPr>
        <w:t xml:space="preserve"> на рисунке </w:t>
      </w:r>
      <w:r w:rsidR="002759DE">
        <w:rPr>
          <w:rStyle w:val="fontstyle01"/>
        </w:rPr>
        <w:t>4</w:t>
      </w:r>
      <w:r w:rsidR="003B60BE">
        <w:rPr>
          <w:rStyle w:val="fontstyle01"/>
        </w:rPr>
        <w:t xml:space="preserve">б. В </w:t>
      </w:r>
      <w:r>
        <w:rPr>
          <w:rStyle w:val="fontstyle01"/>
        </w:rPr>
        <w:t xml:space="preserve">ней </w:t>
      </w:r>
      <w:r w:rsidR="003B60BE" w:rsidRPr="004838C4">
        <w:rPr>
          <w:rStyle w:val="fontstyle01"/>
          <w:color w:val="A50021"/>
        </w:rPr>
        <w:t>максимальное</w:t>
      </w:r>
      <w:r w:rsidR="003B60BE">
        <w:rPr>
          <w:rStyle w:val="fontstyle01"/>
        </w:rPr>
        <w:t xml:space="preserve"> число</w:t>
      </w:r>
      <w:r w:rsidR="002759DE">
        <w:rPr>
          <w:rStyle w:val="fontstyle01"/>
        </w:rPr>
        <w:t xml:space="preserve"> </w:t>
      </w:r>
      <w:r w:rsidR="003B60BE" w:rsidRPr="004838C4">
        <w:rPr>
          <w:rStyle w:val="fontstyle01"/>
          <w:color w:val="A50021"/>
        </w:rPr>
        <w:t>последовательно</w:t>
      </w:r>
      <w:r w:rsidR="003B60BE">
        <w:rPr>
          <w:rStyle w:val="fontstyle01"/>
        </w:rPr>
        <w:t xml:space="preserve"> включенных ЛЭ равно </w:t>
      </w:r>
      <w:r w:rsidR="003B60BE" w:rsidRPr="004838C4">
        <w:rPr>
          <w:rStyle w:val="fontstyle01"/>
          <w:color w:val="A50021"/>
        </w:rPr>
        <w:t>четырем</w:t>
      </w:r>
      <w:r w:rsidR="003B60BE">
        <w:rPr>
          <w:rStyle w:val="fontstyle01"/>
        </w:rPr>
        <w:t xml:space="preserve">, т. </w:t>
      </w:r>
      <w:r w:rsidR="00582771">
        <w:rPr>
          <w:rStyle w:val="fontstyle01"/>
        </w:rPr>
        <w:t>е</w:t>
      </w:r>
      <w:r w:rsidR="003B60BE">
        <w:rPr>
          <w:rStyle w:val="fontstyle01"/>
        </w:rPr>
        <w:t xml:space="preserve">. КС имеет </w:t>
      </w:r>
      <w:r w:rsidR="003B60BE" w:rsidRPr="004838C4">
        <w:rPr>
          <w:rStyle w:val="fontstyle01"/>
          <w:color w:val="A50021"/>
        </w:rPr>
        <w:t>четвертый</w:t>
      </w:r>
      <w:r w:rsidR="003B60BE">
        <w:rPr>
          <w:rStyle w:val="fontstyle01"/>
        </w:rPr>
        <w:t xml:space="preserve"> порядок.</w:t>
      </w:r>
    </w:p>
    <w:p w14:paraId="7DF4ECCA" w14:textId="77777777" w:rsidR="004838C4" w:rsidRDefault="004838C4" w:rsidP="004838C4">
      <w:pPr>
        <w:spacing w:after="0" w:line="276" w:lineRule="auto"/>
        <w:rPr>
          <w:rStyle w:val="fontstyle01"/>
        </w:rPr>
      </w:pPr>
    </w:p>
    <w:p w14:paraId="6D20A597" w14:textId="6561A4BB" w:rsidR="003B60BE" w:rsidRDefault="006763D2" w:rsidP="004838C4">
      <w:pPr>
        <w:spacing w:after="0" w:line="276" w:lineRule="auto"/>
        <w:jc w:val="center"/>
        <w:rPr>
          <w:rStyle w:val="aa"/>
          <w:b w:val="0"/>
          <w:color w:val="000000"/>
          <w:sz w:val="27"/>
          <w:szCs w:val="27"/>
        </w:rPr>
      </w:pPr>
      <w:r>
        <w:rPr>
          <w:bCs/>
          <w:noProof/>
          <w:color w:val="000000"/>
          <w:sz w:val="27"/>
          <w:szCs w:val="27"/>
        </w:rPr>
        <w:drawing>
          <wp:inline distT="0" distB="0" distL="0" distR="0" wp14:anchorId="6F618A91" wp14:editId="4E170D2F">
            <wp:extent cx="6172200" cy="1964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9429" w14:textId="2EC0217A" w:rsidR="003B60BE" w:rsidRDefault="004838C4" w:rsidP="004838C4">
      <w:pPr>
        <w:spacing w:after="0" w:line="276" w:lineRule="auto"/>
        <w:rPr>
          <w:rStyle w:val="aa"/>
          <w:b w:val="0"/>
          <w:color w:val="000000"/>
          <w:sz w:val="27"/>
          <w:szCs w:val="27"/>
        </w:rPr>
      </w:pPr>
      <w:r>
        <w:rPr>
          <w:rStyle w:val="aa"/>
          <w:b w:val="0"/>
          <w:color w:val="000000"/>
          <w:sz w:val="27"/>
          <w:szCs w:val="27"/>
        </w:rPr>
        <w:t xml:space="preserve">                                                                     а)                                                                      б)</w:t>
      </w:r>
    </w:p>
    <w:p w14:paraId="2B38C2F1" w14:textId="77777777" w:rsidR="003B60BE" w:rsidRDefault="003B60BE" w:rsidP="00607C6A">
      <w:pPr>
        <w:spacing w:after="0" w:line="276" w:lineRule="auto"/>
        <w:jc w:val="center"/>
        <w:rPr>
          <w:rStyle w:val="aa"/>
          <w:b w:val="0"/>
          <w:color w:val="000000"/>
          <w:sz w:val="27"/>
          <w:szCs w:val="27"/>
        </w:rPr>
      </w:pPr>
    </w:p>
    <w:p w14:paraId="64D30D12" w14:textId="59556E87" w:rsidR="002759DE" w:rsidRDefault="002759DE" w:rsidP="00607C6A">
      <w:pPr>
        <w:spacing w:after="0" w:line="276" w:lineRule="auto"/>
        <w:jc w:val="center"/>
        <w:rPr>
          <w:rStyle w:val="fontstyle01"/>
        </w:rPr>
      </w:pPr>
      <w:r>
        <w:rPr>
          <w:rStyle w:val="aa"/>
          <w:b w:val="0"/>
          <w:color w:val="000000"/>
          <w:sz w:val="27"/>
          <w:szCs w:val="27"/>
        </w:rPr>
        <w:t xml:space="preserve">Рисунок 4 </w:t>
      </w:r>
      <w:r w:rsidR="00EE745B">
        <w:rPr>
          <w:rStyle w:val="aa"/>
          <w:b w:val="0"/>
          <w:color w:val="000000"/>
          <w:sz w:val="27"/>
          <w:szCs w:val="27"/>
        </w:rPr>
        <w:t>–</w:t>
      </w:r>
      <w:r>
        <w:rPr>
          <w:rStyle w:val="fontstyle01"/>
        </w:rPr>
        <w:t xml:space="preserve"> Варианты схемной реализации логической функции </w:t>
      </w:r>
    </w:p>
    <w:p w14:paraId="3B9B73A3" w14:textId="77D78016" w:rsidR="003B60BE" w:rsidRPr="002759DE" w:rsidRDefault="002759DE" w:rsidP="00607C6A">
      <w:pPr>
        <w:spacing w:after="0" w:line="276" w:lineRule="auto"/>
        <w:jc w:val="center"/>
        <w:rPr>
          <w:rStyle w:val="aa"/>
          <w:b w:val="0"/>
          <w:color w:val="000000"/>
          <w:sz w:val="27"/>
          <w:szCs w:val="27"/>
        </w:rPr>
      </w:pPr>
      <w:r w:rsidRPr="002759DE">
        <w:rPr>
          <w:rStyle w:val="fontstyle01"/>
        </w:rPr>
        <w:t xml:space="preserve"> </w:t>
      </w:r>
      <w:r w:rsidR="00285AD2">
        <w:rPr>
          <w:rStyle w:val="fontstyle01"/>
        </w:rPr>
        <w:t xml:space="preserve">а) – на основе МДНФ; </w:t>
      </w:r>
      <w:r>
        <w:rPr>
          <w:rStyle w:val="fontstyle01"/>
        </w:rPr>
        <w:t xml:space="preserve">б) – на основе скобочной формы </w:t>
      </w:r>
      <w:bookmarkStart w:id="8" w:name="_GoBack"/>
      <w:bookmarkEnd w:id="8"/>
    </w:p>
    <w:p w14:paraId="55B0171F" w14:textId="77777777" w:rsidR="003B60BE" w:rsidRDefault="003B60BE" w:rsidP="00607C6A">
      <w:pPr>
        <w:spacing w:after="0" w:line="276" w:lineRule="auto"/>
        <w:jc w:val="center"/>
        <w:rPr>
          <w:rStyle w:val="aa"/>
          <w:b w:val="0"/>
          <w:color w:val="000000"/>
          <w:sz w:val="27"/>
          <w:szCs w:val="27"/>
        </w:rPr>
      </w:pPr>
    </w:p>
    <w:p w14:paraId="5F73D11C" w14:textId="09AEFEB8" w:rsidR="003B60BE" w:rsidRPr="00EE745B" w:rsidRDefault="00EE745B" w:rsidP="00EE745B">
      <w:pPr>
        <w:spacing w:after="0" w:line="276" w:lineRule="auto"/>
        <w:rPr>
          <w:rStyle w:val="aa"/>
          <w:b w:val="0"/>
          <w:color w:val="A50021"/>
          <w:sz w:val="27"/>
          <w:szCs w:val="27"/>
        </w:rPr>
      </w:pPr>
      <w:r>
        <w:rPr>
          <w:rStyle w:val="aa"/>
          <w:b w:val="0"/>
          <w:color w:val="000000"/>
          <w:sz w:val="27"/>
          <w:szCs w:val="27"/>
        </w:rPr>
        <w:t>Анализ «гонок» в</w:t>
      </w:r>
      <w:r w:rsidR="00582771">
        <w:rPr>
          <w:rStyle w:val="aa"/>
          <w:b w:val="0"/>
          <w:color w:val="000000"/>
          <w:sz w:val="27"/>
          <w:szCs w:val="27"/>
        </w:rPr>
        <w:t xml:space="preserve"> различных вариантах реализации</w:t>
      </w:r>
      <w:r>
        <w:rPr>
          <w:rStyle w:val="aa"/>
          <w:b w:val="0"/>
          <w:color w:val="000000"/>
          <w:sz w:val="27"/>
          <w:szCs w:val="27"/>
        </w:rPr>
        <w:t xml:space="preserve"> КС (Рис.4) показывает, что </w:t>
      </w:r>
      <w:r w:rsidRPr="00EE745B">
        <w:rPr>
          <w:rStyle w:val="aa"/>
          <w:b w:val="0"/>
          <w:color w:val="A50021"/>
          <w:sz w:val="27"/>
          <w:szCs w:val="27"/>
        </w:rPr>
        <w:t>вероятность</w:t>
      </w:r>
      <w:r>
        <w:rPr>
          <w:rStyle w:val="aa"/>
          <w:b w:val="0"/>
          <w:color w:val="000000"/>
          <w:sz w:val="27"/>
          <w:szCs w:val="27"/>
        </w:rPr>
        <w:t xml:space="preserve"> сбоев при</w:t>
      </w:r>
      <w:r w:rsidR="00582771">
        <w:rPr>
          <w:rStyle w:val="aa"/>
          <w:b w:val="0"/>
          <w:color w:val="000000"/>
          <w:sz w:val="27"/>
          <w:szCs w:val="27"/>
        </w:rPr>
        <w:t xml:space="preserve"> некоторых</w:t>
      </w:r>
      <w:r>
        <w:rPr>
          <w:rStyle w:val="aa"/>
          <w:b w:val="0"/>
          <w:color w:val="000000"/>
          <w:sz w:val="27"/>
          <w:szCs w:val="27"/>
        </w:rPr>
        <w:t xml:space="preserve"> </w:t>
      </w:r>
      <w:r w:rsidRPr="00EE745B">
        <w:rPr>
          <w:rStyle w:val="aa"/>
          <w:b w:val="0"/>
          <w:color w:val="A50021"/>
          <w:sz w:val="27"/>
          <w:szCs w:val="27"/>
        </w:rPr>
        <w:t>возможных</w:t>
      </w:r>
      <w:r>
        <w:rPr>
          <w:rStyle w:val="aa"/>
          <w:b w:val="0"/>
          <w:color w:val="000000"/>
          <w:sz w:val="27"/>
          <w:szCs w:val="27"/>
        </w:rPr>
        <w:t xml:space="preserve"> моментах </w:t>
      </w:r>
      <w:r w:rsidRPr="00292EDC">
        <w:rPr>
          <w:rStyle w:val="aa"/>
          <w:b w:val="0"/>
          <w:color w:val="A50021"/>
          <w:sz w:val="27"/>
          <w:szCs w:val="27"/>
        </w:rPr>
        <w:t>появления</w:t>
      </w:r>
      <w:r>
        <w:rPr>
          <w:rStyle w:val="aa"/>
          <w:b w:val="0"/>
          <w:color w:val="000000"/>
          <w:sz w:val="27"/>
          <w:szCs w:val="27"/>
        </w:rPr>
        <w:t xml:space="preserve"> </w:t>
      </w:r>
      <w:r w:rsidR="009D555D">
        <w:rPr>
          <w:rStyle w:val="aa"/>
          <w:b w:val="0"/>
          <w:color w:val="000000"/>
          <w:sz w:val="27"/>
          <w:szCs w:val="27"/>
        </w:rPr>
        <w:t xml:space="preserve">и </w:t>
      </w:r>
      <w:r w:rsidR="009D555D" w:rsidRPr="009D555D">
        <w:rPr>
          <w:rStyle w:val="aa"/>
          <w:b w:val="0"/>
          <w:color w:val="A50021"/>
          <w:sz w:val="27"/>
          <w:szCs w:val="27"/>
        </w:rPr>
        <w:t>сочетаний</w:t>
      </w:r>
      <w:r w:rsidR="009D555D">
        <w:rPr>
          <w:rStyle w:val="aa"/>
          <w:b w:val="0"/>
          <w:color w:val="000000"/>
          <w:sz w:val="27"/>
          <w:szCs w:val="27"/>
        </w:rPr>
        <w:t xml:space="preserve"> </w:t>
      </w:r>
      <w:r>
        <w:rPr>
          <w:rStyle w:val="aa"/>
          <w:b w:val="0"/>
          <w:color w:val="000000"/>
          <w:sz w:val="27"/>
          <w:szCs w:val="27"/>
        </w:rPr>
        <w:t>сигналов</w:t>
      </w:r>
      <w:r w:rsidR="00292EDC">
        <w:rPr>
          <w:rStyle w:val="aa"/>
          <w:b w:val="0"/>
          <w:color w:val="000000"/>
          <w:sz w:val="27"/>
          <w:szCs w:val="27"/>
        </w:rPr>
        <w:t xml:space="preserve"> на</w:t>
      </w:r>
      <w:r>
        <w:rPr>
          <w:rStyle w:val="aa"/>
          <w:b w:val="0"/>
          <w:color w:val="000000"/>
          <w:sz w:val="27"/>
          <w:szCs w:val="27"/>
        </w:rPr>
        <w:t xml:space="preserve"> входах КС (Рис.4б) выше, чем </w:t>
      </w:r>
      <w:r w:rsidR="00292EDC" w:rsidRPr="00EE745B">
        <w:rPr>
          <w:rStyle w:val="aa"/>
          <w:b w:val="0"/>
          <w:color w:val="A50021"/>
          <w:sz w:val="27"/>
          <w:szCs w:val="27"/>
        </w:rPr>
        <w:t>вероятность</w:t>
      </w:r>
      <w:r w:rsidR="00292EDC">
        <w:rPr>
          <w:rStyle w:val="aa"/>
          <w:b w:val="0"/>
          <w:color w:val="000000"/>
          <w:sz w:val="27"/>
          <w:szCs w:val="27"/>
        </w:rPr>
        <w:t xml:space="preserve"> сбоев </w:t>
      </w:r>
      <w:r>
        <w:rPr>
          <w:rStyle w:val="aa"/>
          <w:b w:val="0"/>
          <w:color w:val="000000"/>
          <w:sz w:val="27"/>
          <w:szCs w:val="27"/>
        </w:rPr>
        <w:t xml:space="preserve">в КС (Рис.4а), в то время как </w:t>
      </w:r>
      <w:r w:rsidRPr="00EE745B">
        <w:rPr>
          <w:rStyle w:val="aa"/>
          <w:b w:val="0"/>
          <w:color w:val="A50021"/>
          <w:sz w:val="27"/>
          <w:szCs w:val="27"/>
        </w:rPr>
        <w:t>статическое</w:t>
      </w:r>
      <w:r>
        <w:rPr>
          <w:rStyle w:val="aa"/>
          <w:b w:val="0"/>
          <w:color w:val="000000"/>
          <w:sz w:val="27"/>
          <w:szCs w:val="27"/>
        </w:rPr>
        <w:t xml:space="preserve"> описание реализаций функций (1) и (2) выявить это различие </w:t>
      </w:r>
      <w:r w:rsidRPr="00EE745B">
        <w:rPr>
          <w:rStyle w:val="aa"/>
          <w:b w:val="0"/>
          <w:color w:val="A50021"/>
          <w:sz w:val="27"/>
          <w:szCs w:val="27"/>
        </w:rPr>
        <w:t>не позволяет.</w:t>
      </w:r>
    </w:p>
    <w:p w14:paraId="7929F8A2" w14:textId="77777777" w:rsidR="003B60BE" w:rsidRDefault="003B60BE" w:rsidP="00607C6A">
      <w:pPr>
        <w:spacing w:after="0" w:line="276" w:lineRule="auto"/>
        <w:jc w:val="center"/>
        <w:rPr>
          <w:rStyle w:val="aa"/>
          <w:b w:val="0"/>
          <w:color w:val="000000"/>
          <w:sz w:val="27"/>
          <w:szCs w:val="27"/>
        </w:rPr>
      </w:pPr>
    </w:p>
    <w:p w14:paraId="37C12FCE" w14:textId="66D282D9" w:rsidR="00607C6A" w:rsidRDefault="00607C6A" w:rsidP="00607C6A">
      <w:pPr>
        <w:spacing w:after="0" w:line="276" w:lineRule="auto"/>
        <w:jc w:val="center"/>
        <w:rPr>
          <w:b/>
        </w:rPr>
      </w:pPr>
      <w:r w:rsidRPr="00607C6A">
        <w:rPr>
          <w:rStyle w:val="aa"/>
          <w:b w:val="0"/>
          <w:color w:val="000000"/>
          <w:sz w:val="27"/>
          <w:szCs w:val="27"/>
        </w:rPr>
        <w:t xml:space="preserve">2 </w:t>
      </w:r>
      <w:r w:rsidRPr="00607C6A">
        <w:rPr>
          <w:b/>
        </w:rPr>
        <w:t>ЗАКЛЮЧЕНИЕ</w:t>
      </w:r>
    </w:p>
    <w:p w14:paraId="01BF95F1" w14:textId="77777777" w:rsidR="00B751FA" w:rsidRPr="00B751FA" w:rsidRDefault="00B751FA" w:rsidP="00607C6A">
      <w:pPr>
        <w:spacing w:after="0" w:line="276" w:lineRule="auto"/>
        <w:jc w:val="center"/>
      </w:pPr>
    </w:p>
    <w:p w14:paraId="2DE800A4" w14:textId="04A09165" w:rsidR="00B751FA" w:rsidRDefault="00292EDC" w:rsidP="00292EDC">
      <w:pPr>
        <w:spacing w:after="0" w:line="276" w:lineRule="auto"/>
      </w:pPr>
      <w:r>
        <w:t>В процессе изложения содержания учебной дисциплины АиЛОЦУ, предусмотрен</w:t>
      </w:r>
      <w:r w:rsidR="00822C55">
        <w:t>н</w:t>
      </w:r>
      <w:r w:rsidR="00E32555">
        <w:t>о</w:t>
      </w:r>
      <w:r w:rsidR="00822C55">
        <w:t>го</w:t>
      </w:r>
      <w:r>
        <w:t xml:space="preserve"> учебной </w:t>
      </w:r>
      <w:r w:rsidR="0093529C">
        <w:t xml:space="preserve">рабочей </w:t>
      </w:r>
      <w:r>
        <w:t xml:space="preserve">программой </w:t>
      </w:r>
      <w:r w:rsidR="00E32555">
        <w:t>для студентов специальности 1-40 02 02 «Электронные вычислительные с</w:t>
      </w:r>
      <w:r w:rsidR="0083350C">
        <w:t>редства</w:t>
      </w:r>
      <w:r w:rsidR="00E32555">
        <w:t>»,</w:t>
      </w:r>
      <w:r>
        <w:t xml:space="preserve"> </w:t>
      </w:r>
      <w:r w:rsidR="0083350C">
        <w:t xml:space="preserve">в курсе лекций и </w:t>
      </w:r>
      <w:r w:rsidR="00E8317F">
        <w:t>при выполнении курсовой работы</w:t>
      </w:r>
      <w:r w:rsidR="0083350C">
        <w:t xml:space="preserve"> </w:t>
      </w:r>
      <w:r>
        <w:t>были рассмотрены следующие темы:</w:t>
      </w:r>
    </w:p>
    <w:p w14:paraId="51347F13" w14:textId="7CAC813D" w:rsidR="00292EDC" w:rsidRPr="00822C55" w:rsidRDefault="00E32555" w:rsidP="00292EDC">
      <w:pPr>
        <w:spacing w:after="0" w:line="276" w:lineRule="auto"/>
      </w:pPr>
      <w:r>
        <w:t xml:space="preserve">1 </w:t>
      </w:r>
      <w:r w:rsidR="00822C55">
        <w:t>П</w:t>
      </w:r>
      <w:r w:rsidR="00822C55" w:rsidRPr="00822C55">
        <w:t>рименение алгебры логики к синтезу цифровых устройств</w:t>
      </w:r>
      <w:r w:rsidR="00822C55">
        <w:t>.</w:t>
      </w:r>
    </w:p>
    <w:p w14:paraId="386D4F00" w14:textId="0D72EF46" w:rsidR="00B751FA" w:rsidRPr="00B751FA" w:rsidRDefault="00822C55" w:rsidP="00292EDC">
      <w:pPr>
        <w:spacing w:after="0" w:line="276" w:lineRule="auto"/>
      </w:pPr>
      <w:r>
        <w:t>2 К</w:t>
      </w:r>
      <w:r w:rsidRPr="00822C55">
        <w:t>омбинационные цифровые устройства</w:t>
      </w:r>
      <w:r>
        <w:t>: шифраторы и дешифраторы; мультиплексоры и демультиплексоры.</w:t>
      </w:r>
    </w:p>
    <w:p w14:paraId="547C7F0D" w14:textId="3DB44CF8" w:rsidR="00B751FA" w:rsidRDefault="00822C55" w:rsidP="00292EDC">
      <w:pPr>
        <w:spacing w:after="0" w:line="276" w:lineRule="auto"/>
      </w:pPr>
      <w:r>
        <w:t xml:space="preserve">3 </w:t>
      </w:r>
      <w:r w:rsidR="0093529C">
        <w:t>В</w:t>
      </w:r>
      <w:r w:rsidR="0093529C" w:rsidRPr="0093529C">
        <w:t>ведение в теорию цифровых автоматов</w:t>
      </w:r>
      <w:r w:rsidR="0093529C">
        <w:t>.</w:t>
      </w:r>
    </w:p>
    <w:p w14:paraId="15DC40F2" w14:textId="3FFABBBE" w:rsidR="0093529C" w:rsidRPr="00B751FA" w:rsidRDefault="0093529C" w:rsidP="00292EDC">
      <w:pPr>
        <w:spacing w:after="0" w:line="276" w:lineRule="auto"/>
      </w:pPr>
      <w:r>
        <w:lastRenderedPageBreak/>
        <w:t>4 К</w:t>
      </w:r>
      <w:r w:rsidRPr="0093529C">
        <w:rPr>
          <w:rFonts w:asciiTheme="majorHAnsi" w:hAnsiTheme="majorHAnsi" w:cstheme="majorHAnsi"/>
          <w:color w:val="000000"/>
        </w:rPr>
        <w:t>анонический метод синтеза структурного автомата</w:t>
      </w:r>
      <w:r>
        <w:rPr>
          <w:rFonts w:asciiTheme="majorHAnsi" w:hAnsiTheme="majorHAnsi" w:cstheme="majorHAnsi"/>
          <w:color w:val="000000"/>
        </w:rPr>
        <w:t>.</w:t>
      </w:r>
    </w:p>
    <w:p w14:paraId="4722FD93" w14:textId="08648F18" w:rsidR="00B751FA" w:rsidRPr="00B751FA" w:rsidRDefault="0093529C" w:rsidP="00292EDC">
      <w:pPr>
        <w:spacing w:after="0" w:line="276" w:lineRule="auto"/>
      </w:pPr>
      <w:r>
        <w:t xml:space="preserve">5 </w:t>
      </w:r>
      <w:r>
        <w:rPr>
          <w:rStyle w:val="fontstyle01"/>
        </w:rPr>
        <w:t>М</w:t>
      </w:r>
      <w:r w:rsidRPr="006F06D0">
        <w:rPr>
          <w:rStyle w:val="fontstyle01"/>
          <w:rFonts w:hint="eastAsia"/>
        </w:rPr>
        <w:t>икропрограммные</w:t>
      </w:r>
      <w:r w:rsidRPr="006F06D0">
        <w:rPr>
          <w:rStyle w:val="fontstyle01"/>
        </w:rPr>
        <w:t xml:space="preserve"> </w:t>
      </w:r>
      <w:r w:rsidRPr="006F06D0">
        <w:rPr>
          <w:rStyle w:val="fontstyle01"/>
          <w:rFonts w:hint="eastAsia"/>
        </w:rPr>
        <w:t>цифровые</w:t>
      </w:r>
      <w:r w:rsidRPr="006F06D0">
        <w:rPr>
          <w:rStyle w:val="fontstyle01"/>
        </w:rPr>
        <w:t xml:space="preserve"> </w:t>
      </w:r>
      <w:r w:rsidRPr="006F06D0">
        <w:rPr>
          <w:rStyle w:val="fontstyle01"/>
          <w:rFonts w:hint="eastAsia"/>
        </w:rPr>
        <w:t>автоматы</w:t>
      </w:r>
      <w:r>
        <w:rPr>
          <w:rStyle w:val="fontstyle01"/>
        </w:rPr>
        <w:t>.</w:t>
      </w:r>
    </w:p>
    <w:p w14:paraId="2466C0CD" w14:textId="146C0E70" w:rsidR="00B751FA" w:rsidRPr="00B751FA" w:rsidRDefault="0093529C" w:rsidP="00292EDC">
      <w:pPr>
        <w:spacing w:after="0" w:line="276" w:lineRule="auto"/>
      </w:pPr>
      <w:r>
        <w:t xml:space="preserve">6 </w:t>
      </w:r>
      <w:r>
        <w:rPr>
          <w:rStyle w:val="fontstyle01"/>
        </w:rPr>
        <w:t>Т</w:t>
      </w:r>
      <w:r>
        <w:rPr>
          <w:rStyle w:val="fontstyle01"/>
          <w:rFonts w:hint="eastAsia"/>
        </w:rPr>
        <w:t>риггеры</w:t>
      </w:r>
      <w:r w:rsidR="00E8317F">
        <w:rPr>
          <w:rStyle w:val="fontstyle01"/>
        </w:rPr>
        <w:t>.</w:t>
      </w:r>
    </w:p>
    <w:p w14:paraId="14FF4E7E" w14:textId="05AE8D36" w:rsidR="00B751FA" w:rsidRDefault="0093529C" w:rsidP="00292EDC">
      <w:pPr>
        <w:spacing w:after="0" w:line="276" w:lineRule="auto"/>
        <w:rPr>
          <w:rStyle w:val="fontstyle01"/>
        </w:rPr>
      </w:pPr>
      <w:r>
        <w:rPr>
          <w:rStyle w:val="aa"/>
          <w:b w:val="0"/>
          <w:color w:val="000000"/>
          <w:sz w:val="27"/>
          <w:szCs w:val="27"/>
        </w:rPr>
        <w:t xml:space="preserve">7 </w:t>
      </w:r>
      <w:r>
        <w:rPr>
          <w:rStyle w:val="fontstyle01"/>
        </w:rPr>
        <w:t>Р</w:t>
      </w:r>
      <w:r>
        <w:rPr>
          <w:rStyle w:val="fontstyle01"/>
          <w:rFonts w:hint="eastAsia"/>
        </w:rPr>
        <w:t>егистры</w:t>
      </w:r>
      <w:r w:rsidR="00E8317F">
        <w:rPr>
          <w:rStyle w:val="fontstyle01"/>
        </w:rPr>
        <w:t>.</w:t>
      </w:r>
    </w:p>
    <w:p w14:paraId="1031DF78" w14:textId="31AE458A" w:rsidR="0093529C" w:rsidRDefault="0093529C" w:rsidP="00292EDC">
      <w:pPr>
        <w:spacing w:after="0" w:line="276" w:lineRule="auto"/>
      </w:pPr>
      <w:r>
        <w:rPr>
          <w:rStyle w:val="fontstyle01"/>
        </w:rPr>
        <w:t xml:space="preserve">8 </w:t>
      </w:r>
      <w:r>
        <w:t>Г</w:t>
      </w:r>
      <w:r w:rsidRPr="0093529C">
        <w:t>онки в цифровых устройствах</w:t>
      </w:r>
      <w:r w:rsidR="00E8317F">
        <w:t>.</w:t>
      </w:r>
    </w:p>
    <w:p w14:paraId="4DD09740" w14:textId="1BEB6C81" w:rsidR="0083350C" w:rsidRPr="00B751FA" w:rsidRDefault="00E8317F" w:rsidP="00292EDC">
      <w:pPr>
        <w:spacing w:after="0" w:line="276" w:lineRule="auto"/>
        <w:rPr>
          <w:rStyle w:val="aa"/>
          <w:b w:val="0"/>
          <w:color w:val="000000"/>
          <w:sz w:val="27"/>
          <w:szCs w:val="27"/>
        </w:rPr>
      </w:pPr>
      <w:r>
        <w:t>9 Анализ и синтез цифровых устройств (к</w:t>
      </w:r>
      <w:r w:rsidR="0083350C">
        <w:t>урсовая работа</w:t>
      </w:r>
      <w:r>
        <w:t>).</w:t>
      </w:r>
    </w:p>
    <w:bookmarkEnd w:id="0"/>
    <w:p w14:paraId="02941BB0" w14:textId="10728C8C" w:rsidR="00607C6A" w:rsidRPr="00923FAB" w:rsidRDefault="0093529C" w:rsidP="0083350C">
      <w:pPr>
        <w:pStyle w:val="a4"/>
        <w:spacing w:after="0" w:line="276" w:lineRule="auto"/>
        <w:ind w:left="0"/>
        <w:rPr>
          <w:b/>
        </w:rPr>
      </w:pPr>
      <w:r>
        <w:t>Учебная рабочая программа</w:t>
      </w:r>
      <w:r w:rsidR="0083350C">
        <w:t>, составленная в соответствии с учебным планом подготовки студентов набора 2021 года для получения высшего образования по дневной форме обучения</w:t>
      </w:r>
      <w:r w:rsidR="00E8317F">
        <w:t>,</w:t>
      </w:r>
      <w:r w:rsidR="0083350C">
        <w:t xml:space="preserve"> выполнена в полном объеме.</w:t>
      </w:r>
    </w:p>
    <w:sectPr w:rsidR="00607C6A" w:rsidRPr="00923FAB" w:rsidSect="005C0137">
      <w:footerReference w:type="default" r:id="rId37"/>
      <w:pgSz w:w="16838" w:h="11906" w:orient="landscape"/>
      <w:pgMar w:top="567" w:right="567" w:bottom="993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D3CF9F" w14:textId="77777777" w:rsidR="00EA597F" w:rsidRDefault="00EA597F" w:rsidP="00087AE6">
      <w:pPr>
        <w:spacing w:after="0" w:line="240" w:lineRule="auto"/>
      </w:pPr>
      <w:r>
        <w:separator/>
      </w:r>
    </w:p>
  </w:endnote>
  <w:endnote w:type="continuationSeparator" w:id="0">
    <w:p w14:paraId="35B89777" w14:textId="77777777" w:rsidR="00EA597F" w:rsidRDefault="00EA597F" w:rsidP="0008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0949083"/>
      <w:docPartObj>
        <w:docPartGallery w:val="Page Numbers (Bottom of Page)"/>
        <w:docPartUnique/>
      </w:docPartObj>
    </w:sdtPr>
    <w:sdtEndPr/>
    <w:sdtContent>
      <w:p w14:paraId="4BF4997E" w14:textId="5DA0872D" w:rsidR="00EA597F" w:rsidRDefault="00EA597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5AD2">
          <w:rPr>
            <w:noProof/>
          </w:rPr>
          <w:t>7</w:t>
        </w:r>
        <w:r>
          <w:fldChar w:fldCharType="end"/>
        </w:r>
      </w:p>
    </w:sdtContent>
  </w:sdt>
  <w:p w14:paraId="7FFA4BAA" w14:textId="77777777" w:rsidR="00EA597F" w:rsidRDefault="00EA597F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8E2720" w14:textId="77777777" w:rsidR="00EA597F" w:rsidRDefault="00EA597F" w:rsidP="00087AE6">
      <w:pPr>
        <w:spacing w:after="0" w:line="240" w:lineRule="auto"/>
      </w:pPr>
      <w:r>
        <w:separator/>
      </w:r>
    </w:p>
  </w:footnote>
  <w:footnote w:type="continuationSeparator" w:id="0">
    <w:p w14:paraId="2A310521" w14:textId="77777777" w:rsidR="00EA597F" w:rsidRDefault="00EA597F" w:rsidP="00087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7C7A"/>
    <w:multiLevelType w:val="multilevel"/>
    <w:tmpl w:val="4A589B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abstractNum w:abstractNumId="1">
    <w:nsid w:val="3C4C69D9"/>
    <w:multiLevelType w:val="multilevel"/>
    <w:tmpl w:val="EF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F53C5B"/>
    <w:multiLevelType w:val="multilevel"/>
    <w:tmpl w:val="51EA133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>
    <w:nsid w:val="62896ABE"/>
    <w:multiLevelType w:val="hybridMultilevel"/>
    <w:tmpl w:val="3AEE0A46"/>
    <w:lvl w:ilvl="0" w:tplc="2DAC8C98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07B"/>
    <w:rsid w:val="00034D62"/>
    <w:rsid w:val="000555EF"/>
    <w:rsid w:val="00087AE6"/>
    <w:rsid w:val="000B67CD"/>
    <w:rsid w:val="000D7CB0"/>
    <w:rsid w:val="000F7C1E"/>
    <w:rsid w:val="00152D3B"/>
    <w:rsid w:val="001636DF"/>
    <w:rsid w:val="0016460D"/>
    <w:rsid w:val="00167634"/>
    <w:rsid w:val="001764CC"/>
    <w:rsid w:val="00187CDD"/>
    <w:rsid w:val="00193BAB"/>
    <w:rsid w:val="001A475D"/>
    <w:rsid w:val="001B1147"/>
    <w:rsid w:val="001C7905"/>
    <w:rsid w:val="001F50A2"/>
    <w:rsid w:val="00211B9B"/>
    <w:rsid w:val="002759DE"/>
    <w:rsid w:val="00285AD2"/>
    <w:rsid w:val="00292EDC"/>
    <w:rsid w:val="002F2992"/>
    <w:rsid w:val="003311FC"/>
    <w:rsid w:val="00343A17"/>
    <w:rsid w:val="00376690"/>
    <w:rsid w:val="0038089B"/>
    <w:rsid w:val="003B60BE"/>
    <w:rsid w:val="00412C0E"/>
    <w:rsid w:val="00415E11"/>
    <w:rsid w:val="00431119"/>
    <w:rsid w:val="004437B2"/>
    <w:rsid w:val="00453704"/>
    <w:rsid w:val="0045658D"/>
    <w:rsid w:val="0046095C"/>
    <w:rsid w:val="004838C4"/>
    <w:rsid w:val="00494D32"/>
    <w:rsid w:val="00496E52"/>
    <w:rsid w:val="004D40D3"/>
    <w:rsid w:val="004F0700"/>
    <w:rsid w:val="0051321F"/>
    <w:rsid w:val="00582771"/>
    <w:rsid w:val="005A6FDC"/>
    <w:rsid w:val="005C0137"/>
    <w:rsid w:val="006004B5"/>
    <w:rsid w:val="00606F49"/>
    <w:rsid w:val="00607C6A"/>
    <w:rsid w:val="006337A4"/>
    <w:rsid w:val="00644EDA"/>
    <w:rsid w:val="006763D2"/>
    <w:rsid w:val="00677043"/>
    <w:rsid w:val="00677217"/>
    <w:rsid w:val="0069724D"/>
    <w:rsid w:val="006A62C5"/>
    <w:rsid w:val="006C2E51"/>
    <w:rsid w:val="006D2541"/>
    <w:rsid w:val="006D4014"/>
    <w:rsid w:val="00744FD5"/>
    <w:rsid w:val="00783A18"/>
    <w:rsid w:val="00785EBF"/>
    <w:rsid w:val="0079773B"/>
    <w:rsid w:val="007F61A1"/>
    <w:rsid w:val="007F6C2F"/>
    <w:rsid w:val="008142D1"/>
    <w:rsid w:val="00822C55"/>
    <w:rsid w:val="0083350C"/>
    <w:rsid w:val="008422E8"/>
    <w:rsid w:val="00843E8B"/>
    <w:rsid w:val="00861688"/>
    <w:rsid w:val="00876DBA"/>
    <w:rsid w:val="008C5589"/>
    <w:rsid w:val="008C6A10"/>
    <w:rsid w:val="008D193B"/>
    <w:rsid w:val="008F1DB7"/>
    <w:rsid w:val="008F2188"/>
    <w:rsid w:val="008F57AB"/>
    <w:rsid w:val="00911956"/>
    <w:rsid w:val="00914F83"/>
    <w:rsid w:val="00923FAB"/>
    <w:rsid w:val="0093529C"/>
    <w:rsid w:val="00936CF2"/>
    <w:rsid w:val="0094101E"/>
    <w:rsid w:val="00941A5A"/>
    <w:rsid w:val="009830C8"/>
    <w:rsid w:val="009A017B"/>
    <w:rsid w:val="009B5D78"/>
    <w:rsid w:val="009C3A3A"/>
    <w:rsid w:val="009D2AE0"/>
    <w:rsid w:val="009D555D"/>
    <w:rsid w:val="009F1F92"/>
    <w:rsid w:val="00A05B6E"/>
    <w:rsid w:val="00A212DF"/>
    <w:rsid w:val="00A57AD2"/>
    <w:rsid w:val="00A73773"/>
    <w:rsid w:val="00A83FA6"/>
    <w:rsid w:val="00A87C93"/>
    <w:rsid w:val="00AA0705"/>
    <w:rsid w:val="00AA713E"/>
    <w:rsid w:val="00AE3593"/>
    <w:rsid w:val="00AE458E"/>
    <w:rsid w:val="00B0711B"/>
    <w:rsid w:val="00B07605"/>
    <w:rsid w:val="00B324D2"/>
    <w:rsid w:val="00B32C54"/>
    <w:rsid w:val="00B625C6"/>
    <w:rsid w:val="00B751FA"/>
    <w:rsid w:val="00B76DA5"/>
    <w:rsid w:val="00B810A0"/>
    <w:rsid w:val="00B825DE"/>
    <w:rsid w:val="00B82CC2"/>
    <w:rsid w:val="00BA04E2"/>
    <w:rsid w:val="00BA6261"/>
    <w:rsid w:val="00BB107B"/>
    <w:rsid w:val="00BD08B3"/>
    <w:rsid w:val="00BD2A57"/>
    <w:rsid w:val="00C02D68"/>
    <w:rsid w:val="00C2366E"/>
    <w:rsid w:val="00C45FE2"/>
    <w:rsid w:val="00C92BD2"/>
    <w:rsid w:val="00C94AD8"/>
    <w:rsid w:val="00CB3E58"/>
    <w:rsid w:val="00CD57EA"/>
    <w:rsid w:val="00CE5535"/>
    <w:rsid w:val="00CE5F36"/>
    <w:rsid w:val="00CF07B7"/>
    <w:rsid w:val="00D0355E"/>
    <w:rsid w:val="00D079F7"/>
    <w:rsid w:val="00D14DB8"/>
    <w:rsid w:val="00D17B42"/>
    <w:rsid w:val="00D81D02"/>
    <w:rsid w:val="00D831D3"/>
    <w:rsid w:val="00DD4BEC"/>
    <w:rsid w:val="00E164E2"/>
    <w:rsid w:val="00E32555"/>
    <w:rsid w:val="00E33DF0"/>
    <w:rsid w:val="00E36835"/>
    <w:rsid w:val="00E8317F"/>
    <w:rsid w:val="00EA597F"/>
    <w:rsid w:val="00EC0B20"/>
    <w:rsid w:val="00EC2675"/>
    <w:rsid w:val="00EC4F6C"/>
    <w:rsid w:val="00EC6288"/>
    <w:rsid w:val="00ED7685"/>
    <w:rsid w:val="00EE745B"/>
    <w:rsid w:val="00EF263F"/>
    <w:rsid w:val="00F37178"/>
    <w:rsid w:val="00F406C9"/>
    <w:rsid w:val="00F749E6"/>
    <w:rsid w:val="00FE4D81"/>
    <w:rsid w:val="00FF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99B2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paragraph" w:styleId="2">
    <w:name w:val="heading 2"/>
    <w:basedOn w:val="a"/>
    <w:next w:val="a"/>
    <w:link w:val="20"/>
    <w:autoRedefine/>
    <w:qFormat/>
    <w:rsid w:val="00AA0705"/>
    <w:pPr>
      <w:keepNext/>
      <w:shd w:val="clear" w:color="auto" w:fill="auto"/>
      <w:spacing w:after="0" w:line="240" w:lineRule="auto"/>
      <w:ind w:firstLine="709"/>
      <w:outlineLvl w:val="1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AA0705"/>
    <w:rPr>
      <w:rFonts w:eastAsia="Times New Roman" w:cs="Times New Roman"/>
      <w:b/>
      <w:szCs w:val="20"/>
      <w:lang w:eastAsia="ru-RU"/>
    </w:rPr>
  </w:style>
  <w:style w:type="paragraph" w:styleId="af">
    <w:name w:val="Body Text"/>
    <w:basedOn w:val="a"/>
    <w:link w:val="af0"/>
    <w:semiHidden/>
    <w:rsid w:val="0046095C"/>
    <w:pPr>
      <w:shd w:val="clear" w:color="auto" w:fill="auto"/>
      <w:spacing w:after="0" w:line="240" w:lineRule="auto"/>
      <w:ind w:firstLine="0"/>
    </w:pPr>
    <w:rPr>
      <w:szCs w:val="20"/>
    </w:rPr>
  </w:style>
  <w:style w:type="character" w:customStyle="1" w:styleId="af0">
    <w:name w:val="Основной текст Знак"/>
    <w:basedOn w:val="a0"/>
    <w:link w:val="af"/>
    <w:semiHidden/>
    <w:rsid w:val="0046095C"/>
    <w:rPr>
      <w:rFonts w:eastAsia="Times New Roman" w:cs="Times New Roman"/>
      <w:szCs w:val="20"/>
      <w:lang w:eastAsia="ru-RU"/>
    </w:rPr>
  </w:style>
  <w:style w:type="character" w:customStyle="1" w:styleId="fontstyle01">
    <w:name w:val="fontstyle01"/>
    <w:basedOn w:val="a0"/>
    <w:rsid w:val="00D079F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D079F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D079F7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D079F7"/>
    <w:rPr>
      <w:rFonts w:ascii="Arial-ItalicMT" w:hAnsi="Arial-ItalicMT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D079F7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paragraph" w:styleId="2">
    <w:name w:val="heading 2"/>
    <w:basedOn w:val="a"/>
    <w:next w:val="a"/>
    <w:link w:val="20"/>
    <w:autoRedefine/>
    <w:qFormat/>
    <w:rsid w:val="00AA0705"/>
    <w:pPr>
      <w:keepNext/>
      <w:shd w:val="clear" w:color="auto" w:fill="auto"/>
      <w:spacing w:after="0" w:line="240" w:lineRule="auto"/>
      <w:ind w:firstLine="709"/>
      <w:outlineLvl w:val="1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AA0705"/>
    <w:rPr>
      <w:rFonts w:eastAsia="Times New Roman" w:cs="Times New Roman"/>
      <w:b/>
      <w:szCs w:val="20"/>
      <w:lang w:eastAsia="ru-RU"/>
    </w:rPr>
  </w:style>
  <w:style w:type="paragraph" w:styleId="af">
    <w:name w:val="Body Text"/>
    <w:basedOn w:val="a"/>
    <w:link w:val="af0"/>
    <w:semiHidden/>
    <w:rsid w:val="0046095C"/>
    <w:pPr>
      <w:shd w:val="clear" w:color="auto" w:fill="auto"/>
      <w:spacing w:after="0" w:line="240" w:lineRule="auto"/>
      <w:ind w:firstLine="0"/>
    </w:pPr>
    <w:rPr>
      <w:szCs w:val="20"/>
    </w:rPr>
  </w:style>
  <w:style w:type="character" w:customStyle="1" w:styleId="af0">
    <w:name w:val="Основной текст Знак"/>
    <w:basedOn w:val="a0"/>
    <w:link w:val="af"/>
    <w:semiHidden/>
    <w:rsid w:val="0046095C"/>
    <w:rPr>
      <w:rFonts w:eastAsia="Times New Roman" w:cs="Times New Roman"/>
      <w:szCs w:val="20"/>
      <w:lang w:eastAsia="ru-RU"/>
    </w:rPr>
  </w:style>
  <w:style w:type="character" w:customStyle="1" w:styleId="fontstyle01">
    <w:name w:val="fontstyle01"/>
    <w:basedOn w:val="a0"/>
    <w:rsid w:val="00D079F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D079F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D079F7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D079F7"/>
    <w:rPr>
      <w:rFonts w:ascii="Arial-ItalicMT" w:hAnsi="Arial-ItalicMT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D079F7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9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image" Target="media/image14.wmf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oleObject" Target="embeddings/oleObject12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8.bin"/><Relationship Id="rId32" Type="http://schemas.openxmlformats.org/officeDocument/2006/relationships/image" Target="media/image13.wmf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5.png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5424-7D3E-4DC3-AEF9-AF32E89B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8</Pages>
  <Words>1625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2022-05-05T18:11:00Z</dcterms:created>
  <dcterms:modified xsi:type="dcterms:W3CDTF">2022-05-22T14:17:00Z</dcterms:modified>
</cp:coreProperties>
</file>