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F8DF" w14:textId="3EA136AE" w:rsidR="006E3F07" w:rsidRPr="006E3F07" w:rsidRDefault="006E3F07" w:rsidP="006E3F07">
      <w:pPr>
        <w:jc w:val="center"/>
        <w:rPr>
          <w:b/>
          <w:bCs/>
          <w:sz w:val="44"/>
          <w:szCs w:val="44"/>
        </w:rPr>
      </w:pPr>
      <w:r w:rsidRPr="006E3F07">
        <w:rPr>
          <w:b/>
          <w:bCs/>
          <w:sz w:val="44"/>
          <w:szCs w:val="44"/>
        </w:rPr>
        <w:t>Lab 06</w:t>
      </w:r>
      <w:r>
        <w:rPr>
          <w:b/>
          <w:bCs/>
          <w:sz w:val="44"/>
          <w:szCs w:val="44"/>
        </w:rPr>
        <w:t>: Data Governance</w:t>
      </w:r>
    </w:p>
    <w:p w14:paraId="0940D6A1" w14:textId="0A60D4F9" w:rsidR="00F364C0" w:rsidRPr="008079B8" w:rsidRDefault="00F364C0" w:rsidP="00F364C0">
      <w:pPr>
        <w:rPr>
          <w:b/>
          <w:bCs/>
          <w:sz w:val="28"/>
          <w:szCs w:val="28"/>
        </w:rPr>
      </w:pPr>
      <w:r w:rsidRPr="008079B8">
        <w:rPr>
          <w:b/>
          <w:bCs/>
          <w:sz w:val="28"/>
          <w:szCs w:val="28"/>
        </w:rPr>
        <w:t>1. Introduction</w:t>
      </w:r>
    </w:p>
    <w:p w14:paraId="3BC77706" w14:textId="4FF4C061" w:rsidR="00F364C0" w:rsidRPr="008079B8" w:rsidRDefault="00EB3925" w:rsidP="00F364C0">
      <w:pPr>
        <w:rPr>
          <w:sz w:val="28"/>
          <w:szCs w:val="28"/>
        </w:rPr>
      </w:pPr>
      <w:r w:rsidRPr="008079B8">
        <w:rPr>
          <w:sz w:val="28"/>
          <w:szCs w:val="28"/>
        </w:rPr>
        <w:t>An organization depends on data governance as its fundamental system for controlling data assets. The framework secures data accuracy alongside accessibility and consistency and security. The report discusses data governance policy significance along with development procedures and supplies a personalized policy for the chosen organization.</w:t>
      </w:r>
      <w:r w:rsidR="006822BF">
        <w:rPr>
          <w:sz w:val="28"/>
          <w:szCs w:val="28"/>
        </w:rPr>
        <w:pict w14:anchorId="20576E84">
          <v:rect id="_x0000_i1026" style="width:0;height:.75pt" o:hralign="center" o:hrstd="t" o:hrnoshade="t" o:hr="t" fillcolor="#f8faff" stroked="f"/>
        </w:pict>
      </w:r>
    </w:p>
    <w:p w14:paraId="6E2DE92F" w14:textId="77777777" w:rsidR="00F364C0" w:rsidRPr="008079B8" w:rsidRDefault="00F364C0" w:rsidP="00F364C0">
      <w:pPr>
        <w:rPr>
          <w:b/>
          <w:bCs/>
          <w:sz w:val="28"/>
          <w:szCs w:val="28"/>
        </w:rPr>
      </w:pPr>
      <w:r w:rsidRPr="008079B8">
        <w:rPr>
          <w:b/>
          <w:bCs/>
          <w:sz w:val="28"/>
          <w:szCs w:val="28"/>
        </w:rPr>
        <w:t>2. What is a Data Governance Policy and Why Do We Need It?</w:t>
      </w:r>
    </w:p>
    <w:p w14:paraId="72579F44" w14:textId="507495E1" w:rsidR="00F364C0" w:rsidRPr="008079B8" w:rsidRDefault="00EB3925" w:rsidP="00F364C0">
      <w:pPr>
        <w:rPr>
          <w:sz w:val="28"/>
          <w:szCs w:val="28"/>
        </w:rPr>
      </w:pPr>
      <w:r w:rsidRPr="008079B8">
        <w:rPr>
          <w:sz w:val="28"/>
          <w:szCs w:val="28"/>
        </w:rPr>
        <w:t xml:space="preserve">A </w:t>
      </w:r>
      <w:r w:rsidRPr="008079B8">
        <w:rPr>
          <w:b/>
          <w:bCs/>
          <w:sz w:val="28"/>
          <w:szCs w:val="28"/>
        </w:rPr>
        <w:t>data governance policy</w:t>
      </w:r>
      <w:r w:rsidR="00B80CC4" w:rsidRPr="008079B8">
        <w:rPr>
          <w:b/>
          <w:bCs/>
          <w:sz w:val="28"/>
          <w:szCs w:val="28"/>
        </w:rPr>
        <w:t xml:space="preserve"> </w:t>
      </w:r>
      <w:r w:rsidR="00B80CC4" w:rsidRPr="008079B8">
        <w:rPr>
          <w:sz w:val="28"/>
          <w:szCs w:val="28"/>
        </w:rPr>
        <w:t>is a formal document which</w:t>
      </w:r>
      <w:r w:rsidRPr="008079B8">
        <w:rPr>
          <w:sz w:val="28"/>
          <w:szCs w:val="28"/>
        </w:rPr>
        <w:t xml:space="preserve"> establishes the management strategies for organizations to handle their data assets. The policy sets roles while defining responsibilities together with processes and standards to enable proper and accountable data utilization</w:t>
      </w:r>
      <w:r w:rsidR="00F364C0" w:rsidRPr="008079B8">
        <w:rPr>
          <w:sz w:val="28"/>
          <w:szCs w:val="28"/>
        </w:rPr>
        <w:t>.</w:t>
      </w:r>
    </w:p>
    <w:p w14:paraId="2685E2D3" w14:textId="77777777" w:rsidR="00F364C0" w:rsidRPr="008079B8" w:rsidRDefault="00F364C0" w:rsidP="00F364C0">
      <w:pPr>
        <w:rPr>
          <w:sz w:val="28"/>
          <w:szCs w:val="28"/>
        </w:rPr>
      </w:pPr>
      <w:r w:rsidRPr="008079B8">
        <w:rPr>
          <w:b/>
          <w:bCs/>
          <w:sz w:val="28"/>
          <w:szCs w:val="28"/>
        </w:rPr>
        <w:t>Why do we need it?</w:t>
      </w:r>
    </w:p>
    <w:p w14:paraId="795B7A83" w14:textId="77777777" w:rsidR="00F364C0" w:rsidRPr="008079B8" w:rsidRDefault="00F364C0" w:rsidP="00F364C0">
      <w:pPr>
        <w:numPr>
          <w:ilvl w:val="0"/>
          <w:numId w:val="1"/>
        </w:numPr>
        <w:rPr>
          <w:sz w:val="28"/>
          <w:szCs w:val="28"/>
        </w:rPr>
      </w:pPr>
      <w:r w:rsidRPr="008079B8">
        <w:rPr>
          <w:sz w:val="28"/>
          <w:szCs w:val="28"/>
        </w:rPr>
        <w:t>Ensures data accuracy, consistency, and reliability.</w:t>
      </w:r>
    </w:p>
    <w:p w14:paraId="4577E6D4" w14:textId="77777777" w:rsidR="00F364C0" w:rsidRPr="008079B8" w:rsidRDefault="00F364C0" w:rsidP="00F364C0">
      <w:pPr>
        <w:numPr>
          <w:ilvl w:val="0"/>
          <w:numId w:val="1"/>
        </w:numPr>
        <w:rPr>
          <w:sz w:val="28"/>
          <w:szCs w:val="28"/>
        </w:rPr>
      </w:pPr>
      <w:r w:rsidRPr="008079B8">
        <w:rPr>
          <w:sz w:val="28"/>
          <w:szCs w:val="28"/>
        </w:rPr>
        <w:t>Complies with legal and regulatory requirements (e.g., GDPR, HIPAA).</w:t>
      </w:r>
    </w:p>
    <w:p w14:paraId="23DF3AF1" w14:textId="77777777" w:rsidR="00F364C0" w:rsidRPr="008079B8" w:rsidRDefault="00F364C0" w:rsidP="00F364C0">
      <w:pPr>
        <w:numPr>
          <w:ilvl w:val="0"/>
          <w:numId w:val="1"/>
        </w:numPr>
        <w:rPr>
          <w:sz w:val="28"/>
          <w:szCs w:val="28"/>
        </w:rPr>
      </w:pPr>
      <w:r w:rsidRPr="008079B8">
        <w:rPr>
          <w:sz w:val="28"/>
          <w:szCs w:val="28"/>
        </w:rPr>
        <w:t>Improves decision-making by providing trustworthy data.</w:t>
      </w:r>
    </w:p>
    <w:p w14:paraId="45E506EB" w14:textId="77777777" w:rsidR="00F364C0" w:rsidRPr="008079B8" w:rsidRDefault="00F364C0" w:rsidP="00F364C0">
      <w:pPr>
        <w:numPr>
          <w:ilvl w:val="0"/>
          <w:numId w:val="1"/>
        </w:numPr>
        <w:rPr>
          <w:sz w:val="28"/>
          <w:szCs w:val="28"/>
        </w:rPr>
      </w:pPr>
      <w:r w:rsidRPr="008079B8">
        <w:rPr>
          <w:sz w:val="28"/>
          <w:szCs w:val="28"/>
        </w:rPr>
        <w:t>Enhances data security and reduces risks of breaches.</w:t>
      </w:r>
    </w:p>
    <w:p w14:paraId="7E473744" w14:textId="77777777" w:rsidR="00F364C0" w:rsidRPr="008079B8" w:rsidRDefault="00F364C0" w:rsidP="00F364C0">
      <w:pPr>
        <w:numPr>
          <w:ilvl w:val="0"/>
          <w:numId w:val="1"/>
        </w:numPr>
        <w:rPr>
          <w:sz w:val="28"/>
          <w:szCs w:val="28"/>
        </w:rPr>
      </w:pPr>
      <w:r w:rsidRPr="008079B8">
        <w:rPr>
          <w:sz w:val="28"/>
          <w:szCs w:val="28"/>
        </w:rPr>
        <w:t>Facilitates collaboration by standardizing data practices.</w:t>
      </w:r>
    </w:p>
    <w:p w14:paraId="0D201A00" w14:textId="77777777" w:rsidR="00F364C0" w:rsidRPr="008079B8" w:rsidRDefault="006822BF" w:rsidP="00F364C0">
      <w:pPr>
        <w:rPr>
          <w:sz w:val="28"/>
          <w:szCs w:val="28"/>
        </w:rPr>
      </w:pPr>
      <w:r>
        <w:rPr>
          <w:sz w:val="28"/>
          <w:szCs w:val="28"/>
        </w:rPr>
        <w:pict w14:anchorId="55377F37">
          <v:rect id="_x0000_i1027" style="width:0;height:.75pt" o:hralign="center" o:hrstd="t" o:hrnoshade="t" o:hr="t" fillcolor="#f8faff" stroked="f"/>
        </w:pict>
      </w:r>
    </w:p>
    <w:p w14:paraId="239233DD" w14:textId="77777777" w:rsidR="00F364C0" w:rsidRPr="008079B8" w:rsidRDefault="00F364C0" w:rsidP="00F364C0">
      <w:pPr>
        <w:rPr>
          <w:b/>
          <w:bCs/>
          <w:sz w:val="28"/>
          <w:szCs w:val="28"/>
        </w:rPr>
      </w:pPr>
      <w:r w:rsidRPr="008079B8">
        <w:rPr>
          <w:b/>
          <w:bCs/>
          <w:sz w:val="28"/>
          <w:szCs w:val="28"/>
        </w:rPr>
        <w:t>3. Process of Developing a Data Governance Policy</w:t>
      </w:r>
    </w:p>
    <w:p w14:paraId="3ADC722A" w14:textId="77777777" w:rsidR="00F364C0" w:rsidRPr="008079B8" w:rsidRDefault="00F364C0" w:rsidP="00F364C0">
      <w:pPr>
        <w:rPr>
          <w:sz w:val="28"/>
          <w:szCs w:val="28"/>
        </w:rPr>
      </w:pPr>
      <w:r w:rsidRPr="008079B8">
        <w:rPr>
          <w:sz w:val="28"/>
          <w:szCs w:val="28"/>
        </w:rPr>
        <w:t>The development of a data governance policy involves the following steps:</w:t>
      </w:r>
    </w:p>
    <w:p w14:paraId="361476AC" w14:textId="77777777" w:rsidR="00F364C0" w:rsidRPr="008079B8" w:rsidRDefault="00F364C0" w:rsidP="00F364C0">
      <w:pPr>
        <w:numPr>
          <w:ilvl w:val="0"/>
          <w:numId w:val="2"/>
        </w:numPr>
        <w:rPr>
          <w:sz w:val="28"/>
          <w:szCs w:val="28"/>
        </w:rPr>
      </w:pPr>
      <w:r w:rsidRPr="008079B8">
        <w:rPr>
          <w:b/>
          <w:bCs/>
          <w:sz w:val="28"/>
          <w:szCs w:val="28"/>
        </w:rPr>
        <w:t>Define Objectives:</w:t>
      </w:r>
      <w:r w:rsidRPr="008079B8">
        <w:rPr>
          <w:sz w:val="28"/>
          <w:szCs w:val="28"/>
        </w:rPr>
        <w:t> Identify the goals of the policy (e.g., compliance, data quality).</w:t>
      </w:r>
    </w:p>
    <w:p w14:paraId="4A196DEA" w14:textId="77777777" w:rsidR="00F364C0" w:rsidRPr="008079B8" w:rsidRDefault="00F364C0" w:rsidP="00F364C0">
      <w:pPr>
        <w:numPr>
          <w:ilvl w:val="0"/>
          <w:numId w:val="2"/>
        </w:numPr>
        <w:rPr>
          <w:sz w:val="28"/>
          <w:szCs w:val="28"/>
        </w:rPr>
      </w:pPr>
      <w:r w:rsidRPr="008079B8">
        <w:rPr>
          <w:b/>
          <w:bCs/>
          <w:sz w:val="28"/>
          <w:szCs w:val="28"/>
        </w:rPr>
        <w:t>Identify Stakeholders:</w:t>
      </w:r>
      <w:r w:rsidRPr="008079B8">
        <w:rPr>
          <w:sz w:val="28"/>
          <w:szCs w:val="28"/>
        </w:rPr>
        <w:t> Determine who will be involved (e.g., data owners, IT teams, executives).</w:t>
      </w:r>
    </w:p>
    <w:p w14:paraId="4C9A8425" w14:textId="77777777" w:rsidR="00F364C0" w:rsidRPr="008079B8" w:rsidRDefault="00F364C0" w:rsidP="00F364C0">
      <w:pPr>
        <w:numPr>
          <w:ilvl w:val="0"/>
          <w:numId w:val="2"/>
        </w:numPr>
        <w:rPr>
          <w:sz w:val="28"/>
          <w:szCs w:val="28"/>
        </w:rPr>
      </w:pPr>
      <w:r w:rsidRPr="008079B8">
        <w:rPr>
          <w:b/>
          <w:bCs/>
          <w:sz w:val="28"/>
          <w:szCs w:val="28"/>
        </w:rPr>
        <w:t>Assess Current State:</w:t>
      </w:r>
      <w:r w:rsidRPr="008079B8">
        <w:rPr>
          <w:sz w:val="28"/>
          <w:szCs w:val="28"/>
        </w:rPr>
        <w:t> Evaluate existing data practices and identify gaps.</w:t>
      </w:r>
    </w:p>
    <w:p w14:paraId="5ECC6CFC" w14:textId="77777777" w:rsidR="00F364C0" w:rsidRPr="008079B8" w:rsidRDefault="00F364C0" w:rsidP="00F364C0">
      <w:pPr>
        <w:numPr>
          <w:ilvl w:val="0"/>
          <w:numId w:val="2"/>
        </w:numPr>
        <w:rPr>
          <w:sz w:val="28"/>
          <w:szCs w:val="28"/>
        </w:rPr>
      </w:pPr>
      <w:r w:rsidRPr="008079B8">
        <w:rPr>
          <w:b/>
          <w:bCs/>
          <w:sz w:val="28"/>
          <w:szCs w:val="28"/>
        </w:rPr>
        <w:lastRenderedPageBreak/>
        <w:t>Develop Policies and Standards:</w:t>
      </w:r>
      <w:r w:rsidRPr="008079B8">
        <w:rPr>
          <w:sz w:val="28"/>
          <w:szCs w:val="28"/>
        </w:rPr>
        <w:t> Create rules for data management, access, and security.</w:t>
      </w:r>
    </w:p>
    <w:p w14:paraId="637DEED0" w14:textId="77777777" w:rsidR="00F364C0" w:rsidRPr="008079B8" w:rsidRDefault="00F364C0" w:rsidP="00F364C0">
      <w:pPr>
        <w:numPr>
          <w:ilvl w:val="0"/>
          <w:numId w:val="2"/>
        </w:numPr>
        <w:rPr>
          <w:sz w:val="28"/>
          <w:szCs w:val="28"/>
        </w:rPr>
      </w:pPr>
      <w:r w:rsidRPr="008079B8">
        <w:rPr>
          <w:b/>
          <w:bCs/>
          <w:sz w:val="28"/>
          <w:szCs w:val="28"/>
        </w:rPr>
        <w:t>Implement Tools and Processes:</w:t>
      </w:r>
      <w:r w:rsidRPr="008079B8">
        <w:rPr>
          <w:sz w:val="28"/>
          <w:szCs w:val="28"/>
        </w:rPr>
        <w:t> Use technology and workflows to enforce the policy.</w:t>
      </w:r>
    </w:p>
    <w:p w14:paraId="4AADEE49" w14:textId="77777777" w:rsidR="006822BF" w:rsidRDefault="00F364C0" w:rsidP="006822BF">
      <w:pPr>
        <w:numPr>
          <w:ilvl w:val="0"/>
          <w:numId w:val="2"/>
        </w:numPr>
        <w:rPr>
          <w:sz w:val="28"/>
          <w:szCs w:val="28"/>
        </w:rPr>
      </w:pPr>
      <w:r w:rsidRPr="008079B8">
        <w:rPr>
          <w:b/>
          <w:bCs/>
          <w:sz w:val="28"/>
          <w:szCs w:val="28"/>
        </w:rPr>
        <w:t>Monitor and Improve:</w:t>
      </w:r>
      <w:r w:rsidRPr="008079B8">
        <w:rPr>
          <w:sz w:val="28"/>
          <w:szCs w:val="28"/>
        </w:rPr>
        <w:t> Continuously review and update the policy to adapt to changing needs.</w:t>
      </w:r>
    </w:p>
    <w:p w14:paraId="0A1D18EE" w14:textId="4A8A6A93" w:rsidR="00F364C0" w:rsidRPr="006822BF" w:rsidRDefault="00F364C0" w:rsidP="006822BF">
      <w:pPr>
        <w:numPr>
          <w:ilvl w:val="0"/>
          <w:numId w:val="2"/>
        </w:numPr>
        <w:rPr>
          <w:sz w:val="28"/>
          <w:szCs w:val="28"/>
        </w:rPr>
      </w:pPr>
      <w:r w:rsidRPr="006822BF">
        <w:rPr>
          <w:b/>
          <w:bCs/>
          <w:sz w:val="28"/>
          <w:szCs w:val="28"/>
        </w:rPr>
        <w:t xml:space="preserve"> Exploration of Existing Templates</w:t>
      </w:r>
      <w:r w:rsidR="006822BF">
        <w:rPr>
          <w:sz w:val="28"/>
          <w:szCs w:val="28"/>
        </w:rPr>
        <w:t>: S</w:t>
      </w:r>
      <w:r w:rsidRPr="006822BF">
        <w:rPr>
          <w:sz w:val="28"/>
          <w:szCs w:val="28"/>
        </w:rPr>
        <w:t>everal data governance policy templates are available. Below are some observations:</w:t>
      </w:r>
    </w:p>
    <w:p w14:paraId="195212CB" w14:textId="77777777" w:rsidR="00F364C0" w:rsidRPr="008079B8" w:rsidRDefault="00F364C0" w:rsidP="00F364C0">
      <w:pPr>
        <w:rPr>
          <w:sz w:val="28"/>
          <w:szCs w:val="28"/>
        </w:rPr>
      </w:pPr>
      <w:r w:rsidRPr="008079B8">
        <w:rPr>
          <w:b/>
          <w:bCs/>
          <w:sz w:val="28"/>
          <w:szCs w:val="28"/>
        </w:rPr>
        <w:t>What I Like:</w:t>
      </w:r>
    </w:p>
    <w:p w14:paraId="7CA7AF4A" w14:textId="76919311" w:rsidR="00F364C0" w:rsidRPr="008079B8" w:rsidRDefault="00F364C0" w:rsidP="00F364C0">
      <w:pPr>
        <w:numPr>
          <w:ilvl w:val="0"/>
          <w:numId w:val="3"/>
        </w:numPr>
        <w:rPr>
          <w:sz w:val="28"/>
          <w:szCs w:val="28"/>
        </w:rPr>
      </w:pPr>
      <w:r w:rsidRPr="008079B8">
        <w:rPr>
          <w:sz w:val="28"/>
          <w:szCs w:val="28"/>
        </w:rPr>
        <w:t xml:space="preserve">Clear structure </w:t>
      </w:r>
      <w:r w:rsidR="00B80CC4" w:rsidRPr="008079B8">
        <w:rPr>
          <w:sz w:val="28"/>
          <w:szCs w:val="28"/>
        </w:rPr>
        <w:t xml:space="preserve">which divides information </w:t>
      </w:r>
      <w:r w:rsidRPr="008079B8">
        <w:rPr>
          <w:sz w:val="28"/>
          <w:szCs w:val="28"/>
        </w:rPr>
        <w:t>with sections for goals, roles, and processes.</w:t>
      </w:r>
    </w:p>
    <w:p w14:paraId="47FC96E7" w14:textId="77777777" w:rsidR="00F364C0" w:rsidRPr="008079B8" w:rsidRDefault="00F364C0" w:rsidP="00F364C0">
      <w:pPr>
        <w:numPr>
          <w:ilvl w:val="0"/>
          <w:numId w:val="3"/>
        </w:numPr>
        <w:rPr>
          <w:sz w:val="28"/>
          <w:szCs w:val="28"/>
        </w:rPr>
      </w:pPr>
      <w:r w:rsidRPr="008079B8">
        <w:rPr>
          <w:sz w:val="28"/>
          <w:szCs w:val="28"/>
        </w:rPr>
        <w:t>Emphasis on compliance and security.</w:t>
      </w:r>
    </w:p>
    <w:p w14:paraId="403600D9" w14:textId="77777777" w:rsidR="00F364C0" w:rsidRPr="008079B8" w:rsidRDefault="00F364C0" w:rsidP="00F364C0">
      <w:pPr>
        <w:numPr>
          <w:ilvl w:val="0"/>
          <w:numId w:val="3"/>
        </w:numPr>
        <w:rPr>
          <w:sz w:val="28"/>
          <w:szCs w:val="28"/>
        </w:rPr>
      </w:pPr>
      <w:r w:rsidRPr="008079B8">
        <w:rPr>
          <w:sz w:val="28"/>
          <w:szCs w:val="28"/>
        </w:rPr>
        <w:t>Inclusion of data quality metrics and accountability measures.</w:t>
      </w:r>
    </w:p>
    <w:p w14:paraId="72CB5201" w14:textId="77777777" w:rsidR="00F364C0" w:rsidRPr="008079B8" w:rsidRDefault="00F364C0" w:rsidP="00F364C0">
      <w:pPr>
        <w:rPr>
          <w:sz w:val="28"/>
          <w:szCs w:val="28"/>
        </w:rPr>
      </w:pPr>
      <w:r w:rsidRPr="008079B8">
        <w:rPr>
          <w:b/>
          <w:bCs/>
          <w:sz w:val="28"/>
          <w:szCs w:val="28"/>
        </w:rPr>
        <w:t>What I Dislike:</w:t>
      </w:r>
    </w:p>
    <w:p w14:paraId="59CD6372" w14:textId="77777777" w:rsidR="004C156C" w:rsidRPr="008079B8" w:rsidRDefault="004C156C" w:rsidP="00F364C0">
      <w:pPr>
        <w:numPr>
          <w:ilvl w:val="0"/>
          <w:numId w:val="4"/>
        </w:numPr>
        <w:rPr>
          <w:sz w:val="28"/>
          <w:szCs w:val="28"/>
        </w:rPr>
      </w:pPr>
      <w:r w:rsidRPr="008079B8">
        <w:rPr>
          <w:sz w:val="28"/>
          <w:szCs w:val="28"/>
        </w:rPr>
        <w:t>Various templates do not contain specialized elements that match industry requirements.</w:t>
      </w:r>
    </w:p>
    <w:p w14:paraId="1ADDF905" w14:textId="1D9C5B7E" w:rsidR="004C156C" w:rsidRPr="008079B8" w:rsidRDefault="004C156C" w:rsidP="00F364C0">
      <w:pPr>
        <w:numPr>
          <w:ilvl w:val="0"/>
          <w:numId w:val="4"/>
        </w:numPr>
        <w:rPr>
          <w:sz w:val="28"/>
          <w:szCs w:val="28"/>
        </w:rPr>
      </w:pPr>
      <w:r w:rsidRPr="008079B8">
        <w:rPr>
          <w:sz w:val="28"/>
          <w:szCs w:val="28"/>
        </w:rPr>
        <w:t>The chosen templates include language which is difficult to non-technical stakeholders who need clarification.</w:t>
      </w:r>
    </w:p>
    <w:p w14:paraId="608262A3" w14:textId="75FA355C" w:rsidR="00F364C0" w:rsidRPr="008079B8" w:rsidRDefault="00F364C0" w:rsidP="00F364C0">
      <w:pPr>
        <w:numPr>
          <w:ilvl w:val="0"/>
          <w:numId w:val="4"/>
        </w:numPr>
        <w:rPr>
          <w:sz w:val="28"/>
          <w:szCs w:val="28"/>
        </w:rPr>
      </w:pPr>
      <w:r w:rsidRPr="008079B8">
        <w:rPr>
          <w:sz w:val="28"/>
          <w:szCs w:val="28"/>
        </w:rPr>
        <w:t>Limited focus on data inventory and content management.</w:t>
      </w:r>
    </w:p>
    <w:p w14:paraId="050EE986" w14:textId="77777777" w:rsidR="00F364C0" w:rsidRPr="008079B8" w:rsidRDefault="006822BF" w:rsidP="00F364C0">
      <w:pPr>
        <w:rPr>
          <w:sz w:val="28"/>
          <w:szCs w:val="28"/>
        </w:rPr>
      </w:pPr>
      <w:r>
        <w:rPr>
          <w:sz w:val="28"/>
          <w:szCs w:val="28"/>
        </w:rPr>
        <w:pict w14:anchorId="36C8EE20">
          <v:rect id="_x0000_i1028" style="width:0;height:.75pt" o:hralign="center" o:hrstd="t" o:hrnoshade="t" o:hr="t" fillcolor="#f8faff" stroked="f"/>
        </w:pict>
      </w:r>
    </w:p>
    <w:p w14:paraId="28217925" w14:textId="77777777" w:rsidR="00F364C0" w:rsidRPr="008079B8" w:rsidRDefault="00F364C0" w:rsidP="00F364C0">
      <w:pPr>
        <w:rPr>
          <w:b/>
          <w:bCs/>
          <w:sz w:val="28"/>
          <w:szCs w:val="28"/>
        </w:rPr>
      </w:pPr>
      <w:r w:rsidRPr="008079B8">
        <w:rPr>
          <w:b/>
          <w:bCs/>
          <w:sz w:val="28"/>
          <w:szCs w:val="28"/>
        </w:rPr>
        <w:t>5. Template Selection and Justification</w:t>
      </w:r>
    </w:p>
    <w:p w14:paraId="27315483" w14:textId="77777777" w:rsidR="00F364C0" w:rsidRPr="008079B8" w:rsidRDefault="00F364C0" w:rsidP="00F364C0">
      <w:pPr>
        <w:rPr>
          <w:sz w:val="28"/>
          <w:szCs w:val="28"/>
        </w:rPr>
      </w:pPr>
      <w:r w:rsidRPr="008079B8">
        <w:rPr>
          <w:sz w:val="28"/>
          <w:szCs w:val="28"/>
        </w:rPr>
        <w:t>I will use a </w:t>
      </w:r>
      <w:r w:rsidRPr="008079B8">
        <w:rPr>
          <w:b/>
          <w:bCs/>
          <w:sz w:val="28"/>
          <w:szCs w:val="28"/>
        </w:rPr>
        <w:t>hybrid approach</w:t>
      </w:r>
      <w:r w:rsidRPr="008079B8">
        <w:rPr>
          <w:sz w:val="28"/>
          <w:szCs w:val="28"/>
        </w:rPr>
        <w:t>, combining elements from templates provided by the </w:t>
      </w:r>
      <w:r w:rsidRPr="008079B8">
        <w:rPr>
          <w:b/>
          <w:bCs/>
          <w:sz w:val="28"/>
          <w:szCs w:val="28"/>
        </w:rPr>
        <w:t>Data Governance Institute</w:t>
      </w:r>
      <w:r w:rsidRPr="008079B8">
        <w:rPr>
          <w:sz w:val="28"/>
          <w:szCs w:val="28"/>
        </w:rPr>
        <w:t> and </w:t>
      </w:r>
      <w:r w:rsidRPr="008079B8">
        <w:rPr>
          <w:b/>
          <w:bCs/>
          <w:sz w:val="28"/>
          <w:szCs w:val="28"/>
        </w:rPr>
        <w:t>ISO 8000</w:t>
      </w:r>
      <w:r w:rsidRPr="008079B8">
        <w:rPr>
          <w:sz w:val="28"/>
          <w:szCs w:val="28"/>
        </w:rPr>
        <w:t>.</w:t>
      </w:r>
    </w:p>
    <w:p w14:paraId="2A83F7CA" w14:textId="77777777" w:rsidR="00F364C0" w:rsidRPr="008079B8" w:rsidRDefault="00F364C0" w:rsidP="00F364C0">
      <w:pPr>
        <w:rPr>
          <w:sz w:val="28"/>
          <w:szCs w:val="28"/>
        </w:rPr>
      </w:pPr>
      <w:r w:rsidRPr="008079B8">
        <w:rPr>
          <w:b/>
          <w:bCs/>
          <w:sz w:val="28"/>
          <w:szCs w:val="28"/>
        </w:rPr>
        <w:t>Reasons for Selection:</w:t>
      </w:r>
    </w:p>
    <w:p w14:paraId="23C5BDD3" w14:textId="77777777" w:rsidR="00F364C0" w:rsidRPr="008079B8" w:rsidRDefault="00F364C0" w:rsidP="00F364C0">
      <w:pPr>
        <w:numPr>
          <w:ilvl w:val="0"/>
          <w:numId w:val="5"/>
        </w:numPr>
        <w:rPr>
          <w:sz w:val="28"/>
          <w:szCs w:val="28"/>
        </w:rPr>
      </w:pPr>
      <w:r w:rsidRPr="008079B8">
        <w:rPr>
          <w:sz w:val="28"/>
          <w:szCs w:val="28"/>
        </w:rPr>
        <w:t>The Data Governance Institute template provides a comprehensive structure.</w:t>
      </w:r>
    </w:p>
    <w:p w14:paraId="74101F64" w14:textId="77777777" w:rsidR="00F364C0" w:rsidRPr="008079B8" w:rsidRDefault="00F364C0" w:rsidP="00F364C0">
      <w:pPr>
        <w:numPr>
          <w:ilvl w:val="0"/>
          <w:numId w:val="5"/>
        </w:numPr>
        <w:rPr>
          <w:sz w:val="28"/>
          <w:szCs w:val="28"/>
        </w:rPr>
      </w:pPr>
      <w:r w:rsidRPr="008079B8">
        <w:rPr>
          <w:sz w:val="28"/>
          <w:szCs w:val="28"/>
        </w:rPr>
        <w:lastRenderedPageBreak/>
        <w:t>ISO 8000 emphasizes data quality, which is critical for my chosen business (healthcare).</w:t>
      </w:r>
    </w:p>
    <w:p w14:paraId="29913411" w14:textId="77777777" w:rsidR="00F364C0" w:rsidRPr="008079B8" w:rsidRDefault="00F364C0" w:rsidP="00F364C0">
      <w:pPr>
        <w:numPr>
          <w:ilvl w:val="0"/>
          <w:numId w:val="5"/>
        </w:numPr>
        <w:rPr>
          <w:sz w:val="28"/>
          <w:szCs w:val="28"/>
        </w:rPr>
      </w:pPr>
      <w:r w:rsidRPr="008079B8">
        <w:rPr>
          <w:sz w:val="28"/>
          <w:szCs w:val="28"/>
        </w:rPr>
        <w:t>Both templates are adaptable to specific industries.</w:t>
      </w:r>
    </w:p>
    <w:p w14:paraId="5087B679" w14:textId="77777777" w:rsidR="000F7DFE" w:rsidRPr="008079B8" w:rsidRDefault="006822BF" w:rsidP="00F364C0">
      <w:pPr>
        <w:rPr>
          <w:sz w:val="28"/>
          <w:szCs w:val="28"/>
        </w:rPr>
      </w:pPr>
      <w:r>
        <w:rPr>
          <w:sz w:val="28"/>
          <w:szCs w:val="28"/>
        </w:rPr>
        <w:pict w14:anchorId="5564080E">
          <v:rect id="_x0000_i1029" style="width:0;height:.75pt" o:hralign="center" o:hrstd="t" o:hrnoshade="t" o:hr="t" fillcolor="#f8faff" stroked="f"/>
        </w:pict>
      </w:r>
    </w:p>
    <w:p w14:paraId="42874A04" w14:textId="01702CAF" w:rsidR="00F364C0" w:rsidRDefault="00F364C0" w:rsidP="00F364C0">
      <w:pPr>
        <w:rPr>
          <w:sz w:val="28"/>
          <w:szCs w:val="28"/>
        </w:rPr>
      </w:pPr>
    </w:p>
    <w:p w14:paraId="476ED831" w14:textId="05DF5CCD" w:rsidR="000F7DFE" w:rsidRDefault="000F7DFE" w:rsidP="00F364C0">
      <w:pPr>
        <w:rPr>
          <w:sz w:val="28"/>
          <w:szCs w:val="28"/>
        </w:rPr>
      </w:pPr>
    </w:p>
    <w:p w14:paraId="64F7CFDB" w14:textId="11EDE4EB" w:rsidR="000F7DFE" w:rsidRDefault="000F7DFE" w:rsidP="00F364C0">
      <w:pPr>
        <w:rPr>
          <w:sz w:val="28"/>
          <w:szCs w:val="28"/>
        </w:rPr>
      </w:pPr>
    </w:p>
    <w:p w14:paraId="6E73D579" w14:textId="77777777" w:rsidR="000F7DFE" w:rsidRPr="008079B8" w:rsidRDefault="000F7DFE" w:rsidP="00F364C0">
      <w:pPr>
        <w:rPr>
          <w:sz w:val="28"/>
          <w:szCs w:val="28"/>
        </w:rPr>
      </w:pPr>
    </w:p>
    <w:p w14:paraId="5B2F4D20" w14:textId="210A52DD" w:rsidR="00F364C0" w:rsidRPr="008079B8" w:rsidRDefault="00F364C0" w:rsidP="00F364C0">
      <w:pPr>
        <w:rPr>
          <w:b/>
          <w:bCs/>
          <w:sz w:val="28"/>
          <w:szCs w:val="28"/>
        </w:rPr>
      </w:pPr>
      <w:r w:rsidRPr="008079B8">
        <w:rPr>
          <w:b/>
          <w:bCs/>
          <w:sz w:val="28"/>
          <w:szCs w:val="28"/>
        </w:rPr>
        <w:t xml:space="preserve">6. Data Governance Policy for </w:t>
      </w:r>
      <w:r w:rsidR="00C86F47" w:rsidRPr="008079B8">
        <w:rPr>
          <w:b/>
          <w:bCs/>
          <w:sz w:val="28"/>
          <w:szCs w:val="28"/>
        </w:rPr>
        <w:t xml:space="preserve">Ada (Health </w:t>
      </w:r>
      <w:r w:rsidR="009053E3" w:rsidRPr="008079B8">
        <w:rPr>
          <w:b/>
          <w:bCs/>
          <w:sz w:val="28"/>
          <w:szCs w:val="28"/>
        </w:rPr>
        <w:t>care provider</w:t>
      </w:r>
      <w:r w:rsidR="00C86F47" w:rsidRPr="008079B8">
        <w:rPr>
          <w:b/>
          <w:bCs/>
          <w:sz w:val="28"/>
          <w:szCs w:val="28"/>
        </w:rPr>
        <w:t>)</w:t>
      </w:r>
    </w:p>
    <w:p w14:paraId="40AE9E04" w14:textId="77777777" w:rsidR="00F364C0" w:rsidRPr="008079B8" w:rsidRDefault="00F364C0" w:rsidP="00F364C0">
      <w:pPr>
        <w:rPr>
          <w:b/>
          <w:bCs/>
          <w:sz w:val="28"/>
          <w:szCs w:val="28"/>
        </w:rPr>
      </w:pPr>
      <w:r w:rsidRPr="008079B8">
        <w:rPr>
          <w:b/>
          <w:bCs/>
          <w:sz w:val="28"/>
          <w:szCs w:val="28"/>
        </w:rPr>
        <w:t>Business Context</w:t>
      </w:r>
    </w:p>
    <w:p w14:paraId="05F0CDAF" w14:textId="77777777" w:rsidR="00F364C0" w:rsidRPr="008079B8" w:rsidRDefault="00F364C0" w:rsidP="00F364C0">
      <w:pPr>
        <w:rPr>
          <w:sz w:val="28"/>
          <w:szCs w:val="28"/>
        </w:rPr>
      </w:pPr>
      <w:r w:rsidRPr="008079B8">
        <w:rPr>
          <w:sz w:val="28"/>
          <w:szCs w:val="28"/>
        </w:rPr>
        <w:t>I have chosen a </w:t>
      </w:r>
      <w:r w:rsidRPr="008079B8">
        <w:rPr>
          <w:b/>
          <w:bCs/>
          <w:sz w:val="28"/>
          <w:szCs w:val="28"/>
        </w:rPr>
        <w:t>healthcare provider</w:t>
      </w:r>
      <w:r w:rsidRPr="008079B8">
        <w:rPr>
          <w:sz w:val="28"/>
          <w:szCs w:val="28"/>
        </w:rPr>
        <w:t> as the business for this policy. Healthcare organizations handle sensitive patient data, making data governance essential for compliance, patient safety, and operational efficiency.</w:t>
      </w:r>
    </w:p>
    <w:p w14:paraId="020F57F8" w14:textId="77777777" w:rsidR="00F364C0" w:rsidRPr="008079B8" w:rsidRDefault="00F364C0" w:rsidP="00F364C0">
      <w:pPr>
        <w:rPr>
          <w:b/>
          <w:bCs/>
          <w:sz w:val="28"/>
          <w:szCs w:val="28"/>
        </w:rPr>
      </w:pPr>
      <w:r w:rsidRPr="008079B8">
        <w:rPr>
          <w:b/>
          <w:bCs/>
          <w:sz w:val="28"/>
          <w:szCs w:val="28"/>
        </w:rPr>
        <w:t>Policy Components</w:t>
      </w:r>
    </w:p>
    <w:p w14:paraId="21AE6AB6" w14:textId="77777777" w:rsidR="00F364C0" w:rsidRPr="008079B8" w:rsidRDefault="00F364C0" w:rsidP="00F364C0">
      <w:pPr>
        <w:numPr>
          <w:ilvl w:val="0"/>
          <w:numId w:val="6"/>
        </w:numPr>
        <w:rPr>
          <w:sz w:val="28"/>
          <w:szCs w:val="28"/>
        </w:rPr>
      </w:pPr>
      <w:r w:rsidRPr="008079B8">
        <w:rPr>
          <w:b/>
          <w:bCs/>
          <w:sz w:val="28"/>
          <w:szCs w:val="28"/>
        </w:rPr>
        <w:t>Goals</w:t>
      </w:r>
    </w:p>
    <w:p w14:paraId="3B4082A4" w14:textId="77777777" w:rsidR="00F364C0" w:rsidRPr="008079B8" w:rsidRDefault="00F364C0" w:rsidP="00F364C0">
      <w:pPr>
        <w:numPr>
          <w:ilvl w:val="1"/>
          <w:numId w:val="6"/>
        </w:numPr>
        <w:rPr>
          <w:sz w:val="28"/>
          <w:szCs w:val="28"/>
        </w:rPr>
      </w:pPr>
      <w:r w:rsidRPr="008079B8">
        <w:rPr>
          <w:sz w:val="28"/>
          <w:szCs w:val="28"/>
        </w:rPr>
        <w:t>Ensure compliance with HIPAA and GDPR regulations.</w:t>
      </w:r>
    </w:p>
    <w:p w14:paraId="34E092BD" w14:textId="77777777" w:rsidR="00F364C0" w:rsidRPr="008079B8" w:rsidRDefault="00F364C0" w:rsidP="00F364C0">
      <w:pPr>
        <w:numPr>
          <w:ilvl w:val="1"/>
          <w:numId w:val="6"/>
        </w:numPr>
        <w:rPr>
          <w:sz w:val="28"/>
          <w:szCs w:val="28"/>
        </w:rPr>
      </w:pPr>
      <w:r w:rsidRPr="008079B8">
        <w:rPr>
          <w:sz w:val="28"/>
          <w:szCs w:val="28"/>
        </w:rPr>
        <w:t>Improve data accuracy for better patient outcomes.</w:t>
      </w:r>
    </w:p>
    <w:p w14:paraId="32A38E7D" w14:textId="77777777" w:rsidR="009053E3" w:rsidRPr="008079B8" w:rsidRDefault="009053E3" w:rsidP="00F364C0">
      <w:pPr>
        <w:numPr>
          <w:ilvl w:val="1"/>
          <w:numId w:val="6"/>
        </w:numPr>
        <w:rPr>
          <w:sz w:val="28"/>
          <w:szCs w:val="28"/>
        </w:rPr>
      </w:pPr>
      <w:r w:rsidRPr="008079B8">
        <w:rPr>
          <w:sz w:val="28"/>
          <w:szCs w:val="28"/>
        </w:rPr>
        <w:t>Organizations need to implement stronger security measures which will protect patient privacy.</w:t>
      </w:r>
    </w:p>
    <w:p w14:paraId="51BCD510" w14:textId="4C4FF62A" w:rsidR="00F364C0" w:rsidRPr="008079B8" w:rsidRDefault="00F364C0" w:rsidP="00F364C0">
      <w:pPr>
        <w:numPr>
          <w:ilvl w:val="1"/>
          <w:numId w:val="6"/>
        </w:numPr>
        <w:rPr>
          <w:sz w:val="28"/>
          <w:szCs w:val="28"/>
        </w:rPr>
      </w:pPr>
      <w:r w:rsidRPr="008079B8">
        <w:rPr>
          <w:sz w:val="28"/>
          <w:szCs w:val="28"/>
        </w:rPr>
        <w:t>Streamline data access for authorized personnel.</w:t>
      </w:r>
    </w:p>
    <w:p w14:paraId="5446A0BA" w14:textId="77777777" w:rsidR="00F364C0" w:rsidRPr="008079B8" w:rsidRDefault="00F364C0" w:rsidP="00F364C0">
      <w:pPr>
        <w:numPr>
          <w:ilvl w:val="0"/>
          <w:numId w:val="6"/>
        </w:numPr>
        <w:rPr>
          <w:sz w:val="28"/>
          <w:szCs w:val="28"/>
        </w:rPr>
      </w:pPr>
      <w:r w:rsidRPr="008079B8">
        <w:rPr>
          <w:b/>
          <w:bCs/>
          <w:sz w:val="28"/>
          <w:szCs w:val="28"/>
        </w:rPr>
        <w:t>People</w:t>
      </w:r>
    </w:p>
    <w:p w14:paraId="3490D836" w14:textId="77777777" w:rsidR="00F364C0" w:rsidRPr="008079B8" w:rsidRDefault="00F364C0" w:rsidP="00F364C0">
      <w:pPr>
        <w:numPr>
          <w:ilvl w:val="1"/>
          <w:numId w:val="6"/>
        </w:numPr>
        <w:rPr>
          <w:sz w:val="28"/>
          <w:szCs w:val="28"/>
        </w:rPr>
      </w:pPr>
      <w:r w:rsidRPr="008079B8">
        <w:rPr>
          <w:b/>
          <w:bCs/>
          <w:sz w:val="28"/>
          <w:szCs w:val="28"/>
        </w:rPr>
        <w:t>Data Governance Council:</w:t>
      </w:r>
      <w:r w:rsidRPr="008079B8">
        <w:rPr>
          <w:sz w:val="28"/>
          <w:szCs w:val="28"/>
        </w:rPr>
        <w:t> Oversee policy implementation and compliance.</w:t>
      </w:r>
    </w:p>
    <w:p w14:paraId="33C364E3" w14:textId="6A935124" w:rsidR="00F364C0" w:rsidRPr="008079B8" w:rsidRDefault="00F364C0" w:rsidP="00F364C0">
      <w:pPr>
        <w:numPr>
          <w:ilvl w:val="1"/>
          <w:numId w:val="6"/>
        </w:numPr>
        <w:rPr>
          <w:sz w:val="28"/>
          <w:szCs w:val="28"/>
        </w:rPr>
      </w:pPr>
      <w:r w:rsidRPr="008079B8">
        <w:rPr>
          <w:b/>
          <w:bCs/>
          <w:sz w:val="28"/>
          <w:szCs w:val="28"/>
        </w:rPr>
        <w:t>Data Stewards:</w:t>
      </w:r>
      <w:r w:rsidRPr="008079B8">
        <w:rPr>
          <w:sz w:val="28"/>
          <w:szCs w:val="28"/>
        </w:rPr>
        <w:t> </w:t>
      </w:r>
      <w:r w:rsidR="00B478B0" w:rsidRPr="008079B8">
        <w:rPr>
          <w:sz w:val="28"/>
          <w:szCs w:val="28"/>
        </w:rPr>
        <w:t>Organizations need to implement stronger security measures which will protect patient privacy.</w:t>
      </w:r>
    </w:p>
    <w:p w14:paraId="6A022710" w14:textId="4F607F0B" w:rsidR="00F364C0" w:rsidRPr="008079B8" w:rsidRDefault="00F364C0" w:rsidP="00F364C0">
      <w:pPr>
        <w:numPr>
          <w:ilvl w:val="1"/>
          <w:numId w:val="6"/>
        </w:numPr>
        <w:rPr>
          <w:sz w:val="28"/>
          <w:szCs w:val="28"/>
        </w:rPr>
      </w:pPr>
      <w:r w:rsidRPr="008079B8">
        <w:rPr>
          <w:b/>
          <w:bCs/>
          <w:sz w:val="28"/>
          <w:szCs w:val="28"/>
        </w:rPr>
        <w:lastRenderedPageBreak/>
        <w:t>IT Team:</w:t>
      </w:r>
      <w:r w:rsidRPr="008079B8">
        <w:rPr>
          <w:sz w:val="28"/>
          <w:szCs w:val="28"/>
        </w:rPr>
        <w:t> </w:t>
      </w:r>
      <w:r w:rsidR="00B478B0" w:rsidRPr="008079B8">
        <w:rPr>
          <w:sz w:val="28"/>
          <w:szCs w:val="28"/>
        </w:rPr>
        <w:t>The IT Team maintains security measures for the data system while implementing its protocols.</w:t>
      </w:r>
    </w:p>
    <w:p w14:paraId="6FA17F67" w14:textId="77777777" w:rsidR="00F364C0" w:rsidRPr="008079B8" w:rsidRDefault="00F364C0" w:rsidP="00F364C0">
      <w:pPr>
        <w:numPr>
          <w:ilvl w:val="1"/>
          <w:numId w:val="6"/>
        </w:numPr>
        <w:rPr>
          <w:sz w:val="28"/>
          <w:szCs w:val="28"/>
        </w:rPr>
      </w:pPr>
      <w:r w:rsidRPr="008079B8">
        <w:rPr>
          <w:b/>
          <w:bCs/>
          <w:sz w:val="28"/>
          <w:szCs w:val="28"/>
        </w:rPr>
        <w:t>End Users:</w:t>
      </w:r>
      <w:r w:rsidRPr="008079B8">
        <w:rPr>
          <w:sz w:val="28"/>
          <w:szCs w:val="28"/>
        </w:rPr>
        <w:t> Adhere to data access and usage guidelines.</w:t>
      </w:r>
    </w:p>
    <w:p w14:paraId="21A19685" w14:textId="77777777" w:rsidR="00F364C0" w:rsidRPr="008079B8" w:rsidRDefault="00F364C0" w:rsidP="00F364C0">
      <w:pPr>
        <w:numPr>
          <w:ilvl w:val="0"/>
          <w:numId w:val="6"/>
        </w:numPr>
        <w:rPr>
          <w:sz w:val="28"/>
          <w:szCs w:val="28"/>
        </w:rPr>
      </w:pPr>
      <w:r w:rsidRPr="008079B8">
        <w:rPr>
          <w:b/>
          <w:bCs/>
          <w:sz w:val="28"/>
          <w:szCs w:val="28"/>
        </w:rPr>
        <w:t>Data Inventory</w:t>
      </w:r>
    </w:p>
    <w:p w14:paraId="4F1828C8" w14:textId="77777777" w:rsidR="00F364C0" w:rsidRPr="008079B8" w:rsidRDefault="00F364C0" w:rsidP="00F364C0">
      <w:pPr>
        <w:numPr>
          <w:ilvl w:val="1"/>
          <w:numId w:val="6"/>
        </w:numPr>
        <w:rPr>
          <w:sz w:val="28"/>
          <w:szCs w:val="28"/>
        </w:rPr>
      </w:pPr>
      <w:r w:rsidRPr="008079B8">
        <w:rPr>
          <w:sz w:val="28"/>
          <w:szCs w:val="28"/>
        </w:rPr>
        <w:t>Maintain a centralized inventory of all data assets, including:</w:t>
      </w:r>
    </w:p>
    <w:p w14:paraId="6CE170E5" w14:textId="77777777" w:rsidR="00F364C0" w:rsidRPr="008079B8" w:rsidRDefault="00F364C0" w:rsidP="00F364C0">
      <w:pPr>
        <w:numPr>
          <w:ilvl w:val="2"/>
          <w:numId w:val="6"/>
        </w:numPr>
        <w:rPr>
          <w:sz w:val="28"/>
          <w:szCs w:val="28"/>
        </w:rPr>
      </w:pPr>
      <w:r w:rsidRPr="008079B8">
        <w:rPr>
          <w:sz w:val="28"/>
          <w:szCs w:val="28"/>
        </w:rPr>
        <w:t>Electronic Health Records (EHRs).</w:t>
      </w:r>
    </w:p>
    <w:p w14:paraId="1FB50524" w14:textId="77777777" w:rsidR="00F364C0" w:rsidRPr="008079B8" w:rsidRDefault="00F364C0" w:rsidP="00F364C0">
      <w:pPr>
        <w:numPr>
          <w:ilvl w:val="2"/>
          <w:numId w:val="6"/>
        </w:numPr>
        <w:rPr>
          <w:sz w:val="28"/>
          <w:szCs w:val="28"/>
        </w:rPr>
      </w:pPr>
      <w:r w:rsidRPr="008079B8">
        <w:rPr>
          <w:sz w:val="28"/>
          <w:szCs w:val="28"/>
        </w:rPr>
        <w:t>Billing and insurance data.</w:t>
      </w:r>
    </w:p>
    <w:p w14:paraId="7E930AF8" w14:textId="77777777" w:rsidR="00F364C0" w:rsidRPr="008079B8" w:rsidRDefault="00F364C0" w:rsidP="00F364C0">
      <w:pPr>
        <w:numPr>
          <w:ilvl w:val="2"/>
          <w:numId w:val="6"/>
        </w:numPr>
        <w:rPr>
          <w:sz w:val="28"/>
          <w:szCs w:val="28"/>
        </w:rPr>
      </w:pPr>
      <w:r w:rsidRPr="008079B8">
        <w:rPr>
          <w:sz w:val="28"/>
          <w:szCs w:val="28"/>
        </w:rPr>
        <w:t>Research and clinical trial data.</w:t>
      </w:r>
    </w:p>
    <w:p w14:paraId="1CFD8817" w14:textId="77777777" w:rsidR="00B478B0" w:rsidRPr="008079B8" w:rsidRDefault="00B478B0" w:rsidP="00B478B0">
      <w:pPr>
        <w:ind w:left="720"/>
        <w:rPr>
          <w:sz w:val="28"/>
          <w:szCs w:val="28"/>
        </w:rPr>
      </w:pPr>
      <w:r w:rsidRPr="008079B8">
        <w:rPr>
          <w:sz w:val="28"/>
          <w:szCs w:val="28"/>
        </w:rPr>
        <w:t>The organization should develop systems to determine data sensitivity levels which include public and confidential and restricted information.</w:t>
      </w:r>
    </w:p>
    <w:p w14:paraId="533A3E9A" w14:textId="0421BA87" w:rsidR="00F364C0" w:rsidRPr="008079B8" w:rsidRDefault="00F364C0" w:rsidP="00F364C0">
      <w:pPr>
        <w:numPr>
          <w:ilvl w:val="0"/>
          <w:numId w:val="6"/>
        </w:numPr>
        <w:rPr>
          <w:sz w:val="28"/>
          <w:szCs w:val="28"/>
        </w:rPr>
      </w:pPr>
      <w:r w:rsidRPr="008079B8">
        <w:rPr>
          <w:b/>
          <w:bCs/>
          <w:sz w:val="28"/>
          <w:szCs w:val="28"/>
        </w:rPr>
        <w:t>Data Content Management</w:t>
      </w:r>
    </w:p>
    <w:p w14:paraId="3AD55E15" w14:textId="77777777" w:rsidR="00B478B0" w:rsidRPr="008079B8" w:rsidRDefault="00B478B0" w:rsidP="00F364C0">
      <w:pPr>
        <w:numPr>
          <w:ilvl w:val="1"/>
          <w:numId w:val="6"/>
        </w:numPr>
        <w:rPr>
          <w:sz w:val="28"/>
          <w:szCs w:val="28"/>
        </w:rPr>
      </w:pPr>
      <w:r w:rsidRPr="008079B8">
        <w:rPr>
          <w:sz w:val="28"/>
          <w:szCs w:val="28"/>
        </w:rPr>
        <w:t>The organization needs standardized data formats using ICD-10 codes as an example.</w:t>
      </w:r>
    </w:p>
    <w:p w14:paraId="2FAB6C3F" w14:textId="3A341C79" w:rsidR="00B478B0" w:rsidRPr="008079B8" w:rsidRDefault="00B478B0" w:rsidP="00F364C0">
      <w:pPr>
        <w:numPr>
          <w:ilvl w:val="1"/>
          <w:numId w:val="6"/>
        </w:numPr>
        <w:rPr>
          <w:sz w:val="28"/>
          <w:szCs w:val="28"/>
        </w:rPr>
      </w:pPr>
      <w:r w:rsidRPr="008079B8">
        <w:rPr>
          <w:sz w:val="28"/>
          <w:szCs w:val="28"/>
        </w:rPr>
        <w:t>The organization should utilize metadata management which tracks how data changes through its system.</w:t>
      </w:r>
    </w:p>
    <w:p w14:paraId="7B7B09CE" w14:textId="77777777" w:rsidR="00B478B0" w:rsidRPr="008079B8" w:rsidRDefault="00B478B0" w:rsidP="00B478B0">
      <w:pPr>
        <w:numPr>
          <w:ilvl w:val="1"/>
          <w:numId w:val="6"/>
        </w:numPr>
        <w:rPr>
          <w:sz w:val="28"/>
          <w:szCs w:val="28"/>
        </w:rPr>
      </w:pPr>
      <w:r w:rsidRPr="008079B8">
        <w:rPr>
          <w:sz w:val="28"/>
          <w:szCs w:val="28"/>
        </w:rPr>
        <w:t>The information system should perform periodic records maintenance through updated data archiving.</w:t>
      </w:r>
    </w:p>
    <w:p w14:paraId="52DEDBDF" w14:textId="132487D1" w:rsidR="00F364C0" w:rsidRPr="008079B8" w:rsidRDefault="00F364C0" w:rsidP="00F364C0">
      <w:pPr>
        <w:numPr>
          <w:ilvl w:val="0"/>
          <w:numId w:val="6"/>
        </w:numPr>
        <w:rPr>
          <w:sz w:val="28"/>
          <w:szCs w:val="28"/>
        </w:rPr>
      </w:pPr>
      <w:r w:rsidRPr="008079B8">
        <w:rPr>
          <w:b/>
          <w:bCs/>
          <w:sz w:val="28"/>
          <w:szCs w:val="28"/>
        </w:rPr>
        <w:t>Data Quality</w:t>
      </w:r>
    </w:p>
    <w:p w14:paraId="4AA5D5A6" w14:textId="77777777" w:rsidR="00F364C0" w:rsidRPr="008079B8" w:rsidRDefault="00F364C0" w:rsidP="00F364C0">
      <w:pPr>
        <w:numPr>
          <w:ilvl w:val="1"/>
          <w:numId w:val="6"/>
        </w:numPr>
        <w:rPr>
          <w:sz w:val="28"/>
          <w:szCs w:val="28"/>
        </w:rPr>
      </w:pPr>
      <w:r w:rsidRPr="008079B8">
        <w:rPr>
          <w:sz w:val="28"/>
          <w:szCs w:val="28"/>
        </w:rPr>
        <w:t>Define data quality metrics (e.g., accuracy, completeness, timeliness).</w:t>
      </w:r>
    </w:p>
    <w:p w14:paraId="570220C3" w14:textId="77777777" w:rsidR="00F364C0" w:rsidRPr="008079B8" w:rsidRDefault="00F364C0" w:rsidP="00F364C0">
      <w:pPr>
        <w:numPr>
          <w:ilvl w:val="1"/>
          <w:numId w:val="6"/>
        </w:numPr>
        <w:rPr>
          <w:sz w:val="28"/>
          <w:szCs w:val="28"/>
        </w:rPr>
      </w:pPr>
      <w:r w:rsidRPr="008079B8">
        <w:rPr>
          <w:sz w:val="28"/>
          <w:szCs w:val="28"/>
        </w:rPr>
        <w:t>Conduct regular audits to identify and resolve data issues.</w:t>
      </w:r>
    </w:p>
    <w:p w14:paraId="07AFC26B" w14:textId="77777777" w:rsidR="00F364C0" w:rsidRPr="008079B8" w:rsidRDefault="00F364C0" w:rsidP="00F364C0">
      <w:pPr>
        <w:numPr>
          <w:ilvl w:val="1"/>
          <w:numId w:val="6"/>
        </w:numPr>
        <w:rPr>
          <w:sz w:val="28"/>
          <w:szCs w:val="28"/>
        </w:rPr>
      </w:pPr>
      <w:r w:rsidRPr="008079B8">
        <w:rPr>
          <w:sz w:val="28"/>
          <w:szCs w:val="28"/>
        </w:rPr>
        <w:t>Establish a feedback loop for continuous improvement.</w:t>
      </w:r>
    </w:p>
    <w:p w14:paraId="7CC233B9" w14:textId="77777777" w:rsidR="00F364C0" w:rsidRPr="008079B8" w:rsidRDefault="00F364C0" w:rsidP="00F364C0">
      <w:pPr>
        <w:numPr>
          <w:ilvl w:val="0"/>
          <w:numId w:val="6"/>
        </w:numPr>
        <w:rPr>
          <w:sz w:val="28"/>
          <w:szCs w:val="28"/>
        </w:rPr>
      </w:pPr>
      <w:r w:rsidRPr="008079B8">
        <w:rPr>
          <w:b/>
          <w:bCs/>
          <w:sz w:val="28"/>
          <w:szCs w:val="28"/>
        </w:rPr>
        <w:t>Data Access</w:t>
      </w:r>
    </w:p>
    <w:p w14:paraId="0BBD5E70" w14:textId="77777777" w:rsidR="00B478B0" w:rsidRPr="008079B8" w:rsidRDefault="00B478B0" w:rsidP="00F364C0">
      <w:pPr>
        <w:numPr>
          <w:ilvl w:val="1"/>
          <w:numId w:val="6"/>
        </w:numPr>
        <w:rPr>
          <w:sz w:val="28"/>
          <w:szCs w:val="28"/>
        </w:rPr>
      </w:pPr>
      <w:r w:rsidRPr="008079B8">
        <w:rPr>
          <w:sz w:val="28"/>
          <w:szCs w:val="28"/>
        </w:rPr>
        <w:t>The organization needs role-based access control (RBAC) to define proper data authorization protocols.</w:t>
      </w:r>
    </w:p>
    <w:p w14:paraId="12565892" w14:textId="77777777" w:rsidR="00B478B0" w:rsidRPr="008079B8" w:rsidRDefault="00F364C0" w:rsidP="00B478B0">
      <w:pPr>
        <w:numPr>
          <w:ilvl w:val="1"/>
          <w:numId w:val="6"/>
        </w:numPr>
        <w:rPr>
          <w:sz w:val="28"/>
          <w:szCs w:val="28"/>
        </w:rPr>
      </w:pPr>
      <w:r w:rsidRPr="008079B8">
        <w:rPr>
          <w:sz w:val="28"/>
          <w:szCs w:val="28"/>
        </w:rPr>
        <w:t>Require multi-factor authentication (MFA) for sensitive data.</w:t>
      </w:r>
    </w:p>
    <w:p w14:paraId="5B01D671" w14:textId="2683335E" w:rsidR="00B478B0" w:rsidRPr="008079B8" w:rsidRDefault="00B478B0" w:rsidP="00B478B0">
      <w:pPr>
        <w:numPr>
          <w:ilvl w:val="1"/>
          <w:numId w:val="6"/>
        </w:numPr>
        <w:rPr>
          <w:sz w:val="28"/>
          <w:szCs w:val="28"/>
        </w:rPr>
      </w:pPr>
      <w:r w:rsidRPr="008079B8">
        <w:rPr>
          <w:sz w:val="28"/>
          <w:szCs w:val="28"/>
        </w:rPr>
        <w:lastRenderedPageBreak/>
        <w:t>Selective data access activities receive logging and monitoring functions for the purpose of audits.</w:t>
      </w:r>
    </w:p>
    <w:p w14:paraId="74A97455" w14:textId="0E0117FC" w:rsidR="00F364C0" w:rsidRPr="008079B8" w:rsidRDefault="00F364C0" w:rsidP="00F364C0">
      <w:pPr>
        <w:numPr>
          <w:ilvl w:val="0"/>
          <w:numId w:val="6"/>
        </w:numPr>
        <w:rPr>
          <w:sz w:val="28"/>
          <w:szCs w:val="28"/>
        </w:rPr>
      </w:pPr>
      <w:r w:rsidRPr="008079B8">
        <w:rPr>
          <w:b/>
          <w:bCs/>
          <w:sz w:val="28"/>
          <w:szCs w:val="28"/>
        </w:rPr>
        <w:t>Data Security</w:t>
      </w:r>
    </w:p>
    <w:p w14:paraId="082E28E5" w14:textId="77777777" w:rsidR="00B478B0" w:rsidRPr="008079B8" w:rsidRDefault="00B478B0" w:rsidP="00F364C0">
      <w:pPr>
        <w:numPr>
          <w:ilvl w:val="1"/>
          <w:numId w:val="6"/>
        </w:numPr>
        <w:rPr>
          <w:sz w:val="28"/>
          <w:szCs w:val="28"/>
        </w:rPr>
      </w:pPr>
      <w:r w:rsidRPr="008079B8">
        <w:rPr>
          <w:sz w:val="28"/>
          <w:szCs w:val="28"/>
        </w:rPr>
        <w:t>Methods to protect data should include encryption for systems where the data remains stationary as well as while data is being transmitted.</w:t>
      </w:r>
    </w:p>
    <w:p w14:paraId="6DFF8DA6" w14:textId="41D44A2B" w:rsidR="00B478B0" w:rsidRPr="008079B8" w:rsidRDefault="00B478B0" w:rsidP="00F364C0">
      <w:pPr>
        <w:numPr>
          <w:ilvl w:val="1"/>
          <w:numId w:val="6"/>
        </w:numPr>
        <w:rPr>
          <w:sz w:val="28"/>
          <w:szCs w:val="28"/>
        </w:rPr>
      </w:pPr>
      <w:r w:rsidRPr="008079B8">
        <w:rPr>
          <w:sz w:val="28"/>
          <w:szCs w:val="28"/>
        </w:rPr>
        <w:t>The organization should train its staff through regular security sessions.</w:t>
      </w:r>
    </w:p>
    <w:p w14:paraId="7765B84D" w14:textId="12C36B7E" w:rsidR="00F364C0" w:rsidRPr="008079B8" w:rsidRDefault="00F364C0" w:rsidP="00F364C0">
      <w:pPr>
        <w:numPr>
          <w:ilvl w:val="1"/>
          <w:numId w:val="6"/>
        </w:numPr>
        <w:rPr>
          <w:sz w:val="28"/>
          <w:szCs w:val="28"/>
        </w:rPr>
      </w:pPr>
      <w:r w:rsidRPr="008079B8">
        <w:rPr>
          <w:sz w:val="28"/>
          <w:szCs w:val="28"/>
        </w:rPr>
        <w:t>Perform vulnerability assessments and penetration testing.</w:t>
      </w:r>
    </w:p>
    <w:p w14:paraId="145C5FA2" w14:textId="77777777" w:rsidR="00F364C0" w:rsidRPr="008079B8" w:rsidRDefault="00F364C0" w:rsidP="00F364C0">
      <w:pPr>
        <w:numPr>
          <w:ilvl w:val="1"/>
          <w:numId w:val="6"/>
        </w:numPr>
        <w:rPr>
          <w:sz w:val="28"/>
          <w:szCs w:val="28"/>
        </w:rPr>
      </w:pPr>
      <w:r w:rsidRPr="008079B8">
        <w:rPr>
          <w:sz w:val="28"/>
          <w:szCs w:val="28"/>
        </w:rPr>
        <w:t>Develop an incident response plan for data breaches.</w:t>
      </w:r>
    </w:p>
    <w:p w14:paraId="36CD856C" w14:textId="77777777" w:rsidR="00F364C0" w:rsidRPr="008079B8" w:rsidRDefault="006822BF" w:rsidP="00F364C0">
      <w:pPr>
        <w:rPr>
          <w:sz w:val="28"/>
          <w:szCs w:val="28"/>
        </w:rPr>
      </w:pPr>
      <w:r>
        <w:rPr>
          <w:sz w:val="28"/>
          <w:szCs w:val="28"/>
        </w:rPr>
        <w:pict w14:anchorId="7995F765">
          <v:rect id="_x0000_i1030" style="width:0;height:.75pt" o:hralign="center" o:hrstd="t" o:hrnoshade="t" o:hr="t" fillcolor="#f8faff" stroked="f"/>
        </w:pict>
      </w:r>
    </w:p>
    <w:p w14:paraId="05844339" w14:textId="77777777" w:rsidR="00F364C0" w:rsidRPr="008079B8" w:rsidRDefault="00F364C0" w:rsidP="00F364C0">
      <w:pPr>
        <w:rPr>
          <w:b/>
          <w:bCs/>
          <w:sz w:val="28"/>
          <w:szCs w:val="28"/>
        </w:rPr>
      </w:pPr>
      <w:r w:rsidRPr="008079B8">
        <w:rPr>
          <w:b/>
          <w:bCs/>
          <w:sz w:val="28"/>
          <w:szCs w:val="28"/>
        </w:rPr>
        <w:t>7. Conclusion</w:t>
      </w:r>
    </w:p>
    <w:p w14:paraId="02B13454" w14:textId="4B951EEE" w:rsidR="005525D0" w:rsidRPr="008079B8" w:rsidRDefault="00B478B0">
      <w:pPr>
        <w:rPr>
          <w:sz w:val="28"/>
          <w:szCs w:val="28"/>
        </w:rPr>
      </w:pPr>
      <w:r w:rsidRPr="008079B8">
        <w:rPr>
          <w:sz w:val="28"/>
          <w:szCs w:val="28"/>
        </w:rPr>
        <w:t>Healthcare providers need an established data governance policy to handle data operations securely. The healthcare provider benefits from this policy by fulfilling regulatory standards while maintaining privacy safeguards and enhancing day-to-day operational performance. Organizations must use structured procedures and existing templates to develop specific data governance systems that match their operational requirements.</w:t>
      </w:r>
    </w:p>
    <w:sectPr w:rsidR="005525D0" w:rsidRPr="0080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7" style="width:0;height:.75pt" o:hralign="center" o:bullet="t" o:hrstd="t" o:hrnoshade="t" o:hr="t" fillcolor="#f8faff" stroked="f"/>
    </w:pict>
  </w:numPicBullet>
  <w:abstractNum w:abstractNumId="0" w15:restartNumberingAfterBreak="0">
    <w:nsid w:val="109C73F7"/>
    <w:multiLevelType w:val="multilevel"/>
    <w:tmpl w:val="16AC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00130"/>
    <w:multiLevelType w:val="multilevel"/>
    <w:tmpl w:val="719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3075A"/>
    <w:multiLevelType w:val="multilevel"/>
    <w:tmpl w:val="622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09AE"/>
    <w:multiLevelType w:val="hybridMultilevel"/>
    <w:tmpl w:val="2056016A"/>
    <w:lvl w:ilvl="0" w:tplc="BD9EF5E0">
      <w:start w:val="1"/>
      <w:numFmt w:val="bullet"/>
      <w:lvlText w:val=""/>
      <w:lvlPicBulletId w:val="0"/>
      <w:lvlJc w:val="left"/>
      <w:pPr>
        <w:tabs>
          <w:tab w:val="num" w:pos="720"/>
        </w:tabs>
        <w:ind w:left="720" w:hanging="360"/>
      </w:pPr>
      <w:rPr>
        <w:rFonts w:ascii="Symbol" w:hAnsi="Symbol" w:hint="default"/>
      </w:rPr>
    </w:lvl>
    <w:lvl w:ilvl="1" w:tplc="2CAA0186" w:tentative="1">
      <w:start w:val="1"/>
      <w:numFmt w:val="bullet"/>
      <w:lvlText w:val=""/>
      <w:lvlJc w:val="left"/>
      <w:pPr>
        <w:tabs>
          <w:tab w:val="num" w:pos="1440"/>
        </w:tabs>
        <w:ind w:left="1440" w:hanging="360"/>
      </w:pPr>
      <w:rPr>
        <w:rFonts w:ascii="Symbol" w:hAnsi="Symbol" w:hint="default"/>
      </w:rPr>
    </w:lvl>
    <w:lvl w:ilvl="2" w:tplc="D97269EE" w:tentative="1">
      <w:start w:val="1"/>
      <w:numFmt w:val="bullet"/>
      <w:lvlText w:val=""/>
      <w:lvlJc w:val="left"/>
      <w:pPr>
        <w:tabs>
          <w:tab w:val="num" w:pos="2160"/>
        </w:tabs>
        <w:ind w:left="2160" w:hanging="360"/>
      </w:pPr>
      <w:rPr>
        <w:rFonts w:ascii="Symbol" w:hAnsi="Symbol" w:hint="default"/>
      </w:rPr>
    </w:lvl>
    <w:lvl w:ilvl="3" w:tplc="26DE6DA6" w:tentative="1">
      <w:start w:val="1"/>
      <w:numFmt w:val="bullet"/>
      <w:lvlText w:val=""/>
      <w:lvlJc w:val="left"/>
      <w:pPr>
        <w:tabs>
          <w:tab w:val="num" w:pos="2880"/>
        </w:tabs>
        <w:ind w:left="2880" w:hanging="360"/>
      </w:pPr>
      <w:rPr>
        <w:rFonts w:ascii="Symbol" w:hAnsi="Symbol" w:hint="default"/>
      </w:rPr>
    </w:lvl>
    <w:lvl w:ilvl="4" w:tplc="F1BC7ED6" w:tentative="1">
      <w:start w:val="1"/>
      <w:numFmt w:val="bullet"/>
      <w:lvlText w:val=""/>
      <w:lvlJc w:val="left"/>
      <w:pPr>
        <w:tabs>
          <w:tab w:val="num" w:pos="3600"/>
        </w:tabs>
        <w:ind w:left="3600" w:hanging="360"/>
      </w:pPr>
      <w:rPr>
        <w:rFonts w:ascii="Symbol" w:hAnsi="Symbol" w:hint="default"/>
      </w:rPr>
    </w:lvl>
    <w:lvl w:ilvl="5" w:tplc="7BFE5430" w:tentative="1">
      <w:start w:val="1"/>
      <w:numFmt w:val="bullet"/>
      <w:lvlText w:val=""/>
      <w:lvlJc w:val="left"/>
      <w:pPr>
        <w:tabs>
          <w:tab w:val="num" w:pos="4320"/>
        </w:tabs>
        <w:ind w:left="4320" w:hanging="360"/>
      </w:pPr>
      <w:rPr>
        <w:rFonts w:ascii="Symbol" w:hAnsi="Symbol" w:hint="default"/>
      </w:rPr>
    </w:lvl>
    <w:lvl w:ilvl="6" w:tplc="4572AC00" w:tentative="1">
      <w:start w:val="1"/>
      <w:numFmt w:val="bullet"/>
      <w:lvlText w:val=""/>
      <w:lvlJc w:val="left"/>
      <w:pPr>
        <w:tabs>
          <w:tab w:val="num" w:pos="5040"/>
        </w:tabs>
        <w:ind w:left="5040" w:hanging="360"/>
      </w:pPr>
      <w:rPr>
        <w:rFonts w:ascii="Symbol" w:hAnsi="Symbol" w:hint="default"/>
      </w:rPr>
    </w:lvl>
    <w:lvl w:ilvl="7" w:tplc="176ABB22" w:tentative="1">
      <w:start w:val="1"/>
      <w:numFmt w:val="bullet"/>
      <w:lvlText w:val=""/>
      <w:lvlJc w:val="left"/>
      <w:pPr>
        <w:tabs>
          <w:tab w:val="num" w:pos="5760"/>
        </w:tabs>
        <w:ind w:left="5760" w:hanging="360"/>
      </w:pPr>
      <w:rPr>
        <w:rFonts w:ascii="Symbol" w:hAnsi="Symbol" w:hint="default"/>
      </w:rPr>
    </w:lvl>
    <w:lvl w:ilvl="8" w:tplc="A0EADB3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8FA2F71"/>
    <w:multiLevelType w:val="multilevel"/>
    <w:tmpl w:val="6B9CD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41DB1"/>
    <w:multiLevelType w:val="multilevel"/>
    <w:tmpl w:val="9C7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82F1C"/>
    <w:multiLevelType w:val="multilevel"/>
    <w:tmpl w:val="FAE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C0"/>
    <w:rsid w:val="000F7DFE"/>
    <w:rsid w:val="004C156C"/>
    <w:rsid w:val="005525D0"/>
    <w:rsid w:val="006822BF"/>
    <w:rsid w:val="006E3F07"/>
    <w:rsid w:val="008079B8"/>
    <w:rsid w:val="009053E3"/>
    <w:rsid w:val="00B478B0"/>
    <w:rsid w:val="00B80CC4"/>
    <w:rsid w:val="00C86F47"/>
    <w:rsid w:val="00EB3925"/>
    <w:rsid w:val="00F364C0"/>
    <w:rsid w:val="00F95DC3"/>
    <w:rsid w:val="00FE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6AA6"/>
  <w15:chartTrackingRefBased/>
  <w15:docId w15:val="{BB035D50-BDD3-4446-9828-6DB32EDA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52018">
      <w:bodyDiv w:val="1"/>
      <w:marLeft w:val="0"/>
      <w:marRight w:val="0"/>
      <w:marTop w:val="0"/>
      <w:marBottom w:val="0"/>
      <w:divBdr>
        <w:top w:val="none" w:sz="0" w:space="0" w:color="auto"/>
        <w:left w:val="none" w:sz="0" w:space="0" w:color="auto"/>
        <w:bottom w:val="none" w:sz="0" w:space="0" w:color="auto"/>
        <w:right w:val="none" w:sz="0" w:space="0" w:color="auto"/>
      </w:divBdr>
    </w:div>
    <w:div w:id="7584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Shrestha</dc:creator>
  <cp:keywords/>
  <dc:description/>
  <cp:lastModifiedBy>Pratham Shrestha</cp:lastModifiedBy>
  <cp:revision>5</cp:revision>
  <cp:lastPrinted>2025-02-21T18:17:00Z</cp:lastPrinted>
  <dcterms:created xsi:type="dcterms:W3CDTF">2025-02-21T05:18:00Z</dcterms:created>
  <dcterms:modified xsi:type="dcterms:W3CDTF">2025-02-21T18:20:00Z</dcterms:modified>
</cp:coreProperties>
</file>