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C263BE" w14:textId="7CDA5EE9" w:rsidR="003979A8" w:rsidRPr="003979A8" w:rsidRDefault="003979A8" w:rsidP="003979A8">
      <w:pPr>
        <w:spacing w:after="0" w:line="240" w:lineRule="auto"/>
        <w:jc w:val="center"/>
        <w:rPr>
          <w:rStyle w:val="a5"/>
          <w:rFonts w:ascii="Times New Roman" w:hAnsi="Times New Roman" w:cs="Times New Roman"/>
          <w:bCs w:val="0"/>
          <w:sz w:val="36"/>
          <w:szCs w:val="36"/>
        </w:rPr>
      </w:pPr>
      <w:r w:rsidRPr="003979A8">
        <w:rPr>
          <w:rFonts w:ascii="Times New Roman" w:hAnsi="Times New Roman" w:cs="Times New Roman"/>
          <w:b/>
          <w:sz w:val="36"/>
          <w:szCs w:val="36"/>
        </w:rPr>
        <w:t xml:space="preserve">Лабораторная работа </w:t>
      </w:r>
      <w:r w:rsidRPr="003979A8">
        <w:rPr>
          <w:rFonts w:ascii="Times New Roman" w:hAnsi="Times New Roman" w:cs="Times New Roman"/>
          <w:b/>
          <w:sz w:val="36"/>
          <w:szCs w:val="36"/>
        </w:rPr>
        <w:t>2</w:t>
      </w:r>
    </w:p>
    <w:p w14:paraId="312D06D2" w14:textId="402FD31A" w:rsidR="00A71687" w:rsidRPr="003979A8" w:rsidRDefault="0062089E" w:rsidP="003979A8">
      <w:pPr>
        <w:jc w:val="center"/>
        <w:rPr>
          <w:rStyle w:val="a5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</w:pPr>
      <w:r w:rsidRPr="003979A8">
        <w:rPr>
          <w:rStyle w:val="a5"/>
          <w:rFonts w:ascii="Times New Roman" w:hAnsi="Times New Roman" w:cs="Times New Roman"/>
          <w:color w:val="000000"/>
          <w:sz w:val="36"/>
          <w:szCs w:val="36"/>
          <w:shd w:val="clear" w:color="auto" w:fill="FFFFFF"/>
        </w:rPr>
        <w:t>Метод Гаусса с выбором главного элемента</w:t>
      </w:r>
    </w:p>
    <w:p w14:paraId="6633719C" w14:textId="77777777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уравнений</w:t>
      </w:r>
    </w:p>
    <w:p w14:paraId="5E9A6136" w14:textId="32472CCE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AABD949" wp14:editId="26F8CFC3">
            <wp:extent cx="1638300" cy="9144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031E7" w14:textId="77777777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ограничении разрядной сетки вычислений до трёх знаков и с оценкой погрешности получаемого решения.</w:t>
      </w:r>
    </w:p>
    <w:p w14:paraId="2DD74A3A" w14:textId="77777777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Поставленная задача будет решаться методом Гаусса с выбором главного элемента по столбцу.</w:t>
      </w:r>
    </w:p>
    <w:p w14:paraId="37476EB5" w14:textId="77777777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Прямой ход.</w:t>
      </w:r>
    </w:p>
    <w:p w14:paraId="4A6EF536" w14:textId="77777777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 Выбор главного элемента среди элементов первого столбца</w:t>
      </w:r>
    </w:p>
    <w:p w14:paraId="1DC20232" w14:textId="2B37CE98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DBB95D8" wp14:editId="3544CB4B">
            <wp:extent cx="1630680" cy="914400"/>
            <wp:effectExtent l="0" t="0" r="762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6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</w:t>
      </w:r>
    </w:p>
    <w:p w14:paraId="36DAE905" w14:textId="77777777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б. Нормировка первого уравнения</w:t>
      </w:r>
    </w:p>
    <w:p w14:paraId="072A28C8" w14:textId="2DE6FE13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0704E85" wp14:editId="79257ADA">
            <wp:extent cx="2476500" cy="9144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</w:t>
      </w:r>
    </w:p>
    <w:p w14:paraId="776B2A77" w14:textId="77777777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 Исключение элементов первого столбца</w:t>
      </w:r>
    </w:p>
    <w:p w14:paraId="6548FEB4" w14:textId="71B26C7C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F810FFE" wp14:editId="166311E6">
            <wp:extent cx="2522220" cy="9144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</w:t>
      </w:r>
    </w:p>
    <w:p w14:paraId="3C6039C0" w14:textId="77777777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 Выбор главного элемента среди элементов второго столбца второго и третьего уравнений</w:t>
      </w:r>
    </w:p>
    <w:p w14:paraId="529445FA" w14:textId="5E142632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54F6EA5" wp14:editId="13AC8FC5">
            <wp:extent cx="2522220" cy="9144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</w:t>
      </w:r>
    </w:p>
    <w:p w14:paraId="1D4D6FC0" w14:textId="77777777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EC4C9C1" w14:textId="77777777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д. Нормировка второго уравнения</w:t>
      </w:r>
    </w:p>
    <w:p w14:paraId="1E7CC303" w14:textId="01DD61B8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35494F3" wp14:editId="01C51C5A">
            <wp:extent cx="2598420" cy="91440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</w:t>
      </w:r>
    </w:p>
    <w:p w14:paraId="33521206" w14:textId="77777777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е. Исключение элементов второго столбца</w:t>
      </w:r>
    </w:p>
    <w:p w14:paraId="6E8A320A" w14:textId="79C9ACD1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EE2DC0F" wp14:editId="4E2B9A42">
            <wp:extent cx="2598420" cy="9144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</w:t>
      </w:r>
    </w:p>
    <w:p w14:paraId="46AE9CDF" w14:textId="77777777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ё. Нормировка последнего уравнения</w:t>
      </w:r>
    </w:p>
    <w:p w14:paraId="33C4FEF0" w14:textId="4B9425DD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021049E" wp14:editId="58B5A552">
            <wp:extent cx="2598420" cy="9144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84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</w:t>
      </w:r>
    </w:p>
    <w:p w14:paraId="2775148E" w14:textId="77777777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Обратный ход</w:t>
      </w:r>
    </w:p>
    <w:p w14:paraId="51A25D7B" w14:textId="5A8997B1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DBAF1B9" wp14:editId="02358706">
            <wp:extent cx="2522220" cy="91440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22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</w:t>
      </w:r>
    </w:p>
    <w:p w14:paraId="5CE925FA" w14:textId="6CBFDCA9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7D81542" wp14:editId="1175BC27">
                <wp:extent cx="304800" cy="304800"/>
                <wp:effectExtent l="0" t="0" r="0" b="0"/>
                <wp:docPr id="18" name="Прямоугольник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3D87F9" id="Прямоугольник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jxpDw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OaiPGk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</w:t>
      </w:r>
    </w:p>
    <w:p w14:paraId="7762D00B" w14:textId="77777777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итоге получено решение системы уравнений</w:t>
      </w:r>
    </w:p>
    <w:p w14:paraId="24D4293D" w14:textId="44DFF7F9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7B450A7" wp14:editId="07C5A88E">
            <wp:extent cx="906780" cy="91440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</w:t>
      </w:r>
    </w:p>
    <w:p w14:paraId="7A3ECAB8" w14:textId="77777777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Погрешность найденного решения.</w:t>
      </w:r>
    </w:p>
    <w:p w14:paraId="55F3F293" w14:textId="77777777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 Пересчёт вектора правых частей системы</w:t>
      </w:r>
    </w:p>
    <w:p w14:paraId="0AADC374" w14:textId="27DD5CA2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B87020A" wp14:editId="4D7F4DED">
            <wp:extent cx="3246120" cy="9144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2FE8A5" w14:textId="77777777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б. Формирование системы уравнений, определяющей погрешности решения</w:t>
      </w:r>
    </w:p>
    <w:p w14:paraId="13FCE1ED" w14:textId="16AE64FE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45661EA3" wp14:editId="0C438E15">
            <wp:extent cx="5288280" cy="9144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82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</w:t>
      </w:r>
    </w:p>
    <w:p w14:paraId="67740EB9" w14:textId="77777777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 есть</w:t>
      </w:r>
    </w:p>
    <w:p w14:paraId="6A65AFF0" w14:textId="2783B5FE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9B2275B" wp14:editId="32C76BEA">
            <wp:extent cx="2430780" cy="91440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78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B7722" w14:textId="77777777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в. Решение системы относительно погрешностей оно выполняется аналогично пунктам 1 и 2. Прямой ход (пункт 1) даёт следующую систему с верхней треугольной матрицей</w:t>
      </w:r>
    </w:p>
    <w:p w14:paraId="6AB6313C" w14:textId="1AC379D8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429CCD96" wp14:editId="2EBCC44D">
            <wp:extent cx="3322320" cy="914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</w:t>
      </w:r>
    </w:p>
    <w:p w14:paraId="6A8BBB7D" w14:textId="77777777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обратный ход позволяет получить решение</w:t>
      </w:r>
    </w:p>
    <w:p w14:paraId="0DA48B72" w14:textId="11B1CA6C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mc:AlternateContent>
          <mc:Choice Requires="wps">
            <w:drawing>
              <wp:inline distT="0" distB="0" distL="0" distR="0" wp14:anchorId="1487D354" wp14:editId="37494A3D">
                <wp:extent cx="304800" cy="304800"/>
                <wp:effectExtent l="0" t="0" r="0" b="0"/>
                <wp:docPr id="12" name="Прямоугольни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6D72D8" id="Прямоугольник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YztDw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Lb9jO0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</w:t>
      </w:r>
    </w:p>
    <w:p w14:paraId="7C865081" w14:textId="77777777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г. Оценка абсолютной и относительной погрешностей решения системы линейных алгебраических уравнений</w:t>
      </w:r>
    </w:p>
    <w:p w14:paraId="47CB58A1" w14:textId="3D64A495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9C2FD35" wp14:editId="500DD301">
            <wp:extent cx="5151120" cy="3505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12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</w:t>
      </w:r>
    </w:p>
    <w:p w14:paraId="5F13E464" w14:textId="7D4117D8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8789CDE" wp14:editId="40B5105A">
            <wp:extent cx="3505200" cy="35052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35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,</w:t>
      </w:r>
    </w:p>
    <w:p w14:paraId="192DAA3F" w14:textId="123A55B9" w:rsidR="0062089E" w:rsidRPr="003979A8" w:rsidRDefault="0062089E" w:rsidP="0062089E">
      <w:pPr>
        <w:spacing w:before="150" w:after="150" w:line="240" w:lineRule="auto"/>
        <w:ind w:left="150" w:right="15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979A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626B67C" wp14:editId="7794602B">
            <wp:extent cx="3116580" cy="571500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979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.</w:t>
      </w:r>
    </w:p>
    <w:p w14:paraId="04BF7D54" w14:textId="77777777" w:rsidR="0062089E" w:rsidRPr="003979A8" w:rsidRDefault="0062089E" w:rsidP="0062089E">
      <w:pPr>
        <w:rPr>
          <w:rFonts w:ascii="Times New Roman" w:hAnsi="Times New Roman" w:cs="Times New Roman"/>
          <w:sz w:val="28"/>
          <w:szCs w:val="28"/>
        </w:rPr>
      </w:pPr>
    </w:p>
    <w:sectPr w:rsidR="0062089E" w:rsidRPr="00397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EE1"/>
    <w:rsid w:val="003979A8"/>
    <w:rsid w:val="0062089E"/>
    <w:rsid w:val="009F6B7A"/>
    <w:rsid w:val="00A71687"/>
    <w:rsid w:val="00F76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365C1"/>
  <w15:chartTrackingRefBased/>
  <w15:docId w15:val="{F566201F-2EF9-4A3D-B8F5-6B6F9C310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6B7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9F6B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6208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08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</dc:creator>
  <cp:keywords/>
  <dc:description/>
  <cp:lastModifiedBy>Никита Коробка</cp:lastModifiedBy>
  <cp:revision>4</cp:revision>
  <dcterms:created xsi:type="dcterms:W3CDTF">2020-09-14T14:36:00Z</dcterms:created>
  <dcterms:modified xsi:type="dcterms:W3CDTF">2020-11-14T11:53:00Z</dcterms:modified>
</cp:coreProperties>
</file>