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18" w:rsidRDefault="004802BA" w:rsidP="005019BD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t>Overview</w:t>
      </w:r>
    </w:p>
    <w:p w:rsidR="00A35091" w:rsidRDefault="00FE4D9E" w:rsidP="001041D8">
      <w:pPr>
        <w:pStyle w:val="berschrift1"/>
        <w:spacing w:before="0"/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09.75pt">
            <v:imagedata r:id="rId5" o:title="spring-overview"/>
          </v:shape>
        </w:pict>
      </w:r>
    </w:p>
    <w:p w:rsidR="00B0454B" w:rsidRDefault="00B0454B" w:rsidP="00B0454B">
      <w:pPr>
        <w:pStyle w:val="berschrift1"/>
      </w:pPr>
      <w:r>
        <w:t xml:space="preserve">Framework </w:t>
      </w:r>
      <w:proofErr w:type="spellStart"/>
      <w:r>
        <w:t>Artifacts</w:t>
      </w:r>
      <w:proofErr w:type="spellEnd"/>
    </w:p>
    <w:p w:rsidR="00471E99" w:rsidRPr="00471E99" w:rsidRDefault="00471E99" w:rsidP="00471E99">
      <w:proofErr w:type="spellStart"/>
      <w:r>
        <w:t>GroupId</w:t>
      </w:r>
      <w:proofErr w:type="spellEnd"/>
      <w:r>
        <w:t xml:space="preserve">: </w:t>
      </w:r>
      <w:proofErr w:type="spellStart"/>
      <w:r w:rsidRPr="00471E99">
        <w:t>org.springframework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5"/>
        <w:gridCol w:w="6997"/>
      </w:tblGrid>
      <w:tr w:rsidR="00471E99" w:rsidRPr="00471E99" w:rsidTr="00471E99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471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ArtifactId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aop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Proxy-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based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AOP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aspects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AspectJ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based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aspects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beans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Beans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Groovy</w:t>
            </w:r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context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Application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context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runtime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scheduling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remoting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abstractions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context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Support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classes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integrating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third-party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libraries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into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Spring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application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context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core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Core utilities,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by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other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Spring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modules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expression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 Expression Language (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SpEL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instrument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Instrumentation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agent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JVM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bootstrapping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instrument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tomcat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Instrumentation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agent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Tomcat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jdbc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JDBC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package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DataSource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setup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JDBC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access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jms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JMS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package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helper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classes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send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receive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JMS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messages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messaging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Support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messaging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architectures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protocols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Object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/Relational Mapping,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JPA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Hibernate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oxm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Object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/XML Mapping</w:t>
            </w:r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Support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unit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integration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testing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Spring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components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Transaction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infrastructure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DAO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JCA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integration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spring-web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Web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packages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client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web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remoting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webmvc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REST Web Services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model-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view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controller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implementation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web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applications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webmvc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portlet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MVC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implementation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a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Portlet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environment</w:t>
            </w:r>
            <w:proofErr w:type="spellEnd"/>
          </w:p>
        </w:tc>
      </w:tr>
      <w:tr w:rsidR="00471E99" w:rsidRPr="00471E99" w:rsidTr="00471E99">
        <w:tc>
          <w:tcPr>
            <w:tcW w:w="0" w:type="auto"/>
            <w:tcBorders>
              <w:right w:val="single" w:sz="4" w:space="0" w:color="auto"/>
            </w:tcBorders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spring-websocket</w:t>
            </w:r>
          </w:p>
        </w:tc>
        <w:tc>
          <w:tcPr>
            <w:tcW w:w="0" w:type="auto"/>
            <w:hideMark/>
          </w:tcPr>
          <w:p w:rsidR="00471E99" w:rsidRPr="00471E99" w:rsidRDefault="00471E99" w:rsidP="00471E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WebSocket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SockJS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implementations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STOMP </w:t>
            </w:r>
            <w:proofErr w:type="spellStart"/>
            <w:r w:rsidRPr="00471E9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</w:p>
        </w:tc>
      </w:tr>
    </w:tbl>
    <w:p w:rsidR="00632DA5" w:rsidRDefault="00632DA5" w:rsidP="0049427D">
      <w:pPr>
        <w:pStyle w:val="berschrift1"/>
      </w:pPr>
      <w:r>
        <w:t>Modules</w:t>
      </w:r>
    </w:p>
    <w:p w:rsidR="0049427D" w:rsidRDefault="0049427D" w:rsidP="00632DA5">
      <w:pPr>
        <w:pStyle w:val="berschrift2"/>
      </w:pPr>
      <w:r>
        <w:t>Core</w:t>
      </w:r>
    </w:p>
    <w:p w:rsidR="00E67974" w:rsidRDefault="0049427D" w:rsidP="00E67974">
      <w:r>
        <w:t>IOP (DI)</w:t>
      </w:r>
    </w:p>
    <w:p w:rsidR="0049427D" w:rsidRDefault="0049427D" w:rsidP="0049427D">
      <w:pPr>
        <w:pStyle w:val="berschrift2"/>
      </w:pPr>
      <w:r>
        <w:t>AOP</w:t>
      </w:r>
    </w:p>
    <w:p w:rsidR="0049427D" w:rsidRDefault="0049427D" w:rsidP="0049427D">
      <w:proofErr w:type="spellStart"/>
      <w:r>
        <w:t>Function</w:t>
      </w:r>
      <w:proofErr w:type="spellEnd"/>
      <w:r>
        <w:t xml:space="preserve">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) und non </w:t>
      </w:r>
      <w:proofErr w:type="spellStart"/>
      <w:r>
        <w:t>functional</w:t>
      </w:r>
      <w:proofErr w:type="spellEnd"/>
      <w:r>
        <w:t xml:space="preserve"> (i.e. </w:t>
      </w:r>
      <w:proofErr w:type="spellStart"/>
      <w:r>
        <w:t>logging</w:t>
      </w:r>
      <w:proofErr w:type="spellEnd"/>
      <w:r>
        <w:t>) trennen.</w:t>
      </w:r>
    </w:p>
    <w:p w:rsidR="0049427D" w:rsidRDefault="0049427D" w:rsidP="00E84CE0">
      <w:pPr>
        <w:pStyle w:val="berschrift2"/>
      </w:pPr>
      <w:r>
        <w:t>WEB</w:t>
      </w:r>
    </w:p>
    <w:p w:rsidR="0049427D" w:rsidRPr="004E3511" w:rsidRDefault="0049427D" w:rsidP="0049427D">
      <w:r>
        <w:t>MVC</w:t>
      </w:r>
    </w:p>
    <w:p w:rsidR="0049427D" w:rsidRDefault="0049427D" w:rsidP="00E84CE0">
      <w:pPr>
        <w:pStyle w:val="berschrift2"/>
      </w:pPr>
      <w:r>
        <w:t>JDBC / Data Access</w:t>
      </w:r>
    </w:p>
    <w:p w:rsidR="0049427D" w:rsidRDefault="0049427D" w:rsidP="0049427D">
      <w:r>
        <w:t xml:space="preserve">ORM: </w:t>
      </w:r>
      <w:proofErr w:type="spellStart"/>
      <w:r>
        <w:t>Hibernate</w:t>
      </w:r>
      <w:proofErr w:type="spellEnd"/>
      <w:r>
        <w:t>, JPA, IBATIS, …</w:t>
      </w:r>
    </w:p>
    <w:p w:rsidR="00471E99" w:rsidRDefault="0049427D" w:rsidP="00471E99">
      <w:r>
        <w:t xml:space="preserve">OXM: JAXB, Castor, </w:t>
      </w:r>
      <w:proofErr w:type="spellStart"/>
      <w:r>
        <w:t>JiBX</w:t>
      </w:r>
      <w:proofErr w:type="spellEnd"/>
      <w:r>
        <w:t>, …</w:t>
      </w:r>
    </w:p>
    <w:p w:rsidR="003B0767" w:rsidRDefault="003B0767" w:rsidP="00E71E9C">
      <w:pPr>
        <w:pStyle w:val="berschrift2"/>
      </w:pPr>
      <w:proofErr w:type="spellStart"/>
      <w:r>
        <w:t>SpEL</w:t>
      </w:r>
      <w:proofErr w:type="spellEnd"/>
    </w:p>
    <w:p w:rsidR="003B0767" w:rsidRDefault="003B0767" w:rsidP="00471E99">
      <w:r>
        <w:t>Spring Expression Language</w:t>
      </w:r>
    </w:p>
    <w:p w:rsidR="00D86F43" w:rsidRDefault="00D86F43" w:rsidP="00D86F43">
      <w:pPr>
        <w:pStyle w:val="berschrift1"/>
      </w:pPr>
      <w:r>
        <w:t>Module Core</w:t>
      </w:r>
    </w:p>
    <w:p w:rsidR="00C3721D" w:rsidRDefault="00C3721D" w:rsidP="00C3721D">
      <w:pPr>
        <w:pStyle w:val="berschrift2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B85853" w:rsidRPr="00B85853" w:rsidRDefault="00B85853" w:rsidP="001B707F">
      <w:pPr>
        <w:pStyle w:val="berschrift3"/>
      </w:pPr>
      <w:proofErr w:type="spellStart"/>
      <w:r w:rsidRPr="00B85853">
        <w:t>Annotations</w:t>
      </w:r>
      <w:proofErr w:type="spellEnd"/>
      <w:r w:rsidRPr="00B85853">
        <w:t xml:space="preserve"> </w:t>
      </w:r>
      <w:proofErr w:type="spellStart"/>
      <w:r w:rsidRPr="00B85853">
        <w:t>for</w:t>
      </w:r>
      <w:proofErr w:type="spellEnd"/>
      <w:r w:rsidRPr="00B85853">
        <w:t xml:space="preserve"> DI</w:t>
      </w:r>
    </w:p>
    <w:p w:rsidR="00B85853" w:rsidRDefault="00B85853" w:rsidP="00B85853">
      <w:pPr>
        <w:pStyle w:val="Listenabsatz"/>
        <w:numPr>
          <w:ilvl w:val="0"/>
          <w:numId w:val="1"/>
        </w:numPr>
      </w:pPr>
      <w:r w:rsidRPr="00B85853">
        <w:rPr>
          <w:rStyle w:val="HTMLCode"/>
          <w:rFonts w:eastAsiaTheme="majorEastAsia"/>
        </w:rPr>
        <w:t>@</w:t>
      </w:r>
      <w:proofErr w:type="spellStart"/>
      <w:r w:rsidRPr="00B85853">
        <w:rPr>
          <w:rStyle w:val="HTMLCode"/>
          <w:rFonts w:eastAsiaTheme="majorEastAsia"/>
        </w:rPr>
        <w:t>Autowired</w:t>
      </w:r>
      <w:proofErr w:type="spellEnd"/>
      <w:r>
        <w:t>,</w:t>
      </w:r>
    </w:p>
    <w:p w:rsidR="00B85853" w:rsidRPr="00B85853" w:rsidRDefault="00B85853" w:rsidP="00B85853">
      <w:pPr>
        <w:pStyle w:val="Listenabsatz"/>
        <w:numPr>
          <w:ilvl w:val="0"/>
          <w:numId w:val="1"/>
        </w:numPr>
        <w:rPr>
          <w:rStyle w:val="HTMLCode"/>
          <w:rFonts w:eastAsiaTheme="majorEastAsia"/>
        </w:rPr>
      </w:pPr>
      <w:r w:rsidRPr="00B85853">
        <w:rPr>
          <w:rStyle w:val="HTMLCode"/>
          <w:rFonts w:eastAsiaTheme="majorEastAsia"/>
        </w:rPr>
        <w:t>@</w:t>
      </w:r>
      <w:proofErr w:type="spellStart"/>
      <w:r w:rsidRPr="00B85853">
        <w:rPr>
          <w:rStyle w:val="HTMLCode"/>
          <w:rFonts w:eastAsiaTheme="majorEastAsia"/>
        </w:rPr>
        <w:t>Configurable</w:t>
      </w:r>
      <w:proofErr w:type="spellEnd"/>
    </w:p>
    <w:p w:rsidR="00B85853" w:rsidRDefault="00B85853" w:rsidP="00B85853">
      <w:pPr>
        <w:pStyle w:val="Listenabsatz"/>
        <w:numPr>
          <w:ilvl w:val="0"/>
          <w:numId w:val="1"/>
        </w:numPr>
      </w:pPr>
      <w:r w:rsidRPr="00B85853">
        <w:rPr>
          <w:rStyle w:val="HTMLCode"/>
          <w:rFonts w:eastAsiaTheme="majorEastAsia"/>
        </w:rPr>
        <w:t>@</w:t>
      </w:r>
      <w:proofErr w:type="spellStart"/>
      <w:r w:rsidRPr="00B85853">
        <w:rPr>
          <w:rStyle w:val="HTMLCode"/>
          <w:rFonts w:eastAsiaTheme="majorEastAsia"/>
        </w:rPr>
        <w:t>Qualifier</w:t>
      </w:r>
      <w:proofErr w:type="spellEnd"/>
    </w:p>
    <w:p w:rsidR="00B85853" w:rsidRDefault="00B85853" w:rsidP="00B85853">
      <w:pPr>
        <w:pStyle w:val="Listenabsatz"/>
        <w:numPr>
          <w:ilvl w:val="0"/>
          <w:numId w:val="1"/>
        </w:numPr>
      </w:pPr>
      <w:r w:rsidRPr="00B85853">
        <w:rPr>
          <w:rStyle w:val="HTMLCode"/>
          <w:rFonts w:eastAsiaTheme="majorEastAsia"/>
        </w:rPr>
        <w:t>@</w:t>
      </w:r>
      <w:proofErr w:type="spellStart"/>
      <w:r w:rsidRPr="00B85853">
        <w:rPr>
          <w:rStyle w:val="HTMLCode"/>
          <w:rFonts w:eastAsiaTheme="majorEastAsia"/>
        </w:rPr>
        <w:t>Resource</w:t>
      </w:r>
      <w:proofErr w:type="spellEnd"/>
    </w:p>
    <w:p w:rsidR="00C3721D" w:rsidRDefault="00E144E9" w:rsidP="00C3721D">
      <w:r>
        <w:t>@</w:t>
      </w:r>
      <w:proofErr w:type="spellStart"/>
      <w:r>
        <w:t>Autowired</w:t>
      </w:r>
      <w:proofErr w:type="spellEnd"/>
      <w:r>
        <w:t xml:space="preserve"> on Setters</w:t>
      </w:r>
    </w:p>
    <w:p w:rsidR="00E144E9" w:rsidRDefault="00E144E9" w:rsidP="00C3721D">
      <w:r>
        <w:t>@</w:t>
      </w:r>
      <w:proofErr w:type="spellStart"/>
      <w:r>
        <w:t>Autowired</w:t>
      </w:r>
      <w:proofErr w:type="spellEnd"/>
      <w:r>
        <w:t xml:space="preserve"> on </w:t>
      </w:r>
      <w:r w:rsidR="00331427">
        <w:t>Properties</w:t>
      </w:r>
    </w:p>
    <w:p w:rsidR="00146241" w:rsidRDefault="00146241" w:rsidP="00146241">
      <w:r>
        <w:t>@</w:t>
      </w:r>
      <w:proofErr w:type="spellStart"/>
      <w:r>
        <w:t>Autowired</w:t>
      </w:r>
      <w:proofErr w:type="spellEnd"/>
      <w:r>
        <w:t xml:space="preserve"> on </w:t>
      </w:r>
      <w:proofErr w:type="spellStart"/>
      <w:r>
        <w:t>Constructors</w:t>
      </w:r>
      <w:proofErr w:type="spellEnd"/>
    </w:p>
    <w:p w:rsidR="00C54C50" w:rsidRDefault="00C54C5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707F" w:rsidRDefault="00DF2311" w:rsidP="001B707F">
      <w:pPr>
        <w:pStyle w:val="berschrift3"/>
      </w:pPr>
      <w:proofErr w:type="spellStart"/>
      <w:r>
        <w:lastRenderedPageBreak/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</w:p>
    <w:p w:rsidR="002F146D" w:rsidRPr="002F146D" w:rsidRDefault="002F146D" w:rsidP="002F146D">
      <w:proofErr w:type="spellStart"/>
      <w:r>
        <w:rPr>
          <w:color w:val="1F497D"/>
        </w:rPr>
        <w:t>constructor</w:t>
      </w:r>
      <w:proofErr w:type="spellEnd"/>
      <w:r>
        <w:rPr>
          <w:color w:val="1F497D"/>
        </w:rPr>
        <w:t xml:space="preserve">-arg: Wenn Zielklasse nicht </w:t>
      </w:r>
      <w:proofErr w:type="spellStart"/>
      <w:r>
        <w:rPr>
          <w:color w:val="1F497D"/>
        </w:rPr>
        <w:t>autowirable</w:t>
      </w:r>
      <w:proofErr w:type="spellEnd"/>
      <w:r>
        <w:rPr>
          <w:color w:val="1F497D"/>
        </w:rPr>
        <w:t xml:space="preserve"> ist</w:t>
      </w:r>
    </w:p>
    <w:p w:rsidR="001B707F" w:rsidRDefault="003D671D" w:rsidP="003F3E66">
      <w:pPr>
        <w:pStyle w:val="Listenabsatz"/>
        <w:numPr>
          <w:ilvl w:val="0"/>
          <w:numId w:val="3"/>
        </w:numPr>
        <w:spacing w:after="0"/>
      </w:pPr>
      <w:r>
        <w:t xml:space="preserve"> </w:t>
      </w:r>
      <w:proofErr w:type="spellStart"/>
      <w:r>
        <w:t>constructor</w:t>
      </w:r>
      <w:proofErr w:type="spellEnd"/>
      <w:r>
        <w:t xml:space="preserve">-arg: </w:t>
      </w:r>
      <w:r w:rsidR="001B707F">
        <w:t>Schachtelung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5C5A1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beanId1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306AE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de.psicho.package1</w:t>
      </w:r>
      <w:r w:rsidR="0023332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.className</w:t>
      </w:r>
      <w:r w:rsidR="00306AE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1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707F" w:rsidRDefault="001B707F" w:rsidP="001B707F">
      <w:pPr>
        <w:spacing w:after="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            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arg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                   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"de.</w:t>
      </w:r>
      <w:r w:rsidR="00306AE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psicho.package2.className2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       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-arg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07F" w:rsidRDefault="001B707F" w:rsidP="001B707F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07F" w:rsidRDefault="003D671D" w:rsidP="003F3E66">
      <w:pPr>
        <w:pStyle w:val="Listenabsatz"/>
        <w:numPr>
          <w:ilvl w:val="0"/>
          <w:numId w:val="3"/>
        </w:numPr>
        <w:spacing w:before="240" w:after="0"/>
      </w:pPr>
      <w:proofErr w:type="spellStart"/>
      <w:r>
        <w:t>constructor</w:t>
      </w:r>
      <w:proofErr w:type="spellEnd"/>
      <w:r>
        <w:t xml:space="preserve">-arg: </w:t>
      </w:r>
      <w:r w:rsidR="001B707F">
        <w:t>Value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5C5A1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beanId2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7817AC" w:rsidRPr="007817A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r w:rsidR="007817A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de.psicho.package3.className3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            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"${</w:t>
      </w:r>
      <w:r w:rsidR="00BE1DC6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variable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}"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B707F" w:rsidRDefault="003D671D" w:rsidP="003F3E66">
      <w:pPr>
        <w:pStyle w:val="Listenabsatz"/>
        <w:numPr>
          <w:ilvl w:val="0"/>
          <w:numId w:val="3"/>
        </w:numPr>
        <w:spacing w:before="240" w:after="0"/>
      </w:pPr>
      <w:proofErr w:type="spellStart"/>
      <w:r>
        <w:t>constructor</w:t>
      </w:r>
      <w:proofErr w:type="spellEnd"/>
      <w:r>
        <w:t xml:space="preserve">-arg: </w:t>
      </w:r>
      <w:r w:rsidR="001B707F" w:rsidRPr="00C54C50">
        <w:rPr>
          <w:lang w:val="en-US"/>
        </w:rPr>
        <w:t>Reference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5C5A1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beanId3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="007817AC" w:rsidRPr="007817A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</w:t>
      </w:r>
      <w:r w:rsidR="007817A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de.psicho.package4.className4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1B707F" w:rsidRDefault="001B707F" w:rsidP="001B707F">
      <w:pPr>
        <w:autoSpaceDE w:val="0"/>
        <w:autoSpaceDN w:val="0"/>
        <w:spacing w:after="0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            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="00B34BA1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beanId</w:t>
      </w:r>
      <w:r w:rsidR="00B07B1A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1B707F" w:rsidRDefault="001B707F" w:rsidP="001B707F">
      <w:pPr>
        <w:autoSpaceDE w:val="0"/>
        <w:autoSpaceDN w:val="0"/>
        <w:spacing w:after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      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D671D" w:rsidRDefault="003D671D" w:rsidP="003F3E66">
      <w:pPr>
        <w:pStyle w:val="Listenabsatz"/>
        <w:numPr>
          <w:ilvl w:val="0"/>
          <w:numId w:val="3"/>
        </w:numPr>
        <w:spacing w:before="240" w:after="0"/>
      </w:pPr>
      <w:proofErr w:type="spellStart"/>
      <w:r>
        <w:t>annotation-config</w:t>
      </w:r>
      <w:proofErr w:type="spellEnd"/>
    </w:p>
    <w:p w:rsidR="00763201" w:rsidRPr="003D671D" w:rsidRDefault="00763201" w:rsidP="00763201">
      <w:pPr>
        <w:pStyle w:val="Listenabsatz"/>
        <w:spacing w:before="240" w:after="0"/>
      </w:pPr>
      <w:r>
        <w:t xml:space="preserve">Vorteil: Es können externe </w:t>
      </w:r>
      <w:proofErr w:type="spellStart"/>
      <w:r>
        <w:t>Beans</w:t>
      </w:r>
      <w:proofErr w:type="spellEnd"/>
      <w:r>
        <w:t xml:space="preserve"> konfiguriert werden, auf die kein </w:t>
      </w:r>
      <w:proofErr w:type="spellStart"/>
      <w:r>
        <w:t>component-scan</w:t>
      </w:r>
      <w:proofErr w:type="spellEnd"/>
      <w:r>
        <w:t xml:space="preserve"> möglich ist (z.B. </w:t>
      </w:r>
      <w:proofErr w:type="spellStart"/>
      <w:r w:rsidRPr="001A1153">
        <w:rPr>
          <w:rFonts w:ascii="Courier New" w:hAnsi="Courier New" w:cs="Courier New"/>
          <w:sz w:val="20"/>
          <w:szCs w:val="20"/>
        </w:rPr>
        <w:t>java.lang.String</w:t>
      </w:r>
      <w:proofErr w:type="spellEnd"/>
      <w:r>
        <w:t>)</w:t>
      </w:r>
    </w:p>
    <w:p w:rsidR="003D671D" w:rsidRPr="00604AB4" w:rsidRDefault="003D671D" w:rsidP="003D6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04AB4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 xml:space="preserve">  </w:t>
      </w:r>
      <w:r w:rsidR="007633C2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ab/>
      </w:r>
      <w:r w:rsidRPr="00604AB4">
        <w:rPr>
          <w:rFonts w:ascii="Consolas" w:eastAsia="Times New Roman" w:hAnsi="Consolas" w:cs="Consolas"/>
          <w:color w:val="008080"/>
          <w:sz w:val="20"/>
          <w:szCs w:val="20"/>
          <w:lang w:eastAsia="de-DE"/>
        </w:rPr>
        <w:t>&lt;</w:t>
      </w:r>
      <w:proofErr w:type="spellStart"/>
      <w:r w:rsidRPr="00604AB4">
        <w:rPr>
          <w:rFonts w:ascii="Consolas" w:eastAsia="Times New Roman" w:hAnsi="Consolas" w:cs="Consolas"/>
          <w:color w:val="3F7F7F"/>
          <w:sz w:val="20"/>
          <w:szCs w:val="20"/>
          <w:lang w:eastAsia="de-DE"/>
        </w:rPr>
        <w:t>context:annotation-config</w:t>
      </w:r>
      <w:proofErr w:type="spellEnd"/>
      <w:r w:rsidRPr="00604AB4">
        <w:rPr>
          <w:rFonts w:ascii="Consolas" w:eastAsia="Times New Roman" w:hAnsi="Consolas" w:cs="Consolas"/>
          <w:sz w:val="20"/>
          <w:szCs w:val="20"/>
          <w:lang w:eastAsia="de-DE"/>
        </w:rPr>
        <w:t xml:space="preserve"> </w:t>
      </w:r>
      <w:r w:rsidRPr="00604AB4">
        <w:rPr>
          <w:rFonts w:ascii="Consolas" w:eastAsia="Times New Roman" w:hAnsi="Consolas" w:cs="Consolas"/>
          <w:color w:val="008080"/>
          <w:sz w:val="20"/>
          <w:szCs w:val="20"/>
          <w:lang w:eastAsia="de-DE"/>
        </w:rPr>
        <w:t>/&gt;</w:t>
      </w:r>
    </w:p>
    <w:p w:rsidR="003D671D" w:rsidRDefault="003D671D" w:rsidP="003F3E66">
      <w:pPr>
        <w:pStyle w:val="Listenabsatz"/>
        <w:numPr>
          <w:ilvl w:val="0"/>
          <w:numId w:val="3"/>
        </w:numPr>
        <w:spacing w:before="240" w:after="0"/>
      </w:pPr>
      <w:proofErr w:type="spellStart"/>
      <w:r w:rsidRPr="003D671D">
        <w:t>component-scan</w:t>
      </w:r>
      <w:proofErr w:type="spellEnd"/>
    </w:p>
    <w:p w:rsidR="00763201" w:rsidRPr="003D671D" w:rsidRDefault="00763201" w:rsidP="00763201">
      <w:pPr>
        <w:pStyle w:val="Listenabsatz"/>
        <w:spacing w:before="240" w:after="0"/>
      </w:pPr>
      <w:r>
        <w:t>Vorteil: Konfiguration komplett im Bean („</w:t>
      </w:r>
      <w:r w:rsidRPr="00763201">
        <w:rPr>
          <w:rFonts w:ascii="Courier New" w:hAnsi="Courier New" w:cs="Courier New"/>
          <w:sz w:val="20"/>
          <w:szCs w:val="20"/>
        </w:rPr>
        <w:t>@</w:t>
      </w:r>
      <w:proofErr w:type="spellStart"/>
      <w:r w:rsidRPr="00763201">
        <w:rPr>
          <w:rFonts w:ascii="Courier New" w:hAnsi="Courier New" w:cs="Courier New"/>
          <w:sz w:val="20"/>
          <w:szCs w:val="20"/>
        </w:rPr>
        <w:t>Component</w:t>
      </w:r>
      <w:proofErr w:type="spellEnd"/>
      <w:r>
        <w:t>“)</w:t>
      </w:r>
    </w:p>
    <w:p w:rsidR="00604AB4" w:rsidRPr="00604AB4" w:rsidRDefault="00604AB4" w:rsidP="00604AB4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04AB4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 xml:space="preserve">  </w:t>
      </w:r>
      <w:r w:rsidR="007633C2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ab/>
      </w:r>
      <w:r w:rsidRPr="00604AB4">
        <w:rPr>
          <w:rFonts w:ascii="Consolas" w:eastAsia="Times New Roman" w:hAnsi="Consolas" w:cs="Consolas"/>
          <w:color w:val="008080"/>
          <w:sz w:val="20"/>
          <w:szCs w:val="20"/>
          <w:lang w:val="en-US" w:eastAsia="de-DE"/>
        </w:rPr>
        <w:t>&lt;</w:t>
      </w:r>
      <w:proofErr w:type="spellStart"/>
      <w:r w:rsidRPr="00604AB4">
        <w:rPr>
          <w:rFonts w:ascii="Consolas" w:eastAsia="Times New Roman" w:hAnsi="Consolas" w:cs="Consolas"/>
          <w:color w:val="3F7F7F"/>
          <w:sz w:val="20"/>
          <w:szCs w:val="20"/>
          <w:lang w:val="en-US" w:eastAsia="de-DE"/>
        </w:rPr>
        <w:t>context:component</w:t>
      </w:r>
      <w:proofErr w:type="spellEnd"/>
      <w:r w:rsidRPr="00604AB4">
        <w:rPr>
          <w:rFonts w:ascii="Consolas" w:eastAsia="Times New Roman" w:hAnsi="Consolas" w:cs="Consolas"/>
          <w:color w:val="3F7F7F"/>
          <w:sz w:val="20"/>
          <w:szCs w:val="20"/>
          <w:lang w:val="en-US" w:eastAsia="de-DE"/>
        </w:rPr>
        <w:t>-scan</w:t>
      </w:r>
    </w:p>
    <w:p w:rsidR="00604AB4" w:rsidRDefault="00604AB4" w:rsidP="00604AB4">
      <w:pPr>
        <w:autoSpaceDE w:val="0"/>
        <w:autoSpaceDN w:val="0"/>
        <w:spacing w:after="0" w:line="240" w:lineRule="auto"/>
        <w:rPr>
          <w:rFonts w:ascii="Consolas" w:eastAsia="Times New Roman" w:hAnsi="Consolas" w:cs="Consolas"/>
          <w:color w:val="008080"/>
          <w:sz w:val="20"/>
          <w:szCs w:val="20"/>
          <w:lang w:val="en-US" w:eastAsia="de-DE"/>
        </w:rPr>
      </w:pPr>
      <w:r w:rsidRPr="00604AB4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    </w:t>
      </w:r>
      <w:r w:rsidR="007633C2">
        <w:rPr>
          <w:rFonts w:ascii="Consolas" w:eastAsia="Times New Roman" w:hAnsi="Consolas" w:cs="Consolas"/>
          <w:sz w:val="20"/>
          <w:szCs w:val="20"/>
          <w:lang w:val="en-US" w:eastAsia="de-DE"/>
        </w:rPr>
        <w:tab/>
      </w:r>
      <w:r w:rsidR="007633C2">
        <w:rPr>
          <w:rFonts w:ascii="Consolas" w:eastAsia="Times New Roman" w:hAnsi="Consolas" w:cs="Consolas"/>
          <w:sz w:val="20"/>
          <w:szCs w:val="20"/>
          <w:lang w:val="en-US" w:eastAsia="de-DE"/>
        </w:rPr>
        <w:tab/>
      </w:r>
      <w:r w:rsidRPr="00604AB4">
        <w:rPr>
          <w:rFonts w:ascii="Consolas" w:eastAsia="Times New Roman" w:hAnsi="Consolas" w:cs="Consolas"/>
          <w:color w:val="7F007F"/>
          <w:sz w:val="20"/>
          <w:szCs w:val="20"/>
          <w:lang w:val="en-US" w:eastAsia="de-DE"/>
        </w:rPr>
        <w:t>base-package</w:t>
      </w:r>
      <w:r w:rsidRPr="00604AB4">
        <w:rPr>
          <w:rFonts w:ascii="Consolas" w:eastAsia="Times New Roman" w:hAnsi="Consolas" w:cs="Consolas"/>
          <w:color w:val="000000"/>
          <w:sz w:val="20"/>
          <w:szCs w:val="20"/>
          <w:lang w:val="en-US" w:eastAsia="de-DE"/>
        </w:rPr>
        <w:t>=</w:t>
      </w:r>
      <w:r w:rsidRPr="00604AB4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de-DE"/>
        </w:rPr>
        <w:t>"</w:t>
      </w:r>
      <w:proofErr w:type="spellStart"/>
      <w:r w:rsidRPr="00604AB4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de-DE"/>
        </w:rPr>
        <w:t>de.</w:t>
      </w:r>
      <w:r w:rsidR="00A245BB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de-DE"/>
        </w:rPr>
        <w:t>psicho</w:t>
      </w:r>
      <w:proofErr w:type="spellEnd"/>
      <w:r w:rsidR="00A245BB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de-DE"/>
        </w:rPr>
        <w:t>.</w:t>
      </w:r>
      <w:r w:rsidRPr="00604AB4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de-DE"/>
        </w:rPr>
        <w:t>*,</w:t>
      </w:r>
      <w:proofErr w:type="spellStart"/>
      <w:r w:rsidRPr="00604AB4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de-DE"/>
        </w:rPr>
        <w:t>de.</w:t>
      </w:r>
      <w:r w:rsidR="00A245BB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de-DE"/>
        </w:rPr>
        <w:t>psicho.package.class</w:t>
      </w:r>
      <w:proofErr w:type="spellEnd"/>
      <w:r w:rsidRPr="00604AB4">
        <w:rPr>
          <w:rFonts w:ascii="Consolas" w:eastAsia="Times New Roman" w:hAnsi="Consolas" w:cs="Consolas"/>
          <w:i/>
          <w:iCs/>
          <w:color w:val="2A00FF"/>
          <w:sz w:val="20"/>
          <w:szCs w:val="20"/>
          <w:lang w:val="en-US" w:eastAsia="de-DE"/>
        </w:rPr>
        <w:t>"</w:t>
      </w:r>
      <w:r w:rsidRPr="00604AB4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r w:rsidRPr="00604AB4">
        <w:rPr>
          <w:rFonts w:ascii="Consolas" w:eastAsia="Times New Roman" w:hAnsi="Consolas" w:cs="Consolas"/>
          <w:color w:val="008080"/>
          <w:sz w:val="20"/>
          <w:szCs w:val="20"/>
          <w:lang w:val="en-US" w:eastAsia="de-DE"/>
        </w:rPr>
        <w:t>/&gt;</w:t>
      </w:r>
    </w:p>
    <w:p w:rsidR="006E79C2" w:rsidRPr="001E343D" w:rsidRDefault="00BC62D0" w:rsidP="006E79C2">
      <w:pPr>
        <w:pStyle w:val="berschrift3"/>
        <w:rPr>
          <w:rFonts w:eastAsia="Times New Roman"/>
          <w:sz w:val="20"/>
          <w:lang w:val="en-US" w:eastAsia="de-DE"/>
        </w:rPr>
      </w:pPr>
      <w:r>
        <w:rPr>
          <w:rFonts w:eastAsia="Times New Roman"/>
          <w:lang w:val="en-US" w:eastAsia="de-DE"/>
        </w:rPr>
        <w:t xml:space="preserve">Annotations </w:t>
      </w:r>
      <w:r w:rsidR="00410728">
        <w:rPr>
          <w:rFonts w:eastAsia="Times New Roman"/>
          <w:lang w:val="en-US" w:eastAsia="de-DE"/>
        </w:rPr>
        <w:t xml:space="preserve">for </w:t>
      </w:r>
      <w:r w:rsidR="001D1C87">
        <w:rPr>
          <w:rFonts w:eastAsia="Times New Roman"/>
          <w:lang w:val="en-US" w:eastAsia="de-DE"/>
        </w:rPr>
        <w:t>c</w:t>
      </w:r>
      <w:r w:rsidR="006E79C2">
        <w:rPr>
          <w:rFonts w:eastAsia="Times New Roman"/>
          <w:lang w:val="en-US" w:eastAsia="de-DE"/>
        </w:rPr>
        <w:t>omponent-</w:t>
      </w:r>
      <w:r w:rsidR="00516591">
        <w:rPr>
          <w:rFonts w:eastAsia="Times New Roman"/>
          <w:lang w:val="en-US" w:eastAsia="de-DE"/>
        </w:rPr>
        <w:t>s</w:t>
      </w:r>
      <w:r w:rsidR="006E79C2">
        <w:rPr>
          <w:rFonts w:eastAsia="Times New Roman"/>
          <w:lang w:val="en-US" w:eastAsia="de-DE"/>
        </w:rPr>
        <w:t>can</w:t>
      </w:r>
      <w:r w:rsidR="001D1C87">
        <w:rPr>
          <w:rFonts w:eastAsia="Times New Roman"/>
          <w:lang w:val="en-US" w:eastAsia="de-DE"/>
        </w:rPr>
        <w:t xml:space="preserve"> </w:t>
      </w:r>
      <w:proofErr w:type="spellStart"/>
      <w:r w:rsidR="001D1C87">
        <w:rPr>
          <w:rFonts w:eastAsia="Times New Roman"/>
          <w:lang w:val="en-US" w:eastAsia="de-DE"/>
        </w:rPr>
        <w:t>vs</w:t>
      </w:r>
      <w:proofErr w:type="spellEnd"/>
      <w:r w:rsidR="001D1C87">
        <w:rPr>
          <w:rFonts w:eastAsia="Times New Roman"/>
          <w:lang w:val="en-US" w:eastAsia="de-DE"/>
        </w:rPr>
        <w:t xml:space="preserve"> .annotation-</w:t>
      </w:r>
      <w:proofErr w:type="spellStart"/>
      <w:r w:rsidR="001D1C87">
        <w:rPr>
          <w:rFonts w:eastAsia="Times New Roman"/>
          <w:lang w:val="en-US" w:eastAsia="de-DE"/>
        </w:rPr>
        <w:t>config</w:t>
      </w:r>
      <w:proofErr w:type="spellEnd"/>
    </w:p>
    <w:p w:rsidR="006C78FE" w:rsidRDefault="006C78FE" w:rsidP="005D5C03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 w:line="265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context:annotation-config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6C78FE">
        <w:rPr>
          <w:rFonts w:asciiTheme="minorHAnsi" w:eastAsiaTheme="minorHAnsi" w:hAnsiTheme="minorHAnsi" w:cstheme="minorBidi"/>
          <w:sz w:val="22"/>
          <w:szCs w:val="22"/>
          <w:lang w:val="en-US"/>
        </w:rPr>
        <w:t> activates many different annotations in beans, whether they are defined in XML or through component scanning.</w:t>
      </w:r>
    </w:p>
    <w:p w:rsidR="006C78FE" w:rsidRPr="005D5C03" w:rsidRDefault="006C78FE" w:rsidP="005D5C03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 w:line="265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context:component-scan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6C78FE">
        <w:rPr>
          <w:rFonts w:asciiTheme="minorHAnsi" w:eastAsiaTheme="minorHAnsi" w:hAnsiTheme="minorHAnsi" w:cstheme="minorBidi"/>
          <w:sz w:val="22"/>
          <w:szCs w:val="22"/>
          <w:lang w:val="en-US"/>
        </w:rPr>
        <w:t> is for defining beans without using XML</w:t>
      </w:r>
      <w:r w:rsidR="00B80A2C">
        <w:rPr>
          <w:rFonts w:asciiTheme="minorHAnsi" w:eastAsiaTheme="minorHAnsi" w:hAnsiTheme="minorHAnsi" w:cstheme="minorBidi"/>
          <w:sz w:val="22"/>
          <w:szCs w:val="22"/>
          <w:lang w:val="en-US"/>
        </w:rPr>
        <w:t>.</w:t>
      </w:r>
    </w:p>
    <w:p w:rsidR="005D5C03" w:rsidRDefault="000139E2" w:rsidP="005D5C03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 w:line="265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context:component-scan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0139E2">
        <w:rPr>
          <w:rFonts w:asciiTheme="minorHAnsi" w:eastAsiaTheme="minorHAnsi" w:hAnsiTheme="minorHAnsi" w:cstheme="minorBidi"/>
          <w:sz w:val="22"/>
          <w:szCs w:val="22"/>
          <w:lang w:val="en-US"/>
        </w:rPr>
        <w:t> recognizes a sup</w:t>
      </w:r>
      <w:r w:rsidR="0038484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erset of annotations recognized </w:t>
      </w:r>
      <w:r w:rsidRPr="000139E2">
        <w:rPr>
          <w:rFonts w:asciiTheme="minorHAnsi" w:eastAsiaTheme="minorHAnsi" w:hAnsiTheme="minorHAnsi" w:cstheme="minorBidi"/>
          <w:sz w:val="22"/>
          <w:szCs w:val="22"/>
          <w:lang w:val="en-US"/>
        </w:rPr>
        <w:t>by</w:t>
      </w:r>
      <w:r w:rsidR="0038484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&lt;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context:annotation-config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sz w:val="18"/>
          <w:szCs w:val="18"/>
          <w:bdr w:val="none" w:sz="0" w:space="0" w:color="auto" w:frame="1"/>
          <w:shd w:val="clear" w:color="auto" w:fill="EEEEEE"/>
        </w:rPr>
        <w:t>&gt;</w:t>
      </w:r>
      <w:r w:rsidRPr="000139E2">
        <w:rPr>
          <w:rFonts w:asciiTheme="minorHAnsi" w:eastAsiaTheme="minorHAnsi" w:hAnsiTheme="minorHAnsi" w:cstheme="minorBidi"/>
          <w:sz w:val="22"/>
          <w:szCs w:val="22"/>
          <w:lang w:val="en-US"/>
        </w:rPr>
        <w:t>, namely:</w:t>
      </w:r>
    </w:p>
    <w:p w:rsidR="00716FE9" w:rsidRDefault="00606D07" w:rsidP="00606D07">
      <w:pPr>
        <w:ind w:firstLine="708"/>
        <w:rPr>
          <w:lang w:val="en-US" w:eastAsia="de-DE"/>
        </w:rPr>
      </w:pPr>
      <w:r w:rsidRPr="00A81814">
        <w:rPr>
          <w:i/>
          <w:u w:val="single"/>
          <w:lang w:val="en-US" w:eastAsia="de-DE"/>
        </w:rPr>
        <w:t>CLASSPATH component scanning</w:t>
      </w:r>
      <w:r>
        <w:rPr>
          <w:i/>
          <w:u w:val="single"/>
          <w:lang w:val="en-US" w:eastAsia="de-DE"/>
        </w:rPr>
        <w:t>:</w:t>
      </w:r>
      <w:r>
        <w:rPr>
          <w:lang w:val="en-US" w:eastAsia="de-DE"/>
        </w:rPr>
        <w:t xml:space="preserve"> </w:t>
      </w:r>
      <w:r w:rsidR="00716FE9">
        <w:rPr>
          <w:lang w:val="en-US" w:eastAsia="de-DE"/>
        </w:rPr>
        <w:t>Annotations discovered</w:t>
      </w:r>
      <w:r w:rsidR="003E78B9">
        <w:rPr>
          <w:lang w:val="en-US" w:eastAsia="de-DE"/>
        </w:rPr>
        <w:t xml:space="preserve"> by </w:t>
      </w:r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&lt;</w:t>
      </w:r>
      <w:proofErr w:type="spellStart"/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context:component-scan</w:t>
      </w:r>
      <w:proofErr w:type="spellEnd"/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&gt;</w:t>
      </w:r>
      <w:r w:rsidR="00716FE9">
        <w:rPr>
          <w:lang w:val="en-US" w:eastAsia="de-DE"/>
        </w:rPr>
        <w:t>:</w:t>
      </w:r>
    </w:p>
    <w:p w:rsidR="002F62B7" w:rsidRPr="00716FE9" w:rsidRDefault="002F62B7" w:rsidP="00606D07">
      <w:pPr>
        <w:pStyle w:val="Listenabsatz"/>
        <w:numPr>
          <w:ilvl w:val="1"/>
          <w:numId w:val="1"/>
        </w:numPr>
        <w:rPr>
          <w:lang w:val="en-US" w:eastAsia="de-DE"/>
        </w:rPr>
      </w:pPr>
      <w:r w:rsidRPr="00716FE9">
        <w:rPr>
          <w:lang w:val="en-US" w:eastAsia="de-DE"/>
        </w:rPr>
        <w:t>@Component, @Service, @Repository, @Controller, @</w:t>
      </w:r>
      <w:r w:rsidR="001D0574" w:rsidRPr="00716FE9">
        <w:rPr>
          <w:lang w:val="en-US" w:eastAsia="de-DE"/>
        </w:rPr>
        <w:t>Endpoint</w:t>
      </w:r>
    </w:p>
    <w:p w:rsidR="00716FE9" w:rsidRPr="00606D07" w:rsidRDefault="003E39FF" w:rsidP="00606D07">
      <w:pPr>
        <w:ind w:left="708"/>
        <w:rPr>
          <w:i/>
          <w:u w:val="single"/>
          <w:lang w:val="en-US" w:eastAsia="de-DE"/>
        </w:rPr>
      </w:pPr>
      <w:r w:rsidRPr="00A81814">
        <w:rPr>
          <w:i/>
          <w:u w:val="single"/>
          <w:lang w:val="en-US" w:eastAsia="de-DE"/>
        </w:rPr>
        <w:t>Java @Configuration</w:t>
      </w:r>
      <w:r w:rsidR="00606D07">
        <w:rPr>
          <w:i/>
          <w:u w:val="single"/>
          <w:lang w:val="en-US" w:eastAsia="de-DE"/>
        </w:rPr>
        <w:t xml:space="preserve">: </w:t>
      </w:r>
      <w:r w:rsidR="00716FE9">
        <w:rPr>
          <w:lang w:val="en-US" w:eastAsia="de-DE"/>
        </w:rPr>
        <w:t>Annotation discovered</w:t>
      </w:r>
      <w:r w:rsidR="003E78B9">
        <w:rPr>
          <w:lang w:val="en-US" w:eastAsia="de-DE"/>
        </w:rPr>
        <w:t xml:space="preserve"> by </w:t>
      </w:r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&lt;</w:t>
      </w:r>
      <w:proofErr w:type="spellStart"/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context:component-scan</w:t>
      </w:r>
      <w:proofErr w:type="spellEnd"/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&gt;</w:t>
      </w:r>
      <w:r w:rsidR="003E78B9">
        <w:rPr>
          <w:lang w:val="en-US" w:eastAsia="de-DE"/>
        </w:rPr>
        <w:t xml:space="preserve"> (</w:t>
      </w:r>
      <w:r w:rsidR="003E78B9" w:rsidRPr="00C93B3C">
        <w:rPr>
          <w:b/>
          <w:lang w:val="en-US" w:eastAsia="de-DE"/>
        </w:rPr>
        <w:t>bold</w:t>
      </w:r>
      <w:r w:rsidR="003E78B9">
        <w:rPr>
          <w:lang w:val="en-US" w:eastAsia="de-DE"/>
        </w:rPr>
        <w:t xml:space="preserve">: also discovered by </w:t>
      </w:r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&lt;</w:t>
      </w:r>
      <w:proofErr w:type="spellStart"/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context:annotation-config</w:t>
      </w:r>
      <w:proofErr w:type="spellEnd"/>
      <w:r w:rsidR="003E78B9">
        <w:rPr>
          <w:rFonts w:ascii="Consolas" w:hAnsi="Consolas" w:cs="Consolas"/>
          <w:color w:val="222222"/>
          <w:sz w:val="18"/>
          <w:szCs w:val="18"/>
          <w:shd w:val="clear" w:color="auto" w:fill="EEEEEE"/>
        </w:rPr>
        <w:t>&gt;</w:t>
      </w:r>
      <w:r w:rsidR="003E78B9" w:rsidRPr="003E78B9">
        <w:rPr>
          <w:lang w:val="en-US" w:eastAsia="de-DE"/>
        </w:rPr>
        <w:t>):</w:t>
      </w:r>
    </w:p>
    <w:p w:rsidR="006E79C2" w:rsidRPr="00B46B2D" w:rsidRDefault="006E79C2" w:rsidP="00606D07">
      <w:pPr>
        <w:pStyle w:val="Listenabsatz"/>
        <w:numPr>
          <w:ilvl w:val="1"/>
          <w:numId w:val="1"/>
        </w:numPr>
        <w:rPr>
          <w:lang w:val="en-US" w:eastAsia="de-DE"/>
        </w:rPr>
      </w:pPr>
      <w:proofErr w:type="spellStart"/>
      <w:r w:rsidRPr="00716FE9">
        <w:rPr>
          <w:b/>
          <w:lang w:val="en-US" w:eastAsia="de-DE"/>
        </w:rPr>
        <w:t>Autowired</w:t>
      </w:r>
      <w:proofErr w:type="spellEnd"/>
      <w:r w:rsidRPr="00716FE9">
        <w:rPr>
          <w:lang w:val="en-US" w:eastAsia="de-DE"/>
        </w:rPr>
        <w:t xml:space="preserve">, Bean, </w:t>
      </w:r>
      <w:r w:rsidRPr="00716FE9">
        <w:rPr>
          <w:b/>
          <w:lang w:val="en-US" w:eastAsia="de-DE"/>
        </w:rPr>
        <w:t>Classifier</w:t>
      </w:r>
      <w:r w:rsidRPr="00716FE9">
        <w:rPr>
          <w:lang w:val="en-US" w:eastAsia="de-DE"/>
        </w:rPr>
        <w:t xml:space="preserve">, </w:t>
      </w:r>
      <w:r w:rsidRPr="00716FE9">
        <w:rPr>
          <w:b/>
          <w:lang w:val="en-US" w:eastAsia="de-DE"/>
        </w:rPr>
        <w:t>Configurable</w:t>
      </w:r>
      <w:r w:rsidRPr="00716FE9">
        <w:rPr>
          <w:lang w:val="en-US" w:eastAsia="de-DE"/>
        </w:rPr>
        <w:t xml:space="preserve">, Configuration, </w:t>
      </w:r>
      <w:proofErr w:type="spellStart"/>
      <w:r w:rsidRPr="00716FE9">
        <w:rPr>
          <w:lang w:val="en-US" w:eastAsia="de-DE"/>
        </w:rPr>
        <w:t>DependsOn</w:t>
      </w:r>
      <w:proofErr w:type="spellEnd"/>
      <w:r w:rsidRPr="00716FE9">
        <w:rPr>
          <w:lang w:val="en-US" w:eastAsia="de-DE"/>
        </w:rPr>
        <w:t xml:space="preserve">, Import, </w:t>
      </w:r>
      <w:proofErr w:type="spellStart"/>
      <w:r w:rsidRPr="00716FE9">
        <w:rPr>
          <w:lang w:val="en-US" w:eastAsia="de-DE"/>
        </w:rPr>
        <w:t>ImportResource</w:t>
      </w:r>
      <w:proofErr w:type="spellEnd"/>
      <w:r w:rsidRPr="00716FE9">
        <w:rPr>
          <w:lang w:val="en-US" w:eastAsia="de-DE"/>
        </w:rPr>
        <w:t xml:space="preserve">, Lazy, Order, Primary, Profile, </w:t>
      </w:r>
      <w:r w:rsidRPr="00716FE9">
        <w:rPr>
          <w:b/>
          <w:lang w:val="en-US" w:eastAsia="de-DE"/>
        </w:rPr>
        <w:t>Qualifier</w:t>
      </w:r>
      <w:r w:rsidRPr="00716FE9">
        <w:rPr>
          <w:lang w:val="en-US" w:eastAsia="de-DE"/>
        </w:rPr>
        <w:t xml:space="preserve">, </w:t>
      </w:r>
      <w:r w:rsidRPr="00716FE9">
        <w:rPr>
          <w:b/>
          <w:lang w:val="en-US" w:eastAsia="de-DE"/>
        </w:rPr>
        <w:t>Required</w:t>
      </w:r>
      <w:r w:rsidRPr="00716FE9">
        <w:rPr>
          <w:lang w:val="en-US" w:eastAsia="de-DE"/>
        </w:rPr>
        <w:t xml:space="preserve">, Scope, </w:t>
      </w:r>
      <w:r w:rsidRPr="00716FE9">
        <w:rPr>
          <w:b/>
          <w:lang w:val="en-US" w:eastAsia="de-DE"/>
        </w:rPr>
        <w:t>Value</w:t>
      </w:r>
      <w:r w:rsidR="00932B74" w:rsidRPr="00716FE9">
        <w:rPr>
          <w:lang w:val="en-US" w:eastAsia="de-DE"/>
        </w:rPr>
        <w:t xml:space="preserve">, </w:t>
      </w:r>
      <w:proofErr w:type="spellStart"/>
      <w:r w:rsidR="00932B74" w:rsidRPr="00716FE9">
        <w:rPr>
          <w:b/>
          <w:lang w:val="en-US" w:eastAsia="de-DE"/>
        </w:rPr>
        <w:t>MessageEndpoint</w:t>
      </w:r>
      <w:proofErr w:type="spellEnd"/>
    </w:p>
    <w:p w:rsidR="00B46B2D" w:rsidRDefault="00B46B2D" w:rsidP="00B46B2D">
      <w:pPr>
        <w:pStyle w:val="berschrift3"/>
        <w:rPr>
          <w:lang w:val="en-US" w:eastAsia="de-DE"/>
        </w:rPr>
      </w:pPr>
      <w:r>
        <w:rPr>
          <w:lang w:val="en-US" w:eastAsia="de-DE"/>
        </w:rPr>
        <w:t>Scope</w:t>
      </w:r>
    </w:p>
    <w:p w:rsidR="00B46B2D" w:rsidRDefault="00B46B2D" w:rsidP="00B46B2D">
      <w:pPr>
        <w:rPr>
          <w:lang w:val="en-US" w:eastAsia="de-DE"/>
        </w:rPr>
      </w:pPr>
      <w:proofErr w:type="spellStart"/>
      <w:r>
        <w:rPr>
          <w:lang w:val="en-US" w:eastAsia="de-DE"/>
        </w:rPr>
        <w:t>Standardmäßig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verwendet</w:t>
      </w:r>
      <w:proofErr w:type="spellEnd"/>
      <w:r>
        <w:rPr>
          <w:lang w:val="en-US" w:eastAsia="de-DE"/>
        </w:rPr>
        <w:t xml:space="preserve"> Spring den Scope </w:t>
      </w:r>
      <w:r w:rsidR="00D166D0">
        <w:rPr>
          <w:lang w:val="en-US" w:eastAsia="de-DE"/>
        </w:rPr>
        <w:t>“singleton”</w:t>
      </w:r>
      <w:r>
        <w:rPr>
          <w:lang w:val="en-US" w:eastAsia="de-DE"/>
        </w:rPr>
        <w:t>.</w:t>
      </w:r>
      <w:r w:rsidR="00C80173">
        <w:rPr>
          <w:lang w:val="en-US" w:eastAsia="de-DE"/>
        </w:rPr>
        <w:t xml:space="preserve"> Scopes </w:t>
      </w:r>
      <w:proofErr w:type="spellStart"/>
      <w:r w:rsidR="00C80173">
        <w:rPr>
          <w:lang w:val="en-US" w:eastAsia="de-DE"/>
        </w:rPr>
        <w:t>sind</w:t>
      </w:r>
      <w:proofErr w:type="spellEnd"/>
      <w:r w:rsidR="00C80173">
        <w:rPr>
          <w:lang w:val="en-US" w:eastAsia="de-DE"/>
        </w:rPr>
        <w:t>:</w:t>
      </w:r>
    </w:p>
    <w:tbl>
      <w:tblPr>
        <w:tblStyle w:val="Tabellengitternetz"/>
        <w:tblW w:w="0" w:type="auto"/>
        <w:tblLook w:val="04A0"/>
      </w:tblPr>
      <w:tblGrid>
        <w:gridCol w:w="1526"/>
        <w:gridCol w:w="7686"/>
      </w:tblGrid>
      <w:tr w:rsidR="00294880" w:rsidTr="00294880">
        <w:tc>
          <w:tcPr>
            <w:tcW w:w="1526" w:type="dxa"/>
            <w:shd w:val="clear" w:color="auto" w:fill="BFBFBF" w:themeFill="background1" w:themeFillShade="BF"/>
          </w:tcPr>
          <w:p w:rsidR="00294880" w:rsidRPr="00294880" w:rsidRDefault="00294880" w:rsidP="00B46B2D">
            <w:pPr>
              <w:rPr>
                <w:b/>
                <w:lang w:val="en-US" w:eastAsia="de-DE"/>
              </w:rPr>
            </w:pPr>
            <w:r w:rsidRPr="00294880">
              <w:rPr>
                <w:b/>
                <w:lang w:val="en-US" w:eastAsia="de-DE"/>
              </w:rPr>
              <w:lastRenderedPageBreak/>
              <w:t>Scope</w:t>
            </w:r>
          </w:p>
        </w:tc>
        <w:tc>
          <w:tcPr>
            <w:tcW w:w="7686" w:type="dxa"/>
            <w:shd w:val="clear" w:color="auto" w:fill="BFBFBF" w:themeFill="background1" w:themeFillShade="BF"/>
          </w:tcPr>
          <w:p w:rsidR="00294880" w:rsidRPr="00294880" w:rsidRDefault="00294880" w:rsidP="00B46B2D">
            <w:pPr>
              <w:rPr>
                <w:b/>
                <w:lang w:val="en-US" w:eastAsia="de-DE"/>
              </w:rPr>
            </w:pPr>
            <w:proofErr w:type="spellStart"/>
            <w:r w:rsidRPr="00294880">
              <w:rPr>
                <w:b/>
                <w:lang w:val="en-US" w:eastAsia="de-DE"/>
              </w:rPr>
              <w:t>Erklärung</w:t>
            </w:r>
            <w:proofErr w:type="spellEnd"/>
          </w:p>
        </w:tc>
      </w:tr>
      <w:tr w:rsidR="00294880" w:rsidTr="00294880">
        <w:tc>
          <w:tcPr>
            <w:tcW w:w="1526" w:type="dxa"/>
          </w:tcPr>
          <w:p w:rsidR="00294880" w:rsidRDefault="00294880" w:rsidP="00B46B2D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singleton</w:t>
            </w:r>
          </w:p>
        </w:tc>
        <w:tc>
          <w:tcPr>
            <w:tcW w:w="7686" w:type="dxa"/>
          </w:tcPr>
          <w:p w:rsidR="00294880" w:rsidRDefault="00C3244A" w:rsidP="00B46B2D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Singleton</w:t>
            </w:r>
          </w:p>
        </w:tc>
      </w:tr>
      <w:tr w:rsidR="00294880" w:rsidTr="00294880">
        <w:tc>
          <w:tcPr>
            <w:tcW w:w="1526" w:type="dxa"/>
          </w:tcPr>
          <w:p w:rsidR="00294880" w:rsidRDefault="00294880" w:rsidP="00B46B2D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prototype</w:t>
            </w:r>
          </w:p>
        </w:tc>
        <w:tc>
          <w:tcPr>
            <w:tcW w:w="7686" w:type="dxa"/>
          </w:tcPr>
          <w:p w:rsidR="00294880" w:rsidRDefault="00C3244A" w:rsidP="00B46B2D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Beliebig</w:t>
            </w:r>
            <w:proofErr w:type="spellEnd"/>
            <w:r>
              <w:rPr>
                <w:lang w:val="en-US" w:eastAsia="de-DE"/>
              </w:rPr>
              <w:t xml:space="preserve"> </w:t>
            </w:r>
            <w:proofErr w:type="spellStart"/>
            <w:r>
              <w:rPr>
                <w:lang w:val="en-US" w:eastAsia="de-DE"/>
              </w:rPr>
              <w:t>viele</w:t>
            </w:r>
            <w:proofErr w:type="spellEnd"/>
            <w:r>
              <w:rPr>
                <w:lang w:val="en-US" w:eastAsia="de-DE"/>
              </w:rPr>
              <w:t xml:space="preserve"> </w:t>
            </w:r>
            <w:proofErr w:type="spellStart"/>
            <w:r>
              <w:rPr>
                <w:lang w:val="en-US" w:eastAsia="de-DE"/>
              </w:rPr>
              <w:t>Instanzen</w:t>
            </w:r>
            <w:proofErr w:type="spellEnd"/>
          </w:p>
        </w:tc>
      </w:tr>
      <w:tr w:rsidR="00294880" w:rsidTr="00294880">
        <w:tc>
          <w:tcPr>
            <w:tcW w:w="1526" w:type="dxa"/>
          </w:tcPr>
          <w:p w:rsidR="00294880" w:rsidRDefault="00294880" w:rsidP="00B46B2D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request</w:t>
            </w:r>
          </w:p>
        </w:tc>
        <w:tc>
          <w:tcPr>
            <w:tcW w:w="7686" w:type="dxa"/>
          </w:tcPr>
          <w:p w:rsidR="00294880" w:rsidRDefault="00C3244A" w:rsidP="00B46B2D">
            <w:pPr>
              <w:rPr>
                <w:lang w:val="en-US" w:eastAsia="de-DE"/>
              </w:rPr>
            </w:pPr>
            <w:r w:rsidRPr="00C3244A">
              <w:rPr>
                <w:lang w:val="en-US" w:eastAsia="de-DE"/>
              </w:rPr>
              <w:t xml:space="preserve">This scopes a bean definition to an HTTP request. Only valid in the context of a web-aware Spring </w:t>
            </w:r>
            <w:proofErr w:type="spellStart"/>
            <w:r w:rsidRPr="00C3244A">
              <w:rPr>
                <w:lang w:val="en-US" w:eastAsia="de-DE"/>
              </w:rPr>
              <w:t>ApplicationContext</w:t>
            </w:r>
            <w:proofErr w:type="spellEnd"/>
            <w:r w:rsidRPr="00C3244A">
              <w:rPr>
                <w:lang w:val="en-US" w:eastAsia="de-DE"/>
              </w:rPr>
              <w:t>.</w:t>
            </w:r>
          </w:p>
        </w:tc>
      </w:tr>
      <w:tr w:rsidR="00294880" w:rsidTr="00294880">
        <w:tc>
          <w:tcPr>
            <w:tcW w:w="1526" w:type="dxa"/>
          </w:tcPr>
          <w:p w:rsidR="00294880" w:rsidRDefault="00294880" w:rsidP="00B46B2D">
            <w:pPr>
              <w:rPr>
                <w:lang w:val="en-US" w:eastAsia="de-DE"/>
              </w:rPr>
            </w:pPr>
            <w:r>
              <w:rPr>
                <w:lang w:val="en-US" w:eastAsia="de-DE"/>
              </w:rPr>
              <w:t>session</w:t>
            </w:r>
          </w:p>
        </w:tc>
        <w:tc>
          <w:tcPr>
            <w:tcW w:w="7686" w:type="dxa"/>
          </w:tcPr>
          <w:p w:rsidR="00294880" w:rsidRDefault="00C3244A" w:rsidP="00B46B2D">
            <w:pPr>
              <w:rPr>
                <w:lang w:val="en-US" w:eastAsia="de-DE"/>
              </w:rPr>
            </w:pPr>
            <w:r w:rsidRPr="00C3244A">
              <w:rPr>
                <w:lang w:val="en-US" w:eastAsia="de-DE"/>
              </w:rPr>
              <w:t xml:space="preserve">This scopes a bean definition to an HTTP session. Only valid in the context of a web-aware Spring </w:t>
            </w:r>
            <w:proofErr w:type="spellStart"/>
            <w:r w:rsidRPr="00C3244A">
              <w:rPr>
                <w:lang w:val="en-US" w:eastAsia="de-DE"/>
              </w:rPr>
              <w:t>ApplicationContext</w:t>
            </w:r>
            <w:proofErr w:type="spellEnd"/>
            <w:r w:rsidRPr="00C3244A">
              <w:rPr>
                <w:lang w:val="en-US" w:eastAsia="de-DE"/>
              </w:rPr>
              <w:t>.</w:t>
            </w:r>
          </w:p>
        </w:tc>
      </w:tr>
      <w:tr w:rsidR="00294880" w:rsidTr="00294880">
        <w:tc>
          <w:tcPr>
            <w:tcW w:w="1526" w:type="dxa"/>
          </w:tcPr>
          <w:p w:rsidR="00294880" w:rsidRDefault="00294880" w:rsidP="00B46B2D">
            <w:pPr>
              <w:rPr>
                <w:lang w:val="en-US" w:eastAsia="de-DE"/>
              </w:rPr>
            </w:pPr>
            <w:proofErr w:type="spellStart"/>
            <w:r>
              <w:rPr>
                <w:lang w:val="en-US" w:eastAsia="de-DE"/>
              </w:rPr>
              <w:t>global_session</w:t>
            </w:r>
            <w:proofErr w:type="spellEnd"/>
          </w:p>
        </w:tc>
        <w:tc>
          <w:tcPr>
            <w:tcW w:w="7686" w:type="dxa"/>
          </w:tcPr>
          <w:p w:rsidR="00294880" w:rsidRDefault="00C3244A" w:rsidP="00B46B2D">
            <w:pPr>
              <w:rPr>
                <w:lang w:val="en-US" w:eastAsia="de-DE"/>
              </w:rPr>
            </w:pPr>
            <w:r w:rsidRPr="00C3244A">
              <w:rPr>
                <w:lang w:val="en-US" w:eastAsia="de-DE"/>
              </w:rPr>
              <w:t xml:space="preserve">This scopes a bean definition to a global HTTP session. Only valid in the context of a web-aware Spring </w:t>
            </w:r>
            <w:proofErr w:type="spellStart"/>
            <w:r w:rsidRPr="00C3244A">
              <w:rPr>
                <w:lang w:val="en-US" w:eastAsia="de-DE"/>
              </w:rPr>
              <w:t>ApplicationContext</w:t>
            </w:r>
            <w:proofErr w:type="spellEnd"/>
            <w:r w:rsidRPr="00C3244A">
              <w:rPr>
                <w:lang w:val="en-US" w:eastAsia="de-DE"/>
              </w:rPr>
              <w:t>.</w:t>
            </w:r>
          </w:p>
        </w:tc>
      </w:tr>
    </w:tbl>
    <w:p w:rsidR="00C80173" w:rsidRPr="00B46B2D" w:rsidRDefault="00C80173" w:rsidP="00B46B2D">
      <w:pPr>
        <w:rPr>
          <w:lang w:val="en-US" w:eastAsia="de-DE"/>
        </w:rPr>
      </w:pPr>
    </w:p>
    <w:p w:rsidR="00146241" w:rsidRDefault="00F555AD" w:rsidP="00A00BD3">
      <w:pPr>
        <w:pStyle w:val="berschrift1"/>
      </w:pPr>
      <w:r>
        <w:t>JSR-250</w:t>
      </w:r>
      <w:r w:rsidR="00F13F86">
        <w:t xml:space="preserve"> (</w:t>
      </w:r>
      <w:proofErr w:type="spellStart"/>
      <w:r w:rsidR="00F13F86">
        <w:t>annotations</w:t>
      </w:r>
      <w:proofErr w:type="spellEnd"/>
      <w:r w:rsidR="00F13F86">
        <w:t>)</w:t>
      </w:r>
    </w:p>
    <w:tbl>
      <w:tblPr>
        <w:tblW w:w="10774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16"/>
        <w:gridCol w:w="7707"/>
        <w:gridCol w:w="851"/>
      </w:tblGrid>
      <w:tr w:rsidR="00FA2DA0" w:rsidRPr="00F555AD" w:rsidTr="00FA2DA0">
        <w:trPr>
          <w:trHeight w:val="300"/>
        </w:trPr>
        <w:tc>
          <w:tcPr>
            <w:tcW w:w="2216" w:type="dxa"/>
            <w:shd w:val="clear" w:color="auto" w:fill="BFBFBF" w:themeFill="background1" w:themeFillShade="BF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 xml:space="preserve">Annotation </w:t>
            </w:r>
            <w:proofErr w:type="spellStart"/>
            <w:r w:rsidRPr="00F555AD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name</w:t>
            </w:r>
            <w:proofErr w:type="spellEnd"/>
            <w:r w:rsidRPr="00F555AD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BFBFBF" w:themeFill="background1" w:themeFillShade="BF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description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Java EE</w:t>
            </w:r>
          </w:p>
        </w:tc>
      </w:tr>
      <w:tr w:rsidR="00F555AD" w:rsidRPr="00F555AD" w:rsidTr="00FA2DA0">
        <w:trPr>
          <w:trHeight w:val="300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Generated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Marks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sources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that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have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been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generated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</w:p>
        </w:tc>
      </w:tr>
      <w:tr w:rsidR="00F555AD" w:rsidRPr="00F555AD" w:rsidTr="00FA2DA0">
        <w:trPr>
          <w:trHeight w:val="300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Resource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Declares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reference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resource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, e.g. a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database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</w:p>
        </w:tc>
      </w:tr>
      <w:tr w:rsidR="00F555AD" w:rsidRPr="00F555AD" w:rsidTr="00FA2DA0">
        <w:trPr>
          <w:trHeight w:val="300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Resources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Container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for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multiple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Resource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annotations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</w:p>
        </w:tc>
      </w:tr>
      <w:tr w:rsidR="00F555AD" w:rsidRPr="00F555AD" w:rsidTr="00FA2DA0">
        <w:trPr>
          <w:trHeight w:val="442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PostConstruct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Is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on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methods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that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need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get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executed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after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dependency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injection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done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perform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any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initialization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</w:p>
        </w:tc>
      </w:tr>
      <w:tr w:rsidR="00F555AD" w:rsidRPr="00F555AD" w:rsidTr="00FA2DA0">
        <w:trPr>
          <w:trHeight w:val="600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PreDestroy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Is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on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methods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that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are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called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before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instance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removed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from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container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</w:p>
        </w:tc>
      </w:tr>
      <w:tr w:rsidR="00F555AD" w:rsidRPr="00F555AD" w:rsidTr="00FA2DA0">
        <w:trPr>
          <w:trHeight w:val="799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Priority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Is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indicate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in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what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order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classes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should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be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.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For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, e.g.,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Interceptors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specification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defines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of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priorities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on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interceptors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control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order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in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which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interceptors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are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called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F555AD" w:rsidRPr="00F555AD" w:rsidTr="00FA2DA0">
        <w:trPr>
          <w:trHeight w:val="258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RunAs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Defines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role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of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application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during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execution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in a Java EE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container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F555AD" w:rsidRPr="00F555AD" w:rsidTr="00FA2DA0">
        <w:trPr>
          <w:trHeight w:val="262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RolesAllowed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Specifies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security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roles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permitted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access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method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(s) in an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application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F555AD" w:rsidRPr="00F555AD" w:rsidTr="00FA2DA0">
        <w:trPr>
          <w:trHeight w:val="600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PermitAll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Specifies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that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all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security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roles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are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permitted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access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annotated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method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,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or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all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methods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in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annotated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class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F555AD" w:rsidRPr="00F555AD" w:rsidTr="00FA2DA0">
        <w:trPr>
          <w:trHeight w:val="232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DenyAll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Specifies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that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no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security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roles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are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allowed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invoke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specified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method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(s).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F555AD" w:rsidRPr="00F555AD" w:rsidTr="00FA2DA0">
        <w:trPr>
          <w:trHeight w:val="300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DeclareRoles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specify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security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roles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by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application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F555AD" w:rsidRPr="00F555AD" w:rsidTr="00FA2DA0">
        <w:trPr>
          <w:trHeight w:val="765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DataSourceDefinition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Is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define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container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DataSource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and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be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registered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with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JNDI. The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DataSource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may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be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configured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by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setting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annotation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elements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for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commonly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DataSource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properties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F555AD" w:rsidRPr="00F555AD" w:rsidTr="00FA2DA0">
        <w:trPr>
          <w:trHeight w:val="663"/>
        </w:trPr>
        <w:tc>
          <w:tcPr>
            <w:tcW w:w="2216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ManagedBean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  <w:tc>
          <w:tcPr>
            <w:tcW w:w="7707" w:type="dxa"/>
            <w:shd w:val="clear" w:color="auto" w:fill="auto"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Is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used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declare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Managed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Bean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which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are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container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managed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objects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that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support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small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set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of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basic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services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such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resource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injection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,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callbacks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and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interceptors</w:t>
            </w:r>
            <w:proofErr w:type="spellEnd"/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F555AD" w:rsidRPr="00F555AD" w:rsidRDefault="00F555AD" w:rsidP="00F555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555AD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</w:tbl>
    <w:p w:rsidR="00F555AD" w:rsidRDefault="003C68DF" w:rsidP="003C68DF">
      <w:pPr>
        <w:pStyle w:val="berschrift1"/>
      </w:pPr>
      <w:r>
        <w:t>Frontend-</w:t>
      </w:r>
      <w:proofErr w:type="spellStart"/>
      <w:r>
        <w:t>lib</w:t>
      </w:r>
      <w:proofErr w:type="spellEnd"/>
    </w:p>
    <w:p w:rsidR="003C68DF" w:rsidRPr="003C68DF" w:rsidRDefault="003C68DF" w:rsidP="003C68DF">
      <w:proofErr w:type="spellStart"/>
      <w:r>
        <w:t>Autowiring</w:t>
      </w:r>
      <w:proofErr w:type="spellEnd"/>
      <w:r>
        <w:t xml:space="preserve"> ermöglicht es, dass der Controller zwar die GUI kennt, die GUI aber nicht den Controller.</w:t>
      </w:r>
    </w:p>
    <w:sectPr w:rsidR="003C68DF" w:rsidRPr="003C68DF" w:rsidSect="00C02E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E6C24"/>
    <w:multiLevelType w:val="hybridMultilevel"/>
    <w:tmpl w:val="97FC1C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C45D0"/>
    <w:multiLevelType w:val="hybridMultilevel"/>
    <w:tmpl w:val="F9B2E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2437C"/>
    <w:multiLevelType w:val="hybridMultilevel"/>
    <w:tmpl w:val="97FC1C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9560D"/>
    <w:multiLevelType w:val="hybridMultilevel"/>
    <w:tmpl w:val="09569A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019BD"/>
    <w:rsid w:val="000139E2"/>
    <w:rsid w:val="00021A77"/>
    <w:rsid w:val="000C48AE"/>
    <w:rsid w:val="001041D8"/>
    <w:rsid w:val="00132CA9"/>
    <w:rsid w:val="001422DD"/>
    <w:rsid w:val="00146241"/>
    <w:rsid w:val="00146C94"/>
    <w:rsid w:val="001A1153"/>
    <w:rsid w:val="001B707F"/>
    <w:rsid w:val="001D0574"/>
    <w:rsid w:val="001D17CD"/>
    <w:rsid w:val="001D1C87"/>
    <w:rsid w:val="001E343D"/>
    <w:rsid w:val="00203C3A"/>
    <w:rsid w:val="00224EEB"/>
    <w:rsid w:val="0023332A"/>
    <w:rsid w:val="00235858"/>
    <w:rsid w:val="00275470"/>
    <w:rsid w:val="002757FE"/>
    <w:rsid w:val="00294880"/>
    <w:rsid w:val="00295F1A"/>
    <w:rsid w:val="002D3A91"/>
    <w:rsid w:val="002F146D"/>
    <w:rsid w:val="002F62B7"/>
    <w:rsid w:val="00306AE1"/>
    <w:rsid w:val="00331427"/>
    <w:rsid w:val="0037635D"/>
    <w:rsid w:val="0038484D"/>
    <w:rsid w:val="003B0767"/>
    <w:rsid w:val="003B2D50"/>
    <w:rsid w:val="003C68DF"/>
    <w:rsid w:val="003D671D"/>
    <w:rsid w:val="003E39FF"/>
    <w:rsid w:val="003E78B9"/>
    <w:rsid w:val="003F3E66"/>
    <w:rsid w:val="00404D55"/>
    <w:rsid w:val="00410728"/>
    <w:rsid w:val="004460ED"/>
    <w:rsid w:val="00471E99"/>
    <w:rsid w:val="004802BA"/>
    <w:rsid w:val="0049427D"/>
    <w:rsid w:val="004B0FCD"/>
    <w:rsid w:val="004D5F1A"/>
    <w:rsid w:val="004E0BF7"/>
    <w:rsid w:val="004E3511"/>
    <w:rsid w:val="005019BD"/>
    <w:rsid w:val="00516591"/>
    <w:rsid w:val="005C5A1D"/>
    <w:rsid w:val="005D5C03"/>
    <w:rsid w:val="00604AB4"/>
    <w:rsid w:val="00606D07"/>
    <w:rsid w:val="00632DA5"/>
    <w:rsid w:val="00635950"/>
    <w:rsid w:val="006C78FE"/>
    <w:rsid w:val="006D476A"/>
    <w:rsid w:val="006D47F9"/>
    <w:rsid w:val="006E79C2"/>
    <w:rsid w:val="00716FE9"/>
    <w:rsid w:val="00744A9E"/>
    <w:rsid w:val="0076042A"/>
    <w:rsid w:val="00763201"/>
    <w:rsid w:val="007633C2"/>
    <w:rsid w:val="007817AC"/>
    <w:rsid w:val="00786503"/>
    <w:rsid w:val="007D447E"/>
    <w:rsid w:val="007D5318"/>
    <w:rsid w:val="00850D0C"/>
    <w:rsid w:val="00857B5B"/>
    <w:rsid w:val="00887664"/>
    <w:rsid w:val="008C4F78"/>
    <w:rsid w:val="009163E3"/>
    <w:rsid w:val="00930AC2"/>
    <w:rsid w:val="00932B74"/>
    <w:rsid w:val="00A00BD3"/>
    <w:rsid w:val="00A245BB"/>
    <w:rsid w:val="00A35091"/>
    <w:rsid w:val="00A36B65"/>
    <w:rsid w:val="00A5663E"/>
    <w:rsid w:val="00A81814"/>
    <w:rsid w:val="00AB70B7"/>
    <w:rsid w:val="00B0454B"/>
    <w:rsid w:val="00B07B1A"/>
    <w:rsid w:val="00B1064D"/>
    <w:rsid w:val="00B34BA1"/>
    <w:rsid w:val="00B46B2D"/>
    <w:rsid w:val="00B80A2C"/>
    <w:rsid w:val="00B85853"/>
    <w:rsid w:val="00BC62D0"/>
    <w:rsid w:val="00BD0135"/>
    <w:rsid w:val="00BD0C20"/>
    <w:rsid w:val="00BE1DC6"/>
    <w:rsid w:val="00C02EF7"/>
    <w:rsid w:val="00C3244A"/>
    <w:rsid w:val="00C3721D"/>
    <w:rsid w:val="00C503CD"/>
    <w:rsid w:val="00C54C50"/>
    <w:rsid w:val="00C80173"/>
    <w:rsid w:val="00C93B3C"/>
    <w:rsid w:val="00CC0A29"/>
    <w:rsid w:val="00CD69E1"/>
    <w:rsid w:val="00D03D36"/>
    <w:rsid w:val="00D166D0"/>
    <w:rsid w:val="00D86F43"/>
    <w:rsid w:val="00DB5B1F"/>
    <w:rsid w:val="00DF2311"/>
    <w:rsid w:val="00DF78AD"/>
    <w:rsid w:val="00E144E9"/>
    <w:rsid w:val="00E33454"/>
    <w:rsid w:val="00E67974"/>
    <w:rsid w:val="00E71E9C"/>
    <w:rsid w:val="00E747C8"/>
    <w:rsid w:val="00E84CE0"/>
    <w:rsid w:val="00E9434C"/>
    <w:rsid w:val="00E97A1A"/>
    <w:rsid w:val="00F13F86"/>
    <w:rsid w:val="00F21FF9"/>
    <w:rsid w:val="00F555AD"/>
    <w:rsid w:val="00FA2DA0"/>
    <w:rsid w:val="00FE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501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4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4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3511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47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85853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B8585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B70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bsatz-Standardschriftart"/>
    <w:rsid w:val="006C78FE"/>
  </w:style>
  <w:style w:type="table" w:styleId="Tabellengitternetz">
    <w:name w:val="Table Grid"/>
    <w:basedOn w:val="NormaleTabelle"/>
    <w:uiPriority w:val="59"/>
    <w:rsid w:val="0029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5145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 Meier</cp:lastModifiedBy>
  <cp:revision>127</cp:revision>
  <dcterms:created xsi:type="dcterms:W3CDTF">2015-03-13T12:32:00Z</dcterms:created>
  <dcterms:modified xsi:type="dcterms:W3CDTF">2015-04-28T20:10:00Z</dcterms:modified>
</cp:coreProperties>
</file>