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495"/>
        <w:gridCol w:w="5103"/>
        <w:gridCol w:w="3829"/>
      </w:tblGrid>
      <w:tr w:rsidR="00422C65" w:rsidTr="00B213ED">
        <w:tc>
          <w:tcPr>
            <w:tcW w:w="14427" w:type="dxa"/>
            <w:gridSpan w:val="3"/>
            <w:shd w:val="clear" w:color="auto" w:fill="8DB3E2" w:themeFill="text2" w:themeFillTint="66"/>
          </w:tcPr>
          <w:p w:rsidR="00422C65" w:rsidRPr="00B213ED" w:rsidRDefault="00422C65">
            <w:pPr>
              <w:rPr>
                <w:b/>
              </w:rPr>
            </w:pPr>
            <w:r w:rsidRPr="00B213ED">
              <w:rPr>
                <w:b/>
                <w:color w:val="FFFFFF" w:themeColor="background1"/>
              </w:rPr>
              <w:t>Images</w:t>
            </w:r>
          </w:p>
        </w:tc>
      </w:tr>
      <w:tr w:rsidR="00422C65" w:rsidTr="00422C65">
        <w:tc>
          <w:tcPr>
            <w:tcW w:w="5495" w:type="dxa"/>
          </w:tcPr>
          <w:p w:rsidR="00422C65" w:rsidRDefault="00422C65"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pull &lt;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image|repository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&gt;[:&lt;tag&gt;]</w:t>
            </w:r>
          </w:p>
        </w:tc>
        <w:tc>
          <w:tcPr>
            <w:tcW w:w="5103" w:type="dxa"/>
          </w:tcPr>
          <w:p w:rsidR="00422C65" w:rsidRDefault="00422C65" w:rsidP="00422C65">
            <w:r w:rsidRPr="00875479"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  <w:t>Fertiges Docker Image herunterladen</w:t>
            </w:r>
          </w:p>
        </w:tc>
        <w:tc>
          <w:tcPr>
            <w:tcW w:w="3829" w:type="dxa"/>
          </w:tcPr>
          <w:p w:rsidR="00422C65" w:rsidRDefault="00422C65"/>
        </w:tc>
      </w:tr>
      <w:tr w:rsidR="00422C65" w:rsidTr="00422C65">
        <w:tc>
          <w:tcPr>
            <w:tcW w:w="5495" w:type="dxa"/>
          </w:tcPr>
          <w:p w:rsidR="00422C65" w:rsidRDefault="00422C65" w:rsidP="00422C65">
            <w:pPr>
              <w:tabs>
                <w:tab w:val="left" w:pos="1215"/>
              </w:tabs>
            </w:pP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push &lt;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image|repository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&gt;[:&lt;tag&gt;]</w:t>
            </w:r>
          </w:p>
        </w:tc>
        <w:tc>
          <w:tcPr>
            <w:tcW w:w="5103" w:type="dxa"/>
          </w:tcPr>
          <w:p w:rsidR="00422C65" w:rsidRDefault="00422C65"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Schiebt ein Image auf ein Repository</w:t>
            </w:r>
          </w:p>
        </w:tc>
        <w:tc>
          <w:tcPr>
            <w:tcW w:w="3829" w:type="dxa"/>
          </w:tcPr>
          <w:p w:rsidR="00422C65" w:rsidRDefault="00422C65"/>
        </w:tc>
      </w:tr>
      <w:tr w:rsidR="00422C65" w:rsidTr="00422C65">
        <w:tc>
          <w:tcPr>
            <w:tcW w:w="5495" w:type="dxa"/>
          </w:tcPr>
          <w:p w:rsidR="00422C65" w:rsidRDefault="00422C65"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build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&lt;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directory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&gt; -t &lt;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image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&gt;[:&lt;tag&gt;]</w:t>
            </w:r>
          </w:p>
        </w:tc>
        <w:tc>
          <w:tcPr>
            <w:tcW w:w="5103" w:type="dxa"/>
          </w:tcPr>
          <w:p w:rsidR="00422C65" w:rsidRDefault="00422C65"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 xml:space="preserve">Erzeugt Image aus Definition in </w:t>
            </w:r>
            <w:proofErr w:type="spellStart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Dockerfile</w:t>
            </w:r>
            <w:proofErr w:type="spellEnd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 xml:space="preserve"> im </w:t>
            </w:r>
            <w:proofErr w:type="spellStart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gegeb</w:t>
            </w:r>
            <w:proofErr w:type="spellEnd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. dir</w:t>
            </w:r>
          </w:p>
        </w:tc>
        <w:tc>
          <w:tcPr>
            <w:tcW w:w="3829" w:type="dxa"/>
          </w:tcPr>
          <w:p w:rsidR="00422C65" w:rsidRDefault="00422C65"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 xml:space="preserve">-t: tag </w:t>
            </w:r>
            <w:proofErr w:type="spellStart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value</w:t>
            </w:r>
            <w:proofErr w:type="spellEnd"/>
          </w:p>
        </w:tc>
      </w:tr>
      <w:tr w:rsidR="00422C65" w:rsidTr="00422C65">
        <w:tc>
          <w:tcPr>
            <w:tcW w:w="5495" w:type="dxa"/>
          </w:tcPr>
          <w:p w:rsidR="00422C65" w:rsidRDefault="00422C65"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images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-a -q</w:t>
            </w:r>
          </w:p>
        </w:tc>
        <w:tc>
          <w:tcPr>
            <w:tcW w:w="5103" w:type="dxa"/>
          </w:tcPr>
          <w:p w:rsidR="00422C65" w:rsidRDefault="00422C65">
            <w:r w:rsidRPr="00875479"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  <w:t>Alle Images anzeigen</w:t>
            </w:r>
          </w:p>
        </w:tc>
        <w:tc>
          <w:tcPr>
            <w:tcW w:w="3829" w:type="dxa"/>
          </w:tcPr>
          <w:p w:rsidR="00422C65" w:rsidRDefault="00422C65"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 xml:space="preserve">-a: all / -q: </w:t>
            </w:r>
            <w:proofErr w:type="spellStart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quiet</w:t>
            </w:r>
            <w:proofErr w:type="spellEnd"/>
          </w:p>
        </w:tc>
      </w:tr>
      <w:tr w:rsidR="00422C65" w:rsidTr="00422C65">
        <w:tc>
          <w:tcPr>
            <w:tcW w:w="5495" w:type="dxa"/>
          </w:tcPr>
          <w:p w:rsidR="00422C65" w:rsidRPr="00875479" w:rsidRDefault="00422C65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rmi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-f &lt;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image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&gt; [&lt;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image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&gt;...]</w:t>
            </w:r>
          </w:p>
        </w:tc>
        <w:tc>
          <w:tcPr>
            <w:tcW w:w="5103" w:type="dxa"/>
          </w:tcPr>
          <w:p w:rsidR="00422C65" w:rsidRPr="00875479" w:rsidRDefault="00422C65">
            <w:pPr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Löscht Images</w:t>
            </w:r>
          </w:p>
        </w:tc>
        <w:tc>
          <w:tcPr>
            <w:tcW w:w="3829" w:type="dxa"/>
          </w:tcPr>
          <w:p w:rsidR="00422C65" w:rsidRPr="00875479" w:rsidRDefault="00422C65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 xml:space="preserve">-f: </w:t>
            </w:r>
            <w:proofErr w:type="spellStart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force</w:t>
            </w:r>
            <w:proofErr w:type="spellEnd"/>
          </w:p>
        </w:tc>
      </w:tr>
      <w:tr w:rsidR="00422C65" w:rsidTr="00422C65">
        <w:tc>
          <w:tcPr>
            <w:tcW w:w="5495" w:type="dxa"/>
          </w:tcPr>
          <w:p w:rsidR="00422C65" w:rsidRPr="00875479" w:rsidRDefault="00422C65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run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--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name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&lt;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name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&gt; -d -p </w:t>
            </w:r>
            <w:proofErr w:type="spellStart"/>
            <w:proofErr w:type="gram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source:target</w:t>
            </w:r>
            <w:proofErr w:type="spellEnd"/>
            <w:proofErr w:type="gram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-t</w:t>
            </w:r>
            <w:r w:rsidR="00823F6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-w &lt;</w:t>
            </w:r>
            <w:proofErr w:type="spellStart"/>
            <w:r w:rsidR="00973FE9">
              <w:rPr>
                <w:rFonts w:ascii="Courier New" w:eastAsia="Times New Roman" w:hAnsi="Courier New" w:cs="Courier New"/>
                <w:sz w:val="20"/>
                <w:lang w:eastAsia="de-DE"/>
              </w:rPr>
              <w:t>work</w:t>
            </w:r>
            <w:r w:rsidR="00823F64">
              <w:rPr>
                <w:rFonts w:ascii="Courier New" w:eastAsia="Times New Roman" w:hAnsi="Courier New" w:cs="Courier New"/>
                <w:sz w:val="20"/>
                <w:lang w:eastAsia="de-DE"/>
              </w:rPr>
              <w:t>dir</w:t>
            </w:r>
            <w:proofErr w:type="spellEnd"/>
            <w:r w:rsidR="00823F64">
              <w:rPr>
                <w:rFonts w:ascii="Courier New" w:eastAsia="Times New Roman" w:hAnsi="Courier New" w:cs="Courier New"/>
                <w:sz w:val="20"/>
                <w:lang w:eastAsia="de-DE"/>
              </w:rPr>
              <w:t>&gt;</w:t>
            </w:r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&lt;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image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&gt;</w:t>
            </w:r>
          </w:p>
        </w:tc>
        <w:tc>
          <w:tcPr>
            <w:tcW w:w="5103" w:type="dxa"/>
          </w:tcPr>
          <w:p w:rsidR="00422C65" w:rsidRPr="00875479" w:rsidRDefault="00422C65">
            <w:pPr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Startet das gebaute/heruntergeladene Image (erzeugt neue Instanz)</w:t>
            </w:r>
            <w:r w:rsidR="006550C6">
              <w:rPr>
                <w:rFonts w:ascii="Calibri" w:eastAsia="Times New Roman" w:hAnsi="Calibri" w:cs="Calibri"/>
                <w:sz w:val="20"/>
                <w:lang w:eastAsia="de-DE"/>
              </w:rPr>
              <w:t xml:space="preserve"> [</w:t>
            </w:r>
            <w:proofErr w:type="spellStart"/>
            <w:r w:rsidR="006550C6">
              <w:rPr>
                <w:rFonts w:ascii="Calibri" w:eastAsia="Times New Roman" w:hAnsi="Calibri" w:cs="Calibri"/>
                <w:sz w:val="20"/>
                <w:lang w:eastAsia="de-DE"/>
              </w:rPr>
              <w:t>workdir</w:t>
            </w:r>
            <w:proofErr w:type="spellEnd"/>
            <w:r w:rsidR="006550C6">
              <w:rPr>
                <w:rFonts w:ascii="Calibri" w:eastAsia="Times New Roman" w:hAnsi="Calibri" w:cs="Calibri"/>
                <w:sz w:val="20"/>
                <w:lang w:eastAsia="de-DE"/>
              </w:rPr>
              <w:t xml:space="preserve"> in Windows mit extra </w:t>
            </w:r>
            <w:bookmarkStart w:id="0" w:name="_GoBack"/>
            <w:bookmarkEnd w:id="0"/>
            <w:r w:rsidR="006550C6">
              <w:rPr>
                <w:rFonts w:ascii="Calibri" w:eastAsia="Times New Roman" w:hAnsi="Calibri" w:cs="Calibri"/>
                <w:sz w:val="20"/>
                <w:lang w:eastAsia="de-DE"/>
              </w:rPr>
              <w:t xml:space="preserve">/ </w:t>
            </w:r>
            <w:proofErr w:type="spellStart"/>
            <w:r w:rsidR="006550C6">
              <w:rPr>
                <w:rFonts w:ascii="Calibri" w:eastAsia="Times New Roman" w:hAnsi="Calibri" w:cs="Calibri"/>
                <w:sz w:val="20"/>
                <w:lang w:eastAsia="de-DE"/>
              </w:rPr>
              <w:t>prefixen</w:t>
            </w:r>
            <w:proofErr w:type="spellEnd"/>
            <w:r w:rsidR="006550C6">
              <w:rPr>
                <w:rFonts w:ascii="Calibri" w:eastAsia="Times New Roman" w:hAnsi="Calibri" w:cs="Calibri"/>
                <w:sz w:val="20"/>
                <w:lang w:eastAsia="de-DE"/>
              </w:rPr>
              <w:t>]</w:t>
            </w:r>
          </w:p>
        </w:tc>
        <w:tc>
          <w:tcPr>
            <w:tcW w:w="3829" w:type="dxa"/>
          </w:tcPr>
          <w:p w:rsidR="00422C65" w:rsidRPr="00875479" w:rsidRDefault="00422C65" w:rsidP="00422C65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 xml:space="preserve">-t: </w:t>
            </w:r>
            <w:proofErr w:type="spellStart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tty</w:t>
            </w:r>
            <w:proofErr w:type="spellEnd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 xml:space="preserve"> / -d: </w:t>
            </w:r>
            <w:proofErr w:type="spellStart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detach</w:t>
            </w:r>
            <w:proofErr w:type="spellEnd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 xml:space="preserve"> / -p: publish </w:t>
            </w:r>
            <w:proofErr w:type="spellStart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ports</w:t>
            </w:r>
            <w:proofErr w:type="spellEnd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 xml:space="preserve"> / </w:t>
            </w:r>
          </w:p>
          <w:p w:rsidR="00422C65" w:rsidRPr="00875479" w:rsidRDefault="00422C65" w:rsidP="00422C65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--</w:t>
            </w:r>
            <w:proofErr w:type="spellStart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name</w:t>
            </w:r>
            <w:proofErr w:type="spellEnd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 xml:space="preserve">: </w:t>
            </w:r>
            <w:proofErr w:type="spellStart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container</w:t>
            </w:r>
            <w:proofErr w:type="spellEnd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 xml:space="preserve"> </w:t>
            </w:r>
            <w:proofErr w:type="spellStart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name</w:t>
            </w:r>
            <w:proofErr w:type="spellEnd"/>
            <w:r w:rsidR="00DA5E9B">
              <w:rPr>
                <w:rFonts w:ascii="Calibri" w:eastAsia="Times New Roman" w:hAnsi="Calibri" w:cs="Calibri"/>
                <w:sz w:val="20"/>
                <w:lang w:eastAsia="de-DE"/>
              </w:rPr>
              <w:t xml:space="preserve"> / -w</w:t>
            </w:r>
            <w:r w:rsidR="00454040">
              <w:rPr>
                <w:rFonts w:ascii="Calibri" w:eastAsia="Times New Roman" w:hAnsi="Calibri" w:cs="Calibri"/>
                <w:sz w:val="20"/>
                <w:lang w:eastAsia="de-DE"/>
              </w:rPr>
              <w:t>:</w:t>
            </w:r>
            <w:r w:rsidR="00DA5E9B">
              <w:rPr>
                <w:rFonts w:ascii="Calibri" w:eastAsia="Times New Roman" w:hAnsi="Calibri" w:cs="Calibri"/>
                <w:sz w:val="20"/>
                <w:lang w:eastAsia="de-DE"/>
              </w:rPr>
              <w:t xml:space="preserve"> </w:t>
            </w:r>
            <w:proofErr w:type="spellStart"/>
            <w:r w:rsidR="00DA5E9B">
              <w:rPr>
                <w:rFonts w:ascii="Calibri" w:eastAsia="Times New Roman" w:hAnsi="Calibri" w:cs="Calibri"/>
                <w:sz w:val="20"/>
                <w:lang w:eastAsia="de-DE"/>
              </w:rPr>
              <w:t>workdir</w:t>
            </w:r>
            <w:proofErr w:type="spellEnd"/>
          </w:p>
        </w:tc>
      </w:tr>
      <w:tr w:rsidR="00422C65" w:rsidTr="00B213ED">
        <w:tc>
          <w:tcPr>
            <w:tcW w:w="14427" w:type="dxa"/>
            <w:gridSpan w:val="3"/>
            <w:shd w:val="clear" w:color="auto" w:fill="8DB3E2" w:themeFill="text2" w:themeFillTint="66"/>
          </w:tcPr>
          <w:p w:rsidR="00422C65" w:rsidRPr="00422C65" w:rsidRDefault="00422C65">
            <w:pPr>
              <w:rPr>
                <w:rFonts w:ascii="Calibri" w:eastAsia="Times New Roman" w:hAnsi="Calibri" w:cs="Calibri"/>
                <w:lang w:eastAsia="de-DE"/>
              </w:rPr>
            </w:pPr>
            <w:r w:rsidRPr="00B213ED">
              <w:rPr>
                <w:b/>
                <w:color w:val="FFFFFF" w:themeColor="background1"/>
              </w:rPr>
              <w:t>Container</w:t>
            </w:r>
          </w:p>
        </w:tc>
      </w:tr>
      <w:tr w:rsidR="00422C65" w:rsidTr="00422C65">
        <w:tc>
          <w:tcPr>
            <w:tcW w:w="5495" w:type="dxa"/>
          </w:tcPr>
          <w:p w:rsidR="00422C65" w:rsidRPr="00875479" w:rsidRDefault="00422C65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ps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-a -q</w:t>
            </w:r>
          </w:p>
        </w:tc>
        <w:tc>
          <w:tcPr>
            <w:tcW w:w="5103" w:type="dxa"/>
          </w:tcPr>
          <w:p w:rsidR="00422C65" w:rsidRPr="00875479" w:rsidRDefault="00422C65">
            <w:pPr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Alle Container anzeigen</w:t>
            </w:r>
          </w:p>
        </w:tc>
        <w:tc>
          <w:tcPr>
            <w:tcW w:w="3829" w:type="dxa"/>
          </w:tcPr>
          <w:p w:rsidR="00422C65" w:rsidRPr="00875479" w:rsidRDefault="00422C65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 xml:space="preserve">-a: all / -q: </w:t>
            </w:r>
            <w:proofErr w:type="spellStart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quiet</w:t>
            </w:r>
            <w:proofErr w:type="spellEnd"/>
          </w:p>
        </w:tc>
      </w:tr>
      <w:tr w:rsidR="00422C65" w:rsidTr="00422C65">
        <w:tc>
          <w:tcPr>
            <w:tcW w:w="5495" w:type="dxa"/>
          </w:tcPr>
          <w:p w:rsidR="00875479" w:rsidRPr="00875479" w:rsidRDefault="00422C65" w:rsidP="00857250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rm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-f &lt;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container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&gt; [&lt;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container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&gt;...]</w:t>
            </w:r>
          </w:p>
        </w:tc>
        <w:tc>
          <w:tcPr>
            <w:tcW w:w="5103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Löscht Container</w:t>
            </w:r>
          </w:p>
        </w:tc>
        <w:tc>
          <w:tcPr>
            <w:tcW w:w="3829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 xml:space="preserve">-f: </w:t>
            </w:r>
            <w:proofErr w:type="spellStart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force</w:t>
            </w:r>
            <w:proofErr w:type="spellEnd"/>
          </w:p>
        </w:tc>
      </w:tr>
      <w:tr w:rsidR="00422C65" w:rsidTr="00422C65">
        <w:tc>
          <w:tcPr>
            <w:tcW w:w="5495" w:type="dxa"/>
          </w:tcPr>
          <w:p w:rsidR="00875479" w:rsidRPr="00875479" w:rsidRDefault="00422C65" w:rsidP="00857250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stop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&lt;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container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&gt; [&lt;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container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&gt;...]</w:t>
            </w:r>
          </w:p>
        </w:tc>
        <w:tc>
          <w:tcPr>
            <w:tcW w:w="5103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Fährt Container herunter</w:t>
            </w:r>
          </w:p>
        </w:tc>
        <w:tc>
          <w:tcPr>
            <w:tcW w:w="3829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 </w:t>
            </w:r>
          </w:p>
        </w:tc>
      </w:tr>
      <w:tr w:rsidR="00422C65" w:rsidTr="00422C65">
        <w:tc>
          <w:tcPr>
            <w:tcW w:w="5495" w:type="dxa"/>
          </w:tcPr>
          <w:p w:rsidR="00875479" w:rsidRPr="00875479" w:rsidRDefault="00422C65" w:rsidP="00857250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start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&lt;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container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&gt; [&lt;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container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&gt;...]</w:t>
            </w:r>
          </w:p>
        </w:tc>
        <w:tc>
          <w:tcPr>
            <w:tcW w:w="5103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Startet Container</w:t>
            </w:r>
          </w:p>
        </w:tc>
        <w:tc>
          <w:tcPr>
            <w:tcW w:w="3829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 </w:t>
            </w:r>
          </w:p>
        </w:tc>
      </w:tr>
      <w:tr w:rsidR="00422C65" w:rsidTr="00422C65">
        <w:tc>
          <w:tcPr>
            <w:tcW w:w="5495" w:type="dxa"/>
          </w:tcPr>
          <w:p w:rsidR="00875479" w:rsidRPr="00875479" w:rsidRDefault="00422C65" w:rsidP="00857250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restart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&lt;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container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&gt; [&lt;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container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&gt;...]</w:t>
            </w:r>
          </w:p>
        </w:tc>
        <w:tc>
          <w:tcPr>
            <w:tcW w:w="5103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proofErr w:type="spellStart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Stop</w:t>
            </w:r>
            <w:proofErr w:type="spellEnd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 xml:space="preserve"> &amp; Start</w:t>
            </w:r>
          </w:p>
        </w:tc>
        <w:tc>
          <w:tcPr>
            <w:tcW w:w="3829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 </w:t>
            </w:r>
          </w:p>
        </w:tc>
      </w:tr>
      <w:tr w:rsidR="00422C65" w:rsidTr="00422C65">
        <w:tc>
          <w:tcPr>
            <w:tcW w:w="5495" w:type="dxa"/>
          </w:tcPr>
          <w:p w:rsidR="00875479" w:rsidRPr="00875479" w:rsidRDefault="00422C65" w:rsidP="00857250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logs -f &lt;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container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&gt;</w:t>
            </w:r>
          </w:p>
        </w:tc>
        <w:tc>
          <w:tcPr>
            <w:tcW w:w="5103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  <w:t>Logs eines Containers anzeigen</w:t>
            </w:r>
          </w:p>
        </w:tc>
        <w:tc>
          <w:tcPr>
            <w:tcW w:w="3829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-f: follow</w:t>
            </w:r>
          </w:p>
        </w:tc>
      </w:tr>
      <w:tr w:rsidR="00422C65" w:rsidTr="00422C65">
        <w:tc>
          <w:tcPr>
            <w:tcW w:w="5495" w:type="dxa"/>
          </w:tcPr>
          <w:p w:rsidR="00875479" w:rsidRPr="00875479" w:rsidRDefault="00422C65" w:rsidP="00857250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exec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-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it</w:t>
            </w:r>
            <w:proofErr w:type="spellEnd"/>
            <w:r w:rsidR="0013085F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-u</w:t>
            </w:r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r w:rsidR="00D8595A">
              <w:rPr>
                <w:rFonts w:ascii="Courier New" w:eastAsia="Times New Roman" w:hAnsi="Courier New" w:cs="Courier New"/>
                <w:sz w:val="20"/>
                <w:lang w:eastAsia="de-DE"/>
              </w:rPr>
              <w:t>&lt;</w:t>
            </w:r>
            <w:proofErr w:type="spellStart"/>
            <w:r w:rsidR="00D8595A">
              <w:rPr>
                <w:rFonts w:ascii="Courier New" w:eastAsia="Times New Roman" w:hAnsi="Courier New" w:cs="Courier New"/>
                <w:sz w:val="20"/>
                <w:lang w:eastAsia="de-DE"/>
              </w:rPr>
              <w:t>user</w:t>
            </w:r>
            <w:proofErr w:type="spellEnd"/>
            <w:r w:rsidR="00D8595A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&gt; </w:t>
            </w:r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&lt;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container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&gt; 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bash</w:t>
            </w:r>
            <w:proofErr w:type="spellEnd"/>
          </w:p>
        </w:tc>
        <w:tc>
          <w:tcPr>
            <w:tcW w:w="5103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  <w:t>In Container einloggen (geht nur mit cmd.exe)</w:t>
            </w:r>
          </w:p>
        </w:tc>
        <w:tc>
          <w:tcPr>
            <w:tcW w:w="3829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 xml:space="preserve">-i: </w:t>
            </w:r>
            <w:proofErr w:type="spellStart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interactive</w:t>
            </w:r>
            <w:proofErr w:type="spellEnd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 xml:space="preserve"> / -t: </w:t>
            </w:r>
            <w:proofErr w:type="spellStart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tty</w:t>
            </w:r>
            <w:proofErr w:type="spellEnd"/>
            <w:r w:rsidR="0013085F">
              <w:rPr>
                <w:rFonts w:ascii="Calibri" w:eastAsia="Times New Roman" w:hAnsi="Calibri" w:cs="Calibri"/>
                <w:sz w:val="20"/>
                <w:lang w:eastAsia="de-DE"/>
              </w:rPr>
              <w:t xml:space="preserve"> / -u: </w:t>
            </w:r>
            <w:proofErr w:type="spellStart"/>
            <w:r w:rsidR="0013085F">
              <w:rPr>
                <w:rFonts w:ascii="Calibri" w:eastAsia="Times New Roman" w:hAnsi="Calibri" w:cs="Calibri"/>
                <w:sz w:val="20"/>
                <w:lang w:eastAsia="de-DE"/>
              </w:rPr>
              <w:t>run</w:t>
            </w:r>
            <w:proofErr w:type="spellEnd"/>
            <w:r w:rsidR="0013085F">
              <w:rPr>
                <w:rFonts w:ascii="Calibri" w:eastAsia="Times New Roman" w:hAnsi="Calibri" w:cs="Calibri"/>
                <w:sz w:val="20"/>
                <w:lang w:eastAsia="de-DE"/>
              </w:rPr>
              <w:t xml:space="preserve"> </w:t>
            </w:r>
            <w:proofErr w:type="spellStart"/>
            <w:r w:rsidR="0013085F">
              <w:rPr>
                <w:rFonts w:ascii="Calibri" w:eastAsia="Times New Roman" w:hAnsi="Calibri" w:cs="Calibri"/>
                <w:sz w:val="20"/>
                <w:lang w:eastAsia="de-DE"/>
              </w:rPr>
              <w:t>as</w:t>
            </w:r>
            <w:proofErr w:type="spellEnd"/>
            <w:r w:rsidR="0013085F">
              <w:rPr>
                <w:rFonts w:ascii="Calibri" w:eastAsia="Times New Roman" w:hAnsi="Calibri" w:cs="Calibri"/>
                <w:sz w:val="20"/>
                <w:lang w:eastAsia="de-DE"/>
              </w:rPr>
              <w:t xml:space="preserve"> </w:t>
            </w:r>
            <w:proofErr w:type="spellStart"/>
            <w:r w:rsidR="0013085F">
              <w:rPr>
                <w:rFonts w:ascii="Calibri" w:eastAsia="Times New Roman" w:hAnsi="Calibri" w:cs="Calibri"/>
                <w:sz w:val="20"/>
                <w:lang w:eastAsia="de-DE"/>
              </w:rPr>
              <w:t>user</w:t>
            </w:r>
            <w:proofErr w:type="spellEnd"/>
          </w:p>
        </w:tc>
      </w:tr>
      <w:tr w:rsidR="00422C65" w:rsidTr="00422C65">
        <w:tc>
          <w:tcPr>
            <w:tcW w:w="5495" w:type="dxa"/>
          </w:tcPr>
          <w:p w:rsidR="00875479" w:rsidRPr="00875479" w:rsidRDefault="00422C65" w:rsidP="00857250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cp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&lt;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src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&gt; &lt;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dest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&gt;</w:t>
            </w:r>
          </w:p>
        </w:tc>
        <w:tc>
          <w:tcPr>
            <w:tcW w:w="5103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  <w:t>Dateien vom/zum Container kopieren</w:t>
            </w:r>
          </w:p>
        </w:tc>
        <w:tc>
          <w:tcPr>
            <w:tcW w:w="3829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 </w:t>
            </w:r>
          </w:p>
        </w:tc>
      </w:tr>
      <w:tr w:rsidR="00422C65" w:rsidTr="00B213ED">
        <w:tc>
          <w:tcPr>
            <w:tcW w:w="14427" w:type="dxa"/>
            <w:gridSpan w:val="3"/>
            <w:shd w:val="clear" w:color="auto" w:fill="8DB3E2" w:themeFill="text2" w:themeFillTint="66"/>
          </w:tcPr>
          <w:p w:rsidR="00422C65" w:rsidRPr="00875479" w:rsidRDefault="00422C65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B213ED">
              <w:rPr>
                <w:b/>
                <w:color w:val="FFFFFF" w:themeColor="background1"/>
              </w:rPr>
              <w:t>Allgemein</w:t>
            </w:r>
          </w:p>
        </w:tc>
      </w:tr>
      <w:tr w:rsidR="00422C65" w:rsidTr="00422C65">
        <w:tc>
          <w:tcPr>
            <w:tcW w:w="5495" w:type="dxa"/>
          </w:tcPr>
          <w:p w:rsidR="00875479" w:rsidRPr="00875479" w:rsidRDefault="00422C65" w:rsidP="00857250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info</w:t>
            </w:r>
            <w:proofErr w:type="spellEnd"/>
          </w:p>
        </w:tc>
        <w:tc>
          <w:tcPr>
            <w:tcW w:w="5103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  <w:t xml:space="preserve">U.a. </w:t>
            </w:r>
            <w:proofErr w:type="spellStart"/>
            <w:r w:rsidRPr="00875479"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  <w:t>Uptime</w:t>
            </w:r>
            <w:proofErr w:type="spellEnd"/>
            <w:r w:rsidRPr="00875479"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  <w:t xml:space="preserve"> anzeigen</w:t>
            </w:r>
          </w:p>
        </w:tc>
        <w:tc>
          <w:tcPr>
            <w:tcW w:w="3829" w:type="dxa"/>
          </w:tcPr>
          <w:p w:rsidR="00875479" w:rsidRPr="00875479" w:rsidRDefault="00422C65" w:rsidP="00857250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 </w:t>
            </w:r>
          </w:p>
        </w:tc>
      </w:tr>
      <w:tr w:rsidR="00422C65" w:rsidTr="00422C65">
        <w:tc>
          <w:tcPr>
            <w:tcW w:w="5495" w:type="dxa"/>
          </w:tcPr>
          <w:p w:rsidR="00875479" w:rsidRPr="00875479" w:rsidRDefault="00422C65" w:rsidP="00857250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stats</w:t>
            </w:r>
            <w:proofErr w:type="spellEnd"/>
          </w:p>
        </w:tc>
        <w:tc>
          <w:tcPr>
            <w:tcW w:w="5103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 xml:space="preserve">Docker </w:t>
            </w:r>
            <w:proofErr w:type="spellStart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status</w:t>
            </w:r>
            <w:proofErr w:type="spellEnd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 xml:space="preserve"> anzeigen (live stream)</w:t>
            </w:r>
          </w:p>
        </w:tc>
        <w:tc>
          <w:tcPr>
            <w:tcW w:w="3829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 </w:t>
            </w:r>
          </w:p>
        </w:tc>
      </w:tr>
      <w:tr w:rsidR="00422C65" w:rsidTr="00422C65">
        <w:tc>
          <w:tcPr>
            <w:tcW w:w="5495" w:type="dxa"/>
          </w:tcPr>
          <w:p w:rsidR="00875479" w:rsidRPr="00875479" w:rsidRDefault="00422C65" w:rsidP="00857250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&lt;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command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&gt; --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help</w:t>
            </w:r>
            <w:proofErr w:type="spellEnd"/>
          </w:p>
        </w:tc>
        <w:tc>
          <w:tcPr>
            <w:tcW w:w="5103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  <w:t>Hilfe zu einem Befehl</w:t>
            </w:r>
          </w:p>
        </w:tc>
        <w:tc>
          <w:tcPr>
            <w:tcW w:w="3829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 </w:t>
            </w:r>
          </w:p>
        </w:tc>
      </w:tr>
      <w:tr w:rsidR="00422C65" w:rsidTr="002A3DB4">
        <w:tc>
          <w:tcPr>
            <w:tcW w:w="14427" w:type="dxa"/>
            <w:gridSpan w:val="3"/>
            <w:shd w:val="clear" w:color="auto" w:fill="8DB3E2" w:themeFill="text2" w:themeFillTint="66"/>
          </w:tcPr>
          <w:p w:rsidR="00422C65" w:rsidRPr="00875479" w:rsidRDefault="00422C65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proofErr w:type="spellStart"/>
            <w:r w:rsidRPr="002A3DB4">
              <w:rPr>
                <w:b/>
                <w:color w:val="FFFFFF" w:themeColor="background1"/>
              </w:rPr>
              <w:t>Compose</w:t>
            </w:r>
            <w:proofErr w:type="spellEnd"/>
          </w:p>
        </w:tc>
      </w:tr>
      <w:tr w:rsidR="00422C65" w:rsidTr="00422C65">
        <w:tc>
          <w:tcPr>
            <w:tcW w:w="5495" w:type="dxa"/>
          </w:tcPr>
          <w:p w:rsidR="00875479" w:rsidRPr="00875479" w:rsidRDefault="00422C65" w:rsidP="00857250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docker-compose</w:t>
            </w:r>
            <w:proofErr w:type="spellEnd"/>
          </w:p>
        </w:tc>
        <w:tc>
          <w:tcPr>
            <w:tcW w:w="5103" w:type="dxa"/>
          </w:tcPr>
          <w:p w:rsidR="00875479" w:rsidRPr="00875479" w:rsidRDefault="00387A40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>
              <w:rPr>
                <w:rFonts w:ascii="Calibri" w:eastAsia="Times New Roman" w:hAnsi="Calibri" w:cs="Calibri"/>
                <w:sz w:val="20"/>
                <w:lang w:eastAsia="de-DE"/>
              </w:rPr>
              <w:t>S</w:t>
            </w:r>
            <w:r w:rsidR="00422C65" w:rsidRPr="00875479">
              <w:rPr>
                <w:rFonts w:ascii="Calibri" w:eastAsia="Times New Roman" w:hAnsi="Calibri" w:cs="Calibri"/>
                <w:sz w:val="20"/>
                <w:lang w:eastAsia="de-DE"/>
              </w:rPr>
              <w:t>tartet einen Docker-Verbund</w:t>
            </w:r>
          </w:p>
        </w:tc>
        <w:tc>
          <w:tcPr>
            <w:tcW w:w="3829" w:type="dxa"/>
          </w:tcPr>
          <w:p w:rsidR="00422C65" w:rsidRPr="00875479" w:rsidRDefault="00422C65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</w:p>
        </w:tc>
      </w:tr>
      <w:tr w:rsidR="007247BB" w:rsidTr="00422C65">
        <w:tc>
          <w:tcPr>
            <w:tcW w:w="5495" w:type="dxa"/>
          </w:tcPr>
          <w:p w:rsidR="007247BB" w:rsidRPr="00875479" w:rsidRDefault="007247BB" w:rsidP="00857250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lang w:eastAsia="de-DE"/>
              </w:rPr>
              <w:t>docker-compose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pull 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lang w:eastAsia="de-DE"/>
              </w:rPr>
              <w:t>name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lang w:eastAsia="de-DE"/>
              </w:rPr>
              <w:t>&gt;</w:t>
            </w:r>
          </w:p>
        </w:tc>
        <w:tc>
          <w:tcPr>
            <w:tcW w:w="5103" w:type="dxa"/>
          </w:tcPr>
          <w:p w:rsidR="007247BB" w:rsidRPr="00875479" w:rsidRDefault="00387A40" w:rsidP="007247BB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>
              <w:rPr>
                <w:rFonts w:ascii="Calibri" w:eastAsia="Times New Roman" w:hAnsi="Calibri" w:cs="Calibri"/>
                <w:sz w:val="20"/>
                <w:lang w:eastAsia="de-DE"/>
              </w:rPr>
              <w:t>Holt</w:t>
            </w:r>
            <w:r w:rsidR="007247BB">
              <w:rPr>
                <w:rFonts w:ascii="Calibri" w:eastAsia="Times New Roman" w:hAnsi="Calibri" w:cs="Calibri"/>
                <w:sz w:val="20"/>
                <w:lang w:eastAsia="de-DE"/>
              </w:rPr>
              <w:t xml:space="preserve"> </w:t>
            </w:r>
            <w:r w:rsidR="00672381">
              <w:rPr>
                <w:rFonts w:ascii="Calibri" w:eastAsia="Times New Roman" w:hAnsi="Calibri" w:cs="Calibri"/>
                <w:sz w:val="20"/>
                <w:lang w:eastAsia="de-DE"/>
              </w:rPr>
              <w:t>das Image &lt;</w:t>
            </w:r>
            <w:proofErr w:type="spellStart"/>
            <w:r w:rsidR="00672381">
              <w:rPr>
                <w:rFonts w:ascii="Calibri" w:eastAsia="Times New Roman" w:hAnsi="Calibri" w:cs="Calibri"/>
                <w:sz w:val="20"/>
                <w:lang w:eastAsia="de-DE"/>
              </w:rPr>
              <w:t>name</w:t>
            </w:r>
            <w:proofErr w:type="spellEnd"/>
            <w:r w:rsidR="00672381">
              <w:rPr>
                <w:rFonts w:ascii="Calibri" w:eastAsia="Times New Roman" w:hAnsi="Calibri" w:cs="Calibri"/>
                <w:sz w:val="20"/>
                <w:lang w:eastAsia="de-DE"/>
              </w:rPr>
              <w:t>&gt; wie in</w:t>
            </w:r>
            <w:r w:rsidR="007247BB">
              <w:rPr>
                <w:rFonts w:ascii="Calibri" w:eastAsia="Times New Roman" w:hAnsi="Calibri" w:cs="Calibri"/>
                <w:sz w:val="20"/>
                <w:lang w:eastAsia="de-DE"/>
              </w:rPr>
              <w:t xml:space="preserve"> </w:t>
            </w:r>
            <w:proofErr w:type="spellStart"/>
            <w:r w:rsidR="007247BB">
              <w:rPr>
                <w:rFonts w:ascii="Calibri" w:eastAsia="Times New Roman" w:hAnsi="Calibri" w:cs="Calibri"/>
                <w:sz w:val="20"/>
                <w:lang w:eastAsia="de-DE"/>
              </w:rPr>
              <w:t>docker-compose.yml</w:t>
            </w:r>
            <w:proofErr w:type="spellEnd"/>
            <w:r w:rsidR="007247BB">
              <w:rPr>
                <w:rFonts w:ascii="Calibri" w:eastAsia="Times New Roman" w:hAnsi="Calibri" w:cs="Calibri"/>
                <w:sz w:val="20"/>
                <w:lang w:eastAsia="de-DE"/>
              </w:rPr>
              <w:t xml:space="preserve"> </w:t>
            </w:r>
            <w:proofErr w:type="spellStart"/>
            <w:r w:rsidR="007247BB">
              <w:rPr>
                <w:rFonts w:ascii="Calibri" w:eastAsia="Times New Roman" w:hAnsi="Calibri" w:cs="Calibri"/>
                <w:sz w:val="20"/>
                <w:lang w:eastAsia="de-DE"/>
              </w:rPr>
              <w:t>def</w:t>
            </w:r>
            <w:proofErr w:type="spellEnd"/>
            <w:r w:rsidR="007247BB">
              <w:rPr>
                <w:rFonts w:ascii="Calibri" w:eastAsia="Times New Roman" w:hAnsi="Calibri" w:cs="Calibri"/>
                <w:sz w:val="20"/>
                <w:lang w:eastAsia="de-DE"/>
              </w:rPr>
              <w:t>.</w:t>
            </w:r>
          </w:p>
        </w:tc>
        <w:tc>
          <w:tcPr>
            <w:tcW w:w="3829" w:type="dxa"/>
          </w:tcPr>
          <w:p w:rsidR="007247BB" w:rsidRPr="00875479" w:rsidRDefault="007247BB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</w:p>
        </w:tc>
      </w:tr>
      <w:tr w:rsidR="00422C65" w:rsidTr="00B213ED">
        <w:tc>
          <w:tcPr>
            <w:tcW w:w="14427" w:type="dxa"/>
            <w:gridSpan w:val="3"/>
            <w:shd w:val="clear" w:color="auto" w:fill="8DB3E2" w:themeFill="text2" w:themeFillTint="66"/>
          </w:tcPr>
          <w:p w:rsidR="00422C65" w:rsidRPr="00875479" w:rsidRDefault="00422C65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B213ED">
              <w:rPr>
                <w:b/>
                <w:color w:val="FFFFFF" w:themeColor="background1"/>
              </w:rPr>
              <w:t>Sonstiges</w:t>
            </w:r>
          </w:p>
        </w:tc>
      </w:tr>
      <w:tr w:rsidR="00422C65" w:rsidTr="00422C65">
        <w:tc>
          <w:tcPr>
            <w:tcW w:w="5495" w:type="dxa"/>
          </w:tcPr>
          <w:p w:rsidR="00875479" w:rsidRPr="00875479" w:rsidRDefault="00422C65" w:rsidP="00857250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$(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ps</w:t>
            </w:r>
            <w:proofErr w:type="spellEnd"/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-a -q)</w:t>
            </w:r>
          </w:p>
        </w:tc>
        <w:tc>
          <w:tcPr>
            <w:tcW w:w="5103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Parameter, wann immer Listen angegeben werden können (</w:t>
            </w:r>
            <w:proofErr w:type="spellStart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rm</w:t>
            </w:r>
            <w:proofErr w:type="spellEnd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 xml:space="preserve">, </w:t>
            </w:r>
            <w:proofErr w:type="spellStart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rmi</w:t>
            </w:r>
            <w:proofErr w:type="spellEnd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 xml:space="preserve">, </w:t>
            </w:r>
            <w:proofErr w:type="spellStart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stop</w:t>
            </w:r>
            <w:proofErr w:type="spellEnd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 xml:space="preserve">, </w:t>
            </w:r>
            <w:proofErr w:type="spellStart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start</w:t>
            </w:r>
            <w:proofErr w:type="spellEnd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 xml:space="preserve">, </w:t>
            </w:r>
            <w:proofErr w:type="spellStart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restart</w:t>
            </w:r>
            <w:proofErr w:type="spellEnd"/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)</w:t>
            </w:r>
          </w:p>
        </w:tc>
        <w:tc>
          <w:tcPr>
            <w:tcW w:w="3829" w:type="dxa"/>
          </w:tcPr>
          <w:p w:rsidR="00422C65" w:rsidRPr="00875479" w:rsidRDefault="00422C65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</w:p>
        </w:tc>
      </w:tr>
    </w:tbl>
    <w:p w:rsidR="00E96E83" w:rsidRDefault="00E96E83"/>
    <w:sectPr w:rsidR="00E96E83" w:rsidSect="00422C65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C65"/>
    <w:rsid w:val="0013085F"/>
    <w:rsid w:val="002A3DB4"/>
    <w:rsid w:val="00387A40"/>
    <w:rsid w:val="00422C65"/>
    <w:rsid w:val="00454040"/>
    <w:rsid w:val="006550C6"/>
    <w:rsid w:val="00672381"/>
    <w:rsid w:val="007247BB"/>
    <w:rsid w:val="00823F64"/>
    <w:rsid w:val="00973FE9"/>
    <w:rsid w:val="009A64D3"/>
    <w:rsid w:val="00B213ED"/>
    <w:rsid w:val="00B917D0"/>
    <w:rsid w:val="00D8595A"/>
    <w:rsid w:val="00DA5E9B"/>
    <w:rsid w:val="00E9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93F7F"/>
  <w15:docId w15:val="{B75A1476-526C-4684-8555-FAFE4995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22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Meier</dc:creator>
  <cp:lastModifiedBy>Meier, Markus</cp:lastModifiedBy>
  <cp:revision>14</cp:revision>
  <dcterms:created xsi:type="dcterms:W3CDTF">2017-01-26T07:32:00Z</dcterms:created>
  <dcterms:modified xsi:type="dcterms:W3CDTF">2018-02-20T14:24:00Z</dcterms:modified>
</cp:coreProperties>
</file>