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Look w:val="04A0" w:firstRow="1" w:lastRow="0" w:firstColumn="1" w:lastColumn="0" w:noHBand="0" w:noVBand="1"/>
      </w:tblPr>
      <w:tblGrid>
        <w:gridCol w:w="2942"/>
        <w:gridCol w:w="2943"/>
        <w:gridCol w:w="2943"/>
      </w:tblGrid>
      <w:tr w:rsidR="009875CB" w:rsidTr="009875CB">
        <w:tc>
          <w:tcPr>
            <w:tcW w:w="2942" w:type="dxa"/>
            <w:vAlign w:val="center"/>
          </w:tcPr>
          <w:p w:rsidR="009875CB" w:rsidRDefault="009875CB" w:rsidP="009875CB">
            <w:pPr>
              <w:jc w:val="center"/>
            </w:pPr>
            <w:r>
              <w:t xml:space="preserve">FORMATO: </w:t>
            </w:r>
            <w:r w:rsidRPr="009875CB">
              <w:rPr>
                <w:b/>
              </w:rPr>
              <w:t>ADMCAL A</w:t>
            </w:r>
          </w:p>
          <w:p w:rsidR="009875CB" w:rsidRDefault="009875CB" w:rsidP="009875CB">
            <w:pPr>
              <w:jc w:val="center"/>
            </w:pPr>
            <w:r w:rsidRPr="009875CB">
              <w:rPr>
                <w:b/>
              </w:rPr>
              <w:t>C</w:t>
            </w:r>
            <w:r>
              <w:t xml:space="preserve">umpliendo </w:t>
            </w:r>
            <w:r w:rsidRPr="009875CB">
              <w:rPr>
                <w:b/>
              </w:rPr>
              <w:t>M</w:t>
            </w:r>
            <w:r>
              <w:t xml:space="preserve">etas </w:t>
            </w:r>
            <w:r w:rsidRPr="009875CB">
              <w:rPr>
                <w:b/>
              </w:rPr>
              <w:t>A</w:t>
            </w:r>
            <w:r>
              <w:t>limenticias</w:t>
            </w:r>
          </w:p>
        </w:tc>
        <w:tc>
          <w:tcPr>
            <w:tcW w:w="2943" w:type="dxa"/>
            <w:vAlign w:val="center"/>
          </w:tcPr>
          <w:p w:rsidR="009875CB" w:rsidRDefault="009875CB" w:rsidP="009875CB">
            <w:pPr>
              <w:jc w:val="center"/>
            </w:pPr>
            <w:r>
              <w:t>Justificación y Objetivo</w:t>
            </w:r>
          </w:p>
        </w:tc>
        <w:tc>
          <w:tcPr>
            <w:tcW w:w="2943" w:type="dxa"/>
            <w:vAlign w:val="center"/>
          </w:tcPr>
          <w:p w:rsidR="009875CB" w:rsidRDefault="009875CB" w:rsidP="009875CB">
            <w:pPr>
              <w:jc w:val="center"/>
            </w:pPr>
            <w:r>
              <w:t>Página 1 de 2</w:t>
            </w:r>
          </w:p>
        </w:tc>
      </w:tr>
    </w:tbl>
    <w:p w:rsidR="009928E0" w:rsidRDefault="00EF1B2C"/>
    <w:p w:rsidR="009875CB" w:rsidRDefault="009875CB" w:rsidP="00E12CEF">
      <w:r>
        <w:t>Debido a la alta demanda de recetas, ejercicios, dietas, así como el alto costo de algún entrenador profesional, o que las personas sean tímidas para ir algún gimnasio, hemos decidido realizar una aplicación que cumpla con esto y con las siguientes características:</w:t>
      </w:r>
    </w:p>
    <w:p w:rsidR="009875CB" w:rsidRDefault="009875CB" w:rsidP="009875CB">
      <w:r w:rsidRPr="00D448F1">
        <w:t>Es una aplicación que te permite encontrar información nutricional de los alimentos que se consumen, así también, contiene dietas con respecto a los productos que se tiene registrados para diferentes objetivos como son bajar de peso, mantenerte o subir de peso (masa muscular) y el nivel de actividad física que se tiene, así como también se tiene un seguimiento de las comidas consumidas durante el día, y si no se quiere seguir una dieta, también se tiene la opción de personalizar tu dieta la cual durante el día las comidas que se vallan consumiendo se van registrando. Al final del día se puede concluir con las comidas y te arroje la estadística de tu día, la cual te indica el porcentaje que se consumió de carbohidratos, de proteínas y de grasas, como también si cumpliste o no con tu objetivo esto dependiendo del objetivo que se haya elegido, por otra parte, si no se concluye y no se ven las estadísticas ese mismo día, al día siguiente te muestra una notificación para que veas tu estadística del día anterior. Estas estadísticas se van almacenando en una base de datos la cual se representará como un calendario desde el día en el que se empezó hasta el momento y se podrán consultar en cualquier momento.</w:t>
      </w:r>
    </w:p>
    <w:tbl>
      <w:tblPr>
        <w:tblStyle w:val="Tablaconcuadrcula"/>
        <w:tblW w:w="0" w:type="auto"/>
        <w:tblLook w:val="04A0" w:firstRow="1" w:lastRow="0" w:firstColumn="1" w:lastColumn="0" w:noHBand="0" w:noVBand="1"/>
      </w:tblPr>
      <w:tblGrid>
        <w:gridCol w:w="2942"/>
        <w:gridCol w:w="2943"/>
        <w:gridCol w:w="2943"/>
      </w:tblGrid>
      <w:tr w:rsidR="009875CB" w:rsidTr="009875CB">
        <w:tc>
          <w:tcPr>
            <w:tcW w:w="2942" w:type="dxa"/>
            <w:vAlign w:val="center"/>
          </w:tcPr>
          <w:p w:rsidR="009875CB" w:rsidRDefault="009875CB" w:rsidP="009875CB">
            <w:pPr>
              <w:jc w:val="center"/>
            </w:pPr>
            <w:r>
              <w:t xml:space="preserve">FORMATO: </w:t>
            </w:r>
            <w:r w:rsidRPr="009875CB">
              <w:rPr>
                <w:b/>
              </w:rPr>
              <w:t>ADMCAL B</w:t>
            </w:r>
          </w:p>
          <w:p w:rsidR="009875CB" w:rsidRDefault="009875CB" w:rsidP="009875CB">
            <w:pPr>
              <w:jc w:val="center"/>
            </w:pPr>
            <w:r w:rsidRPr="009875CB">
              <w:rPr>
                <w:b/>
              </w:rPr>
              <w:t>C</w:t>
            </w:r>
            <w:r>
              <w:t xml:space="preserve">umpliendo </w:t>
            </w:r>
            <w:r w:rsidRPr="009875CB">
              <w:rPr>
                <w:b/>
              </w:rPr>
              <w:t>M</w:t>
            </w:r>
            <w:r>
              <w:t xml:space="preserve">etas </w:t>
            </w:r>
            <w:r w:rsidRPr="009875CB">
              <w:rPr>
                <w:b/>
              </w:rPr>
              <w:t>A</w:t>
            </w:r>
            <w:r>
              <w:t>limenticias</w:t>
            </w:r>
          </w:p>
        </w:tc>
        <w:tc>
          <w:tcPr>
            <w:tcW w:w="2943" w:type="dxa"/>
            <w:vAlign w:val="center"/>
          </w:tcPr>
          <w:p w:rsidR="009875CB" w:rsidRDefault="009875CB" w:rsidP="009875CB">
            <w:pPr>
              <w:jc w:val="center"/>
            </w:pPr>
            <w:r>
              <w:t>Plan de Calidad</w:t>
            </w:r>
          </w:p>
        </w:tc>
        <w:tc>
          <w:tcPr>
            <w:tcW w:w="2943" w:type="dxa"/>
            <w:vAlign w:val="center"/>
          </w:tcPr>
          <w:p w:rsidR="009875CB" w:rsidRDefault="009875CB" w:rsidP="009875CB">
            <w:pPr>
              <w:jc w:val="center"/>
            </w:pPr>
            <w:r>
              <w:t>Página 1 de 2</w:t>
            </w:r>
          </w:p>
        </w:tc>
      </w:tr>
    </w:tbl>
    <w:p w:rsidR="009875CB" w:rsidRDefault="009875CB"/>
    <w:tbl>
      <w:tblPr>
        <w:tblStyle w:val="Tablaconcuadrcula"/>
        <w:tblW w:w="0" w:type="auto"/>
        <w:tblLook w:val="04A0" w:firstRow="1" w:lastRow="0" w:firstColumn="1" w:lastColumn="0" w:noHBand="0" w:noVBand="1"/>
      </w:tblPr>
      <w:tblGrid>
        <w:gridCol w:w="2942"/>
        <w:gridCol w:w="2943"/>
        <w:gridCol w:w="2943"/>
      </w:tblGrid>
      <w:tr w:rsidR="0026653F" w:rsidTr="0026653F">
        <w:tc>
          <w:tcPr>
            <w:tcW w:w="2942" w:type="dxa"/>
            <w:vAlign w:val="center"/>
          </w:tcPr>
          <w:p w:rsidR="0026653F" w:rsidRPr="0026653F" w:rsidRDefault="0026653F" w:rsidP="0026653F">
            <w:pPr>
              <w:jc w:val="left"/>
              <w:rPr>
                <w:b/>
              </w:rPr>
            </w:pPr>
            <w:r w:rsidRPr="0026653F">
              <w:rPr>
                <w:b/>
              </w:rPr>
              <w:t>Identificación de variables criticas</w:t>
            </w:r>
          </w:p>
        </w:tc>
        <w:tc>
          <w:tcPr>
            <w:tcW w:w="5886" w:type="dxa"/>
            <w:gridSpan w:val="2"/>
            <w:vAlign w:val="center"/>
          </w:tcPr>
          <w:p w:rsidR="0026653F" w:rsidRDefault="0026653F" w:rsidP="0026653F">
            <w:pPr>
              <w:jc w:val="left"/>
            </w:pPr>
            <w:r>
              <w:t>Calorías</w:t>
            </w:r>
          </w:p>
          <w:p w:rsidR="0026653F" w:rsidRDefault="0026653F" w:rsidP="0026653F">
            <w:pPr>
              <w:jc w:val="left"/>
            </w:pPr>
            <w:r>
              <w:t>Descripción del alimento</w:t>
            </w:r>
          </w:p>
          <w:p w:rsidR="0026653F" w:rsidRDefault="0026653F" w:rsidP="0026653F">
            <w:pPr>
              <w:jc w:val="left"/>
            </w:pPr>
            <w:r>
              <w:t>Daos de usuario</w:t>
            </w:r>
          </w:p>
          <w:p w:rsidR="0026653F" w:rsidRDefault="0026653F" w:rsidP="0026653F">
            <w:pPr>
              <w:jc w:val="left"/>
            </w:pPr>
            <w:r>
              <w:t>Up Date</w:t>
            </w:r>
          </w:p>
          <w:p w:rsidR="0026653F" w:rsidRDefault="0026653F" w:rsidP="0026653F">
            <w:pPr>
              <w:jc w:val="left"/>
            </w:pPr>
            <w:r>
              <w:t>Persistencia de datos</w:t>
            </w:r>
          </w:p>
        </w:tc>
      </w:tr>
      <w:tr w:rsidR="0026653F" w:rsidTr="0026653F">
        <w:tc>
          <w:tcPr>
            <w:tcW w:w="2942" w:type="dxa"/>
          </w:tcPr>
          <w:p w:rsidR="0026653F" w:rsidRDefault="0026653F"/>
        </w:tc>
        <w:tc>
          <w:tcPr>
            <w:tcW w:w="2943" w:type="dxa"/>
            <w:vAlign w:val="center"/>
          </w:tcPr>
          <w:p w:rsidR="0026653F" w:rsidRPr="0026653F" w:rsidRDefault="0026653F" w:rsidP="0026653F">
            <w:pPr>
              <w:jc w:val="center"/>
              <w:rPr>
                <w:b/>
              </w:rPr>
            </w:pPr>
            <w:r w:rsidRPr="0026653F">
              <w:rPr>
                <w:b/>
              </w:rPr>
              <w:t>Nombre del modelo</w:t>
            </w:r>
          </w:p>
        </w:tc>
        <w:tc>
          <w:tcPr>
            <w:tcW w:w="2943" w:type="dxa"/>
          </w:tcPr>
          <w:p w:rsidR="0026653F" w:rsidRDefault="0026653F"/>
        </w:tc>
      </w:tr>
      <w:tr w:rsidR="0026653F" w:rsidTr="0026653F">
        <w:tc>
          <w:tcPr>
            <w:tcW w:w="2942" w:type="dxa"/>
            <w:vAlign w:val="center"/>
          </w:tcPr>
          <w:p w:rsidR="0026653F" w:rsidRPr="0026653F" w:rsidRDefault="0026653F" w:rsidP="0026653F">
            <w:pPr>
              <w:jc w:val="left"/>
              <w:rPr>
                <w:b/>
              </w:rPr>
            </w:pPr>
            <w:r w:rsidRPr="0026653F">
              <w:rPr>
                <w:b/>
              </w:rPr>
              <w:t>Modelo de desarrollo del proyecto</w:t>
            </w:r>
          </w:p>
        </w:tc>
        <w:tc>
          <w:tcPr>
            <w:tcW w:w="2943" w:type="dxa"/>
            <w:vAlign w:val="center"/>
          </w:tcPr>
          <w:p w:rsidR="0026653F" w:rsidRDefault="0026653F" w:rsidP="0026653F">
            <w:pPr>
              <w:jc w:val="center"/>
            </w:pPr>
            <w:r>
              <w:t>Modelo por prototipos</w:t>
            </w:r>
          </w:p>
        </w:tc>
        <w:tc>
          <w:tcPr>
            <w:tcW w:w="2943" w:type="dxa"/>
          </w:tcPr>
          <w:p w:rsidR="0026653F" w:rsidRDefault="0026653F"/>
        </w:tc>
      </w:tr>
      <w:tr w:rsidR="0026653F" w:rsidTr="0026653F">
        <w:tc>
          <w:tcPr>
            <w:tcW w:w="2942" w:type="dxa"/>
            <w:vAlign w:val="center"/>
          </w:tcPr>
          <w:p w:rsidR="0026653F" w:rsidRPr="0026653F" w:rsidRDefault="0026653F" w:rsidP="0026653F">
            <w:pPr>
              <w:jc w:val="center"/>
              <w:rPr>
                <w:b/>
              </w:rPr>
            </w:pPr>
            <w:r w:rsidRPr="0026653F">
              <w:rPr>
                <w:b/>
              </w:rPr>
              <w:t>Lista de actividades in house</w:t>
            </w:r>
          </w:p>
        </w:tc>
        <w:tc>
          <w:tcPr>
            <w:tcW w:w="2943" w:type="dxa"/>
            <w:vAlign w:val="center"/>
          </w:tcPr>
          <w:p w:rsidR="0026653F" w:rsidRPr="0026653F" w:rsidRDefault="0026653F" w:rsidP="0026653F">
            <w:pPr>
              <w:jc w:val="center"/>
              <w:rPr>
                <w:b/>
              </w:rPr>
            </w:pPr>
            <w:r w:rsidRPr="0026653F">
              <w:rPr>
                <w:b/>
              </w:rPr>
              <w:t>Herramienta</w:t>
            </w:r>
          </w:p>
        </w:tc>
        <w:tc>
          <w:tcPr>
            <w:tcW w:w="2943" w:type="dxa"/>
            <w:vAlign w:val="center"/>
          </w:tcPr>
          <w:p w:rsidR="0026653F" w:rsidRPr="0026653F" w:rsidRDefault="0026653F" w:rsidP="0026653F">
            <w:pPr>
              <w:jc w:val="center"/>
              <w:rPr>
                <w:b/>
              </w:rPr>
            </w:pPr>
            <w:r w:rsidRPr="0026653F">
              <w:rPr>
                <w:b/>
              </w:rPr>
              <w:t>Actividad</w:t>
            </w:r>
          </w:p>
        </w:tc>
      </w:tr>
      <w:tr w:rsidR="0026653F" w:rsidTr="0026653F">
        <w:tc>
          <w:tcPr>
            <w:tcW w:w="2942" w:type="dxa"/>
          </w:tcPr>
          <w:p w:rsidR="0026653F" w:rsidRDefault="0026653F">
            <w:r>
              <w:t>Funcionalidad</w:t>
            </w:r>
          </w:p>
        </w:tc>
        <w:tc>
          <w:tcPr>
            <w:tcW w:w="2943" w:type="dxa"/>
          </w:tcPr>
          <w:p w:rsidR="0026653F" w:rsidRDefault="00EF1B2C">
            <w:r>
              <w:t>Check List</w:t>
            </w:r>
          </w:p>
        </w:tc>
        <w:tc>
          <w:tcPr>
            <w:tcW w:w="2943" w:type="dxa"/>
          </w:tcPr>
          <w:p w:rsidR="0026653F" w:rsidRDefault="00EF1B2C">
            <w:r>
              <w:t>Probar Login y su persistencia de datos</w:t>
            </w:r>
          </w:p>
          <w:p w:rsidR="00EF1B2C" w:rsidRDefault="00EF1B2C">
            <w:r>
              <w:t>N</w:t>
            </w:r>
            <w:r>
              <w:t>avegar por la pagina</w:t>
            </w:r>
          </w:p>
          <w:p w:rsidR="00EF1B2C" w:rsidRDefault="00EF1B2C">
            <w:r>
              <w:t>Simular acceso multiusuario</w:t>
            </w:r>
          </w:p>
        </w:tc>
      </w:tr>
      <w:tr w:rsidR="0026653F" w:rsidTr="0026653F">
        <w:tc>
          <w:tcPr>
            <w:tcW w:w="2942" w:type="dxa"/>
          </w:tcPr>
          <w:p w:rsidR="0026653F" w:rsidRDefault="0026653F">
            <w:r>
              <w:lastRenderedPageBreak/>
              <w:t>Fiabilidad</w:t>
            </w:r>
          </w:p>
        </w:tc>
        <w:tc>
          <w:tcPr>
            <w:tcW w:w="2943" w:type="dxa"/>
          </w:tcPr>
          <w:p w:rsidR="0026653F" w:rsidRDefault="00EF1B2C">
            <w:r>
              <w:t>Lista de fallos</w:t>
            </w:r>
          </w:p>
          <w:p w:rsidR="00EF1B2C" w:rsidRDefault="00EF1B2C">
            <w:r>
              <w:t>Check List</w:t>
            </w:r>
          </w:p>
        </w:tc>
        <w:tc>
          <w:tcPr>
            <w:tcW w:w="2943" w:type="dxa"/>
          </w:tcPr>
          <w:p w:rsidR="00EF1B2C" w:rsidRDefault="00EF1B2C" w:rsidP="00EF1B2C">
            <w:r>
              <w:t>Testear las métricas</w:t>
            </w:r>
          </w:p>
          <w:p w:rsidR="00EF1B2C" w:rsidRDefault="00EF1B2C" w:rsidP="00EF1B2C">
            <w:r>
              <w:t>Tolerancia a fallos</w:t>
            </w:r>
          </w:p>
          <w:p w:rsidR="00EF1B2C" w:rsidRDefault="00EF1B2C" w:rsidP="00EF1B2C">
            <w:r>
              <w:t>Enlistar los fallos</w:t>
            </w:r>
          </w:p>
        </w:tc>
      </w:tr>
      <w:tr w:rsidR="0026653F" w:rsidTr="0026653F">
        <w:tc>
          <w:tcPr>
            <w:tcW w:w="2942" w:type="dxa"/>
          </w:tcPr>
          <w:p w:rsidR="0026653F" w:rsidRDefault="0026653F">
            <w:r>
              <w:t>Usabilidad</w:t>
            </w:r>
          </w:p>
        </w:tc>
        <w:tc>
          <w:tcPr>
            <w:tcW w:w="2943" w:type="dxa"/>
          </w:tcPr>
          <w:p w:rsidR="00EF1B2C" w:rsidRDefault="00EF1B2C">
            <w:r>
              <w:t>Check List</w:t>
            </w:r>
          </w:p>
          <w:p w:rsidR="00EF1B2C" w:rsidRDefault="00EF1B2C">
            <w:r>
              <w:t>Percepción</w:t>
            </w:r>
          </w:p>
        </w:tc>
        <w:tc>
          <w:tcPr>
            <w:tcW w:w="2943" w:type="dxa"/>
          </w:tcPr>
          <w:p w:rsidR="0026653F" w:rsidRDefault="00EF1B2C">
            <w:r>
              <w:t>Video de la aplicación funcionando</w:t>
            </w:r>
          </w:p>
        </w:tc>
      </w:tr>
      <w:tr w:rsidR="0026653F" w:rsidTr="0026653F">
        <w:tc>
          <w:tcPr>
            <w:tcW w:w="2942" w:type="dxa"/>
          </w:tcPr>
          <w:p w:rsidR="0026653F" w:rsidRDefault="0026653F">
            <w:r>
              <w:t>Eficiencia</w:t>
            </w:r>
          </w:p>
        </w:tc>
        <w:tc>
          <w:tcPr>
            <w:tcW w:w="2943" w:type="dxa"/>
          </w:tcPr>
          <w:p w:rsidR="0026653F" w:rsidRDefault="00EF1B2C">
            <w:r>
              <w:t>Diccionario de datos</w:t>
            </w:r>
          </w:p>
          <w:p w:rsidR="00EF1B2C" w:rsidRDefault="00EF1B2C">
            <w:r>
              <w:t>Check List</w:t>
            </w:r>
          </w:p>
        </w:tc>
        <w:tc>
          <w:tcPr>
            <w:tcW w:w="2943" w:type="dxa"/>
          </w:tcPr>
          <w:p w:rsidR="0026653F" w:rsidRDefault="00EF1B2C">
            <w:r>
              <w:t>Testear el multiusuario</w:t>
            </w:r>
          </w:p>
        </w:tc>
      </w:tr>
      <w:tr w:rsidR="0026653F" w:rsidTr="0026653F">
        <w:tc>
          <w:tcPr>
            <w:tcW w:w="2942" w:type="dxa"/>
          </w:tcPr>
          <w:p w:rsidR="0026653F" w:rsidRDefault="00EF1B2C">
            <w:r>
              <w:t>Portabilidad</w:t>
            </w:r>
          </w:p>
        </w:tc>
        <w:tc>
          <w:tcPr>
            <w:tcW w:w="2943" w:type="dxa"/>
          </w:tcPr>
          <w:p w:rsidR="0026653F" w:rsidRDefault="00EF1B2C">
            <w:r>
              <w:t>IPhone</w:t>
            </w:r>
            <w:r w:rsidR="0026653F">
              <w:t xml:space="preserve"> y Android</w:t>
            </w:r>
          </w:p>
          <w:p w:rsidR="0026653F" w:rsidRDefault="0026653F">
            <w:r>
              <w:t xml:space="preserve">Check </w:t>
            </w:r>
            <w:r w:rsidR="00EF1B2C">
              <w:t>List</w:t>
            </w:r>
          </w:p>
        </w:tc>
        <w:tc>
          <w:tcPr>
            <w:tcW w:w="2943" w:type="dxa"/>
          </w:tcPr>
          <w:p w:rsidR="0026653F" w:rsidRDefault="00EF1B2C">
            <w:r>
              <w:t>Probar en cada sistema operativo</w:t>
            </w:r>
          </w:p>
        </w:tc>
      </w:tr>
    </w:tbl>
    <w:p w:rsidR="009875CB" w:rsidRDefault="009875CB"/>
    <w:tbl>
      <w:tblPr>
        <w:tblStyle w:val="Tablaconcuadrcula"/>
        <w:tblW w:w="0" w:type="auto"/>
        <w:tblLook w:val="04A0" w:firstRow="1" w:lastRow="0" w:firstColumn="1" w:lastColumn="0" w:noHBand="0" w:noVBand="1"/>
      </w:tblPr>
      <w:tblGrid>
        <w:gridCol w:w="2942"/>
        <w:gridCol w:w="2943"/>
        <w:gridCol w:w="2943"/>
      </w:tblGrid>
      <w:tr w:rsidR="00EF1B2C" w:rsidTr="00E12CEF">
        <w:tc>
          <w:tcPr>
            <w:tcW w:w="2942" w:type="dxa"/>
            <w:vAlign w:val="center"/>
          </w:tcPr>
          <w:p w:rsidR="00EF1B2C" w:rsidRDefault="00EF1B2C" w:rsidP="00E12CEF">
            <w:pPr>
              <w:jc w:val="center"/>
            </w:pPr>
            <w:r>
              <w:t xml:space="preserve">FORMATO: </w:t>
            </w:r>
            <w:r>
              <w:rPr>
                <w:b/>
              </w:rPr>
              <w:t>ADMCAL C</w:t>
            </w:r>
          </w:p>
          <w:p w:rsidR="00EF1B2C" w:rsidRDefault="00EF1B2C" w:rsidP="00E12CEF">
            <w:pPr>
              <w:jc w:val="center"/>
            </w:pPr>
            <w:r w:rsidRPr="009875CB">
              <w:rPr>
                <w:b/>
              </w:rPr>
              <w:t>C</w:t>
            </w:r>
            <w:r>
              <w:t xml:space="preserve">umpliendo </w:t>
            </w:r>
            <w:r w:rsidRPr="009875CB">
              <w:rPr>
                <w:b/>
              </w:rPr>
              <w:t>M</w:t>
            </w:r>
            <w:r>
              <w:t xml:space="preserve">etas </w:t>
            </w:r>
            <w:r w:rsidRPr="009875CB">
              <w:rPr>
                <w:b/>
              </w:rPr>
              <w:t>A</w:t>
            </w:r>
            <w:r>
              <w:t>limenticias</w:t>
            </w:r>
          </w:p>
        </w:tc>
        <w:tc>
          <w:tcPr>
            <w:tcW w:w="2943" w:type="dxa"/>
            <w:vAlign w:val="center"/>
          </w:tcPr>
          <w:p w:rsidR="00EF1B2C" w:rsidRDefault="00EF1B2C" w:rsidP="00E12CEF">
            <w:pPr>
              <w:jc w:val="center"/>
            </w:pPr>
            <w:r>
              <w:t>Lista de auditoria</w:t>
            </w:r>
          </w:p>
        </w:tc>
        <w:tc>
          <w:tcPr>
            <w:tcW w:w="2943" w:type="dxa"/>
            <w:vAlign w:val="center"/>
          </w:tcPr>
          <w:p w:rsidR="00EF1B2C" w:rsidRDefault="00EF1B2C" w:rsidP="00E12CEF">
            <w:pPr>
              <w:jc w:val="center"/>
            </w:pPr>
            <w:r>
              <w:t>Página</w:t>
            </w:r>
            <w:r>
              <w:t xml:space="preserve"> 2</w:t>
            </w:r>
            <w:r>
              <w:t xml:space="preserve"> de 2</w:t>
            </w:r>
          </w:p>
        </w:tc>
      </w:tr>
    </w:tbl>
    <w:p w:rsidR="00EF1B2C" w:rsidRDefault="00EF1B2C">
      <w:bookmarkStart w:id="0" w:name="_GoBack"/>
      <w:bookmarkEnd w:id="0"/>
    </w:p>
    <w:tbl>
      <w:tblPr>
        <w:tblStyle w:val="Tablaconcuadrcula"/>
        <w:tblW w:w="0" w:type="auto"/>
        <w:tblLook w:val="04A0" w:firstRow="1" w:lastRow="0" w:firstColumn="1" w:lastColumn="0" w:noHBand="0" w:noVBand="1"/>
      </w:tblPr>
      <w:tblGrid>
        <w:gridCol w:w="2207"/>
        <w:gridCol w:w="2207"/>
        <w:gridCol w:w="2207"/>
        <w:gridCol w:w="2207"/>
      </w:tblGrid>
      <w:tr w:rsidR="00EF1B2C" w:rsidTr="00EF1B2C">
        <w:tc>
          <w:tcPr>
            <w:tcW w:w="2207" w:type="dxa"/>
            <w:vAlign w:val="center"/>
          </w:tcPr>
          <w:p w:rsidR="00EF1B2C" w:rsidRPr="00EF1B2C" w:rsidRDefault="00EF1B2C" w:rsidP="00EF1B2C">
            <w:pPr>
              <w:jc w:val="center"/>
              <w:rPr>
                <w:b/>
              </w:rPr>
            </w:pPr>
            <w:r w:rsidRPr="00EF1B2C">
              <w:rPr>
                <w:b/>
              </w:rPr>
              <w:t>Lista de actividades</w:t>
            </w:r>
          </w:p>
        </w:tc>
        <w:tc>
          <w:tcPr>
            <w:tcW w:w="2207" w:type="dxa"/>
            <w:vAlign w:val="center"/>
          </w:tcPr>
          <w:p w:rsidR="00EF1B2C" w:rsidRPr="00EF1B2C" w:rsidRDefault="00EF1B2C" w:rsidP="00EF1B2C">
            <w:pPr>
              <w:jc w:val="center"/>
              <w:rPr>
                <w:b/>
              </w:rPr>
            </w:pPr>
            <w:r w:rsidRPr="00EF1B2C">
              <w:rPr>
                <w:b/>
              </w:rPr>
              <w:t>Nombre del proceso</w:t>
            </w:r>
          </w:p>
        </w:tc>
        <w:tc>
          <w:tcPr>
            <w:tcW w:w="2207" w:type="dxa"/>
            <w:vAlign w:val="center"/>
          </w:tcPr>
          <w:p w:rsidR="00EF1B2C" w:rsidRPr="00EF1B2C" w:rsidRDefault="00EF1B2C" w:rsidP="00EF1B2C">
            <w:pPr>
              <w:jc w:val="center"/>
              <w:rPr>
                <w:b/>
              </w:rPr>
            </w:pPr>
            <w:r w:rsidRPr="00EF1B2C">
              <w:rPr>
                <w:b/>
              </w:rPr>
              <w:t>Fecha de revisión</w:t>
            </w:r>
          </w:p>
        </w:tc>
        <w:tc>
          <w:tcPr>
            <w:tcW w:w="2207" w:type="dxa"/>
            <w:vAlign w:val="center"/>
          </w:tcPr>
          <w:p w:rsidR="00EF1B2C" w:rsidRPr="00EF1B2C" w:rsidRDefault="00EF1B2C" w:rsidP="00EF1B2C">
            <w:pPr>
              <w:jc w:val="center"/>
              <w:rPr>
                <w:b/>
              </w:rPr>
            </w:pPr>
            <w:r w:rsidRPr="00EF1B2C">
              <w:rPr>
                <w:b/>
              </w:rPr>
              <w:t>Descripción de actividades</w:t>
            </w:r>
          </w:p>
        </w:tc>
      </w:tr>
      <w:tr w:rsidR="00EF1B2C" w:rsidTr="00EF1B2C">
        <w:tc>
          <w:tcPr>
            <w:tcW w:w="2207" w:type="dxa"/>
            <w:vAlign w:val="center"/>
          </w:tcPr>
          <w:p w:rsidR="00EF1B2C" w:rsidRDefault="00EF1B2C" w:rsidP="00EF1B2C">
            <w:pPr>
              <w:jc w:val="center"/>
            </w:pPr>
            <w:r>
              <w:t>ISR</w:t>
            </w:r>
          </w:p>
        </w:tc>
        <w:tc>
          <w:tcPr>
            <w:tcW w:w="2207" w:type="dxa"/>
            <w:vAlign w:val="center"/>
          </w:tcPr>
          <w:p w:rsidR="00EF1B2C" w:rsidRDefault="00EF1B2C" w:rsidP="00EF1B2C">
            <w:pPr>
              <w:jc w:val="center"/>
            </w:pPr>
            <w:r>
              <w:t>Inicio de proyecto</w:t>
            </w:r>
          </w:p>
        </w:tc>
        <w:tc>
          <w:tcPr>
            <w:tcW w:w="2207" w:type="dxa"/>
            <w:vAlign w:val="center"/>
          </w:tcPr>
          <w:p w:rsidR="00EF1B2C" w:rsidRDefault="00EF1B2C" w:rsidP="00EF1B2C">
            <w:pPr>
              <w:jc w:val="center"/>
            </w:pPr>
            <w:r>
              <w:t>27 / Oct</w:t>
            </w:r>
          </w:p>
        </w:tc>
        <w:tc>
          <w:tcPr>
            <w:tcW w:w="2207" w:type="dxa"/>
          </w:tcPr>
          <w:p w:rsidR="00EF1B2C" w:rsidRDefault="00EF1B2C">
            <w:r>
              <w:t>Documentación del proyecto inicial</w:t>
            </w:r>
          </w:p>
        </w:tc>
      </w:tr>
      <w:tr w:rsidR="00EF1B2C" w:rsidTr="00EF1B2C">
        <w:tc>
          <w:tcPr>
            <w:tcW w:w="2207" w:type="dxa"/>
            <w:vAlign w:val="center"/>
          </w:tcPr>
          <w:p w:rsidR="00EF1B2C" w:rsidRDefault="00EF1B2C" w:rsidP="00EF1B2C">
            <w:pPr>
              <w:jc w:val="center"/>
            </w:pPr>
            <w:r>
              <w:t>DS</w:t>
            </w:r>
          </w:p>
        </w:tc>
        <w:tc>
          <w:tcPr>
            <w:tcW w:w="2207" w:type="dxa"/>
            <w:vAlign w:val="center"/>
          </w:tcPr>
          <w:p w:rsidR="00EF1B2C" w:rsidRDefault="00EF1B2C" w:rsidP="00EF1B2C">
            <w:pPr>
              <w:jc w:val="center"/>
            </w:pPr>
            <w:r>
              <w:t>Diseño</w:t>
            </w:r>
          </w:p>
        </w:tc>
        <w:tc>
          <w:tcPr>
            <w:tcW w:w="2207" w:type="dxa"/>
            <w:vAlign w:val="center"/>
          </w:tcPr>
          <w:p w:rsidR="00EF1B2C" w:rsidRDefault="00EF1B2C" w:rsidP="00EF1B2C">
            <w:pPr>
              <w:jc w:val="center"/>
            </w:pPr>
            <w:r>
              <w:t>15 / Oct</w:t>
            </w:r>
          </w:p>
        </w:tc>
        <w:tc>
          <w:tcPr>
            <w:tcW w:w="2207" w:type="dxa"/>
          </w:tcPr>
          <w:p w:rsidR="00EF1B2C" w:rsidRDefault="00EF1B2C">
            <w:r>
              <w:t>Diseño acabado</w:t>
            </w:r>
          </w:p>
        </w:tc>
      </w:tr>
      <w:tr w:rsidR="00EF1B2C" w:rsidTr="00EF1B2C">
        <w:tc>
          <w:tcPr>
            <w:tcW w:w="2207" w:type="dxa"/>
            <w:vAlign w:val="center"/>
          </w:tcPr>
          <w:p w:rsidR="00EF1B2C" w:rsidRDefault="00EF1B2C" w:rsidP="00EF1B2C">
            <w:pPr>
              <w:jc w:val="center"/>
            </w:pPr>
            <w:r>
              <w:t>RS</w:t>
            </w:r>
          </w:p>
        </w:tc>
        <w:tc>
          <w:tcPr>
            <w:tcW w:w="2207" w:type="dxa"/>
            <w:vAlign w:val="center"/>
          </w:tcPr>
          <w:p w:rsidR="00EF1B2C" w:rsidRDefault="00EF1B2C" w:rsidP="00EF1B2C">
            <w:pPr>
              <w:jc w:val="center"/>
            </w:pPr>
            <w:r>
              <w:t>Riesgos</w:t>
            </w:r>
          </w:p>
        </w:tc>
        <w:tc>
          <w:tcPr>
            <w:tcW w:w="2207" w:type="dxa"/>
            <w:vAlign w:val="center"/>
          </w:tcPr>
          <w:p w:rsidR="00EF1B2C" w:rsidRDefault="00EF1B2C" w:rsidP="00EF1B2C">
            <w:pPr>
              <w:jc w:val="center"/>
            </w:pPr>
            <w:r>
              <w:t>15 / Nov</w:t>
            </w:r>
          </w:p>
        </w:tc>
        <w:tc>
          <w:tcPr>
            <w:tcW w:w="2207" w:type="dxa"/>
          </w:tcPr>
          <w:p w:rsidR="00EF1B2C" w:rsidRDefault="00EF1B2C">
            <w:r>
              <w:t>Documentación de riesgos, funcionalidad, etc.</w:t>
            </w:r>
          </w:p>
        </w:tc>
      </w:tr>
      <w:tr w:rsidR="00EF1B2C" w:rsidTr="00EF1B2C">
        <w:tc>
          <w:tcPr>
            <w:tcW w:w="2207" w:type="dxa"/>
            <w:vAlign w:val="center"/>
          </w:tcPr>
          <w:p w:rsidR="00EF1B2C" w:rsidRDefault="00EF1B2C" w:rsidP="00EF1B2C">
            <w:pPr>
              <w:jc w:val="center"/>
            </w:pPr>
            <w:r>
              <w:t>User Guide</w:t>
            </w:r>
          </w:p>
        </w:tc>
        <w:tc>
          <w:tcPr>
            <w:tcW w:w="2207" w:type="dxa"/>
            <w:vAlign w:val="center"/>
          </w:tcPr>
          <w:p w:rsidR="00EF1B2C" w:rsidRDefault="00EF1B2C" w:rsidP="00EF1B2C">
            <w:pPr>
              <w:jc w:val="center"/>
            </w:pPr>
            <w:r>
              <w:t>Guía de usuario</w:t>
            </w:r>
          </w:p>
        </w:tc>
        <w:tc>
          <w:tcPr>
            <w:tcW w:w="2207" w:type="dxa"/>
            <w:vAlign w:val="center"/>
          </w:tcPr>
          <w:p w:rsidR="00EF1B2C" w:rsidRDefault="00EF1B2C" w:rsidP="00EF1B2C">
            <w:pPr>
              <w:jc w:val="center"/>
            </w:pPr>
            <w:r>
              <w:t>25 / Nov</w:t>
            </w:r>
          </w:p>
        </w:tc>
        <w:tc>
          <w:tcPr>
            <w:tcW w:w="2207" w:type="dxa"/>
          </w:tcPr>
          <w:p w:rsidR="00EF1B2C" w:rsidRDefault="00EF1B2C">
            <w:r>
              <w:t>Una guía para saber cómo funciona</w:t>
            </w:r>
          </w:p>
        </w:tc>
      </w:tr>
    </w:tbl>
    <w:p w:rsidR="00EF1B2C" w:rsidRDefault="00EF1B2C"/>
    <w:sectPr w:rsidR="00EF1B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5CB"/>
    <w:rsid w:val="0026653F"/>
    <w:rsid w:val="003D7C53"/>
    <w:rsid w:val="006C7A6E"/>
    <w:rsid w:val="009875CB"/>
    <w:rsid w:val="00CA16F1"/>
    <w:rsid w:val="00EF1B2C"/>
    <w:rsid w:val="00F75D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9F33"/>
  <w15:chartTrackingRefBased/>
  <w15:docId w15:val="{53721DDD-DFF4-4073-9781-D5B8FF83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A6E"/>
    <w:pPr>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7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422</Words>
  <Characters>2322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2</cp:revision>
  <dcterms:created xsi:type="dcterms:W3CDTF">2019-11-28T17:58:00Z</dcterms:created>
  <dcterms:modified xsi:type="dcterms:W3CDTF">2019-11-28T18:49:00Z</dcterms:modified>
</cp:coreProperties>
</file>