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897E" w14:textId="77777777" w:rsidR="0039759C" w:rsidRDefault="00547C32" w:rsidP="00547C32">
      <w:pPr>
        <w:spacing w:after="0" w:line="240" w:lineRule="auto"/>
      </w:pPr>
      <w:r>
        <w:t>Kilger</w:t>
      </w:r>
    </w:p>
    <w:p w14:paraId="47C2A301" w14:textId="77777777" w:rsidR="00547C32" w:rsidRDefault="00547C32" w:rsidP="00547C32">
      <w:pPr>
        <w:spacing w:after="0" w:line="240" w:lineRule="auto"/>
      </w:pPr>
    </w:p>
    <w:p w14:paraId="10F43D5A" w14:textId="77777777" w:rsidR="00547C32" w:rsidRDefault="00547C32" w:rsidP="00547C32">
      <w:pPr>
        <w:spacing w:after="0" w:line="240" w:lineRule="auto"/>
      </w:pPr>
      <w:r>
        <w:t>MKT6971 2 credit course</w:t>
      </w:r>
    </w:p>
    <w:p w14:paraId="04E24CF6" w14:textId="77777777" w:rsidR="00547C32" w:rsidRDefault="00CE5C58" w:rsidP="00547C32">
      <w:pPr>
        <w:spacing w:after="0" w:line="240" w:lineRule="auto"/>
      </w:pPr>
      <w:r>
        <w:t xml:space="preserve">Practicum I </w:t>
      </w:r>
      <w:r w:rsidR="00547C32">
        <w:t>second semester</w:t>
      </w:r>
    </w:p>
    <w:p w14:paraId="78AF33BC" w14:textId="77777777" w:rsidR="00547C32" w:rsidRDefault="00547C32" w:rsidP="00547C32">
      <w:pPr>
        <w:spacing w:after="0" w:line="240" w:lineRule="auto"/>
      </w:pPr>
    </w:p>
    <w:p w14:paraId="7460A03D" w14:textId="77777777" w:rsidR="00547C32" w:rsidRDefault="009D3C56" w:rsidP="00547C32">
      <w:pPr>
        <w:spacing w:after="0" w:line="240" w:lineRule="auto"/>
      </w:pPr>
      <w:r>
        <w:t>Exercise #</w:t>
      </w:r>
      <w:r w:rsidR="00330655">
        <w:t>3</w:t>
      </w:r>
    </w:p>
    <w:p w14:paraId="39F0488F" w14:textId="77777777" w:rsidR="00547C32" w:rsidRDefault="00547C32" w:rsidP="00547C32">
      <w:pPr>
        <w:spacing w:after="0" w:line="240" w:lineRule="auto"/>
      </w:pPr>
    </w:p>
    <w:p w14:paraId="521C6E4A" w14:textId="77777777" w:rsidR="00547C32" w:rsidRDefault="00547C32" w:rsidP="00547C32">
      <w:pPr>
        <w:spacing w:after="0" w:line="240" w:lineRule="auto"/>
      </w:pPr>
    </w:p>
    <w:p w14:paraId="27BFECA5" w14:textId="4569BAB3" w:rsidR="00547C32" w:rsidRDefault="00547C32" w:rsidP="00547C32">
      <w:pPr>
        <w:spacing w:after="0" w:line="240" w:lineRule="auto"/>
      </w:pPr>
      <w:r>
        <w:t>Name:</w:t>
      </w:r>
      <w:r w:rsidR="00344DA1">
        <w:t xml:space="preserve"> Collin Real (yhi267)</w:t>
      </w:r>
    </w:p>
    <w:p w14:paraId="08E62EAA" w14:textId="77777777" w:rsidR="00547C32" w:rsidRDefault="00547C32" w:rsidP="00547C32">
      <w:pPr>
        <w:spacing w:after="0" w:line="240" w:lineRule="auto"/>
      </w:pPr>
    </w:p>
    <w:p w14:paraId="0198F67F" w14:textId="77777777" w:rsidR="00547C32" w:rsidRDefault="00547C32" w:rsidP="00547C32">
      <w:pPr>
        <w:spacing w:after="0" w:line="240" w:lineRule="auto"/>
      </w:pPr>
    </w:p>
    <w:p w14:paraId="6435053B" w14:textId="77777777" w:rsidR="00547C32" w:rsidRDefault="00547C32" w:rsidP="00547C32">
      <w:pPr>
        <w:spacing w:after="0" w:line="240" w:lineRule="auto"/>
      </w:pPr>
    </w:p>
    <w:p w14:paraId="611690E2" w14:textId="77777777" w:rsidR="00547C32" w:rsidRDefault="00547C32" w:rsidP="00547C32">
      <w:pPr>
        <w:spacing w:after="0" w:line="240" w:lineRule="auto"/>
      </w:pPr>
      <w:r>
        <w:t xml:space="preserve">This </w:t>
      </w:r>
      <w:r w:rsidR="00330655">
        <w:t>third exercise is to give you practice at creating and extracting a single construct (abstract constructs) from multiple variables.</w:t>
      </w:r>
    </w:p>
    <w:p w14:paraId="39C11B59" w14:textId="77777777" w:rsidR="00547C32" w:rsidRDefault="00547C32" w:rsidP="00547C32">
      <w:pPr>
        <w:spacing w:after="0" w:line="240" w:lineRule="auto"/>
      </w:pPr>
    </w:p>
    <w:p w14:paraId="4042F8BA" w14:textId="77777777" w:rsidR="009D3C56" w:rsidRDefault="00330655" w:rsidP="003F1796">
      <w:pPr>
        <w:spacing w:after="0" w:line="240" w:lineRule="auto"/>
      </w:pPr>
      <w:r>
        <w:t xml:space="preserve">You can </w:t>
      </w:r>
      <w:r w:rsidR="00BB6E1B">
        <w:t>copy and edit</w:t>
      </w:r>
      <w:r>
        <w:t xml:space="preserve"> code from exercise 2 that created the variables for the market segmentation project and create a temporary SAS system file that you can then append your code for PROC FACTOR (your PCA analysis) to.  </w:t>
      </w:r>
    </w:p>
    <w:p w14:paraId="644CD7C7" w14:textId="77777777" w:rsidR="003F1796" w:rsidRDefault="003F1796" w:rsidP="003F1796">
      <w:pPr>
        <w:pStyle w:val="ListParagraph"/>
        <w:spacing w:after="0" w:line="240" w:lineRule="auto"/>
      </w:pPr>
    </w:p>
    <w:p w14:paraId="72FECFD2" w14:textId="77777777" w:rsidR="009D3C56" w:rsidRDefault="00330655" w:rsidP="00EB7ED3">
      <w:pPr>
        <w:pStyle w:val="ListParagraph"/>
        <w:numPr>
          <w:ilvl w:val="0"/>
          <w:numId w:val="1"/>
        </w:numPr>
        <w:spacing w:after="0" w:line="240" w:lineRule="auto"/>
        <w:ind w:left="360"/>
      </w:pPr>
      <w:r>
        <w:t>Run your PCA analysis on the eight or more variables that make up the abstract construct variables that you named in exercise #1 and extracted in exercise #2.  Then answer the following questions:</w:t>
      </w:r>
    </w:p>
    <w:p w14:paraId="3477A606" w14:textId="77777777" w:rsidR="00330655" w:rsidRDefault="00330655" w:rsidP="00330655">
      <w:pPr>
        <w:spacing w:after="0" w:line="240" w:lineRule="auto"/>
        <w:ind w:left="360"/>
      </w:pPr>
    </w:p>
    <w:p w14:paraId="6D28FC09" w14:textId="77777777" w:rsidR="00330655" w:rsidRDefault="00330655" w:rsidP="00330655">
      <w:pPr>
        <w:pStyle w:val="ListParagraph"/>
        <w:numPr>
          <w:ilvl w:val="0"/>
          <w:numId w:val="1"/>
        </w:numPr>
        <w:spacing w:after="0" w:line="240" w:lineRule="auto"/>
      </w:pPr>
      <w:r>
        <w:t xml:space="preserve">Decide which extraction technique to use and tell me </w:t>
      </w:r>
      <w:proofErr w:type="gramStart"/>
      <w:r>
        <w:t>why</w:t>
      </w:r>
      <w:proofErr w:type="gramEnd"/>
    </w:p>
    <w:p w14:paraId="26882070" w14:textId="77777777" w:rsidR="00344DA1" w:rsidRDefault="00344DA1" w:rsidP="00344DA1">
      <w:pPr>
        <w:pStyle w:val="ListParagraph"/>
      </w:pPr>
    </w:p>
    <w:p w14:paraId="17D020D4" w14:textId="3C6EA674" w:rsidR="00344DA1" w:rsidRDefault="00344DA1" w:rsidP="00344DA1">
      <w:pPr>
        <w:pStyle w:val="ListParagraph"/>
        <w:spacing w:after="0" w:line="240" w:lineRule="auto"/>
      </w:pPr>
      <w:r>
        <w:t>The principal component analysis is used to extract features. This method calculates the correlation matrix of the eigenvalues.  Each factor has an eigenvalue associated with it, and this value represents the amount of total variance that can be explained by that factor.</w:t>
      </w:r>
      <w:r w:rsidR="00F55A64">
        <w:t xml:space="preserve"> We use the Kaiser criterion (eigenvalue &gt;= 1) to determine how many factors to keep.</w:t>
      </w:r>
    </w:p>
    <w:p w14:paraId="5859C686" w14:textId="77777777" w:rsidR="00330655" w:rsidRDefault="00330655" w:rsidP="00344DA1">
      <w:pPr>
        <w:spacing w:after="0" w:line="240" w:lineRule="auto"/>
        <w:ind w:left="360"/>
      </w:pPr>
    </w:p>
    <w:p w14:paraId="0721FA32" w14:textId="77777777" w:rsidR="00330655" w:rsidRDefault="00330655" w:rsidP="00330655">
      <w:pPr>
        <w:pStyle w:val="ListParagraph"/>
        <w:numPr>
          <w:ilvl w:val="0"/>
          <w:numId w:val="1"/>
        </w:numPr>
        <w:spacing w:after="0" w:line="240" w:lineRule="auto"/>
      </w:pPr>
      <w:r>
        <w:t>Decide which rotation method you are going to use and why</w:t>
      </w:r>
    </w:p>
    <w:p w14:paraId="3D87F8C7" w14:textId="77777777" w:rsidR="00330655" w:rsidRDefault="00330655" w:rsidP="00330655">
      <w:pPr>
        <w:pStyle w:val="ListParagraph"/>
      </w:pPr>
    </w:p>
    <w:p w14:paraId="6C13F9BF" w14:textId="1C5274EB" w:rsidR="00F55A64" w:rsidRDefault="00F55A64" w:rsidP="00330655">
      <w:pPr>
        <w:pStyle w:val="ListParagraph"/>
      </w:pPr>
      <w:r>
        <w:t>The varimax rotation method is used to help us better identify which variable in the factor pattern goes with its respective factor.</w:t>
      </w:r>
    </w:p>
    <w:p w14:paraId="454737BD" w14:textId="77777777" w:rsidR="00F55A64" w:rsidRDefault="00F55A64" w:rsidP="00330655">
      <w:pPr>
        <w:pStyle w:val="ListParagraph"/>
      </w:pPr>
    </w:p>
    <w:p w14:paraId="245FAF01" w14:textId="77777777" w:rsidR="004A3A74" w:rsidRDefault="004A3A74" w:rsidP="00330655">
      <w:pPr>
        <w:pStyle w:val="ListParagraph"/>
        <w:numPr>
          <w:ilvl w:val="0"/>
          <w:numId w:val="1"/>
        </w:numPr>
        <w:spacing w:after="0" w:line="240" w:lineRule="auto"/>
      </w:pPr>
      <w:r>
        <w:t>Run the PCA analysis.</w:t>
      </w:r>
    </w:p>
    <w:p w14:paraId="05C9827F" w14:textId="77777777" w:rsidR="004A3A74" w:rsidRDefault="004A3A74" w:rsidP="004A3A74">
      <w:pPr>
        <w:pStyle w:val="ListParagraph"/>
      </w:pPr>
    </w:p>
    <w:p w14:paraId="628E2C60" w14:textId="77777777" w:rsidR="00FC03B3" w:rsidRDefault="00330655" w:rsidP="004A3A74">
      <w:pPr>
        <w:pStyle w:val="ListParagraph"/>
        <w:numPr>
          <w:ilvl w:val="1"/>
          <w:numId w:val="1"/>
        </w:numPr>
        <w:spacing w:after="0" w:line="240" w:lineRule="auto"/>
      </w:pPr>
      <w:r>
        <w:t xml:space="preserve">What </w:t>
      </w:r>
      <w:proofErr w:type="gramStart"/>
      <w:r>
        <w:t>is</w:t>
      </w:r>
      <w:proofErr w:type="gramEnd"/>
      <w:r>
        <w:t xml:space="preserve"> the criteria for determining that a factor was extracted?</w:t>
      </w:r>
    </w:p>
    <w:p w14:paraId="1EA00068" w14:textId="652BF621" w:rsidR="004A3A74" w:rsidRDefault="00330655" w:rsidP="00FC03B3">
      <w:pPr>
        <w:pStyle w:val="ListParagraph"/>
        <w:spacing w:after="0" w:line="240" w:lineRule="auto"/>
        <w:ind w:left="1440"/>
      </w:pPr>
      <w:r>
        <w:t xml:space="preserve">   </w:t>
      </w:r>
    </w:p>
    <w:p w14:paraId="62828C47" w14:textId="4DF70595" w:rsidR="00FC03B3" w:rsidRDefault="00FC03B3" w:rsidP="00FC03B3">
      <w:pPr>
        <w:pStyle w:val="ListParagraph"/>
        <w:spacing w:after="0" w:line="240" w:lineRule="auto"/>
        <w:ind w:left="1440"/>
      </w:pPr>
      <w:r>
        <w:t xml:space="preserve">The eigenvalue </w:t>
      </w:r>
      <w:r w:rsidR="008B6318">
        <w:t>must</w:t>
      </w:r>
      <w:r>
        <w:t xml:space="preserve"> be &gt;= 1. Once these factors are extracted, their cumulative percentage must explain &gt; 50% of the variance.</w:t>
      </w:r>
    </w:p>
    <w:p w14:paraId="699EF8E8" w14:textId="77777777" w:rsidR="00FC03B3" w:rsidRDefault="00FC03B3" w:rsidP="00FC03B3">
      <w:pPr>
        <w:pStyle w:val="ListParagraph"/>
        <w:spacing w:after="0" w:line="240" w:lineRule="auto"/>
        <w:ind w:left="1440"/>
      </w:pPr>
    </w:p>
    <w:p w14:paraId="636C4A62" w14:textId="77777777" w:rsidR="00FC03B3" w:rsidRDefault="00FC03B3" w:rsidP="00FC03B3">
      <w:pPr>
        <w:pStyle w:val="ListParagraph"/>
        <w:spacing w:after="0" w:line="240" w:lineRule="auto"/>
        <w:ind w:left="1440"/>
      </w:pPr>
    </w:p>
    <w:p w14:paraId="46D414EA" w14:textId="77777777" w:rsidR="00FC03B3" w:rsidRDefault="00FC03B3" w:rsidP="00FC03B3">
      <w:pPr>
        <w:pStyle w:val="ListParagraph"/>
        <w:spacing w:after="0" w:line="240" w:lineRule="auto"/>
        <w:ind w:left="1440"/>
      </w:pPr>
    </w:p>
    <w:p w14:paraId="36144FEC" w14:textId="77777777" w:rsidR="00FC03B3" w:rsidRDefault="00FC03B3" w:rsidP="00FC03B3">
      <w:pPr>
        <w:pStyle w:val="ListParagraph"/>
        <w:spacing w:after="0" w:line="240" w:lineRule="auto"/>
        <w:ind w:left="1440"/>
      </w:pPr>
    </w:p>
    <w:p w14:paraId="0A82EAA7" w14:textId="77777777" w:rsidR="00FC03B3" w:rsidRDefault="00FC03B3" w:rsidP="00FC03B3">
      <w:pPr>
        <w:pStyle w:val="ListParagraph"/>
        <w:spacing w:after="0" w:line="240" w:lineRule="auto"/>
        <w:ind w:left="1440"/>
      </w:pPr>
    </w:p>
    <w:p w14:paraId="78F97D0A" w14:textId="77777777" w:rsidR="001E7B8F" w:rsidRDefault="001E7B8F" w:rsidP="00FC03B3">
      <w:pPr>
        <w:spacing w:after="0" w:line="240" w:lineRule="auto"/>
      </w:pPr>
    </w:p>
    <w:p w14:paraId="7598A633" w14:textId="055F59B0" w:rsidR="00FC03B3" w:rsidRDefault="00330655" w:rsidP="00FC03B3">
      <w:pPr>
        <w:pStyle w:val="ListParagraph"/>
        <w:numPr>
          <w:ilvl w:val="1"/>
          <w:numId w:val="1"/>
        </w:numPr>
        <w:spacing w:after="0" w:line="240" w:lineRule="auto"/>
      </w:pPr>
      <w:r>
        <w:lastRenderedPageBreak/>
        <w:t>How many factors were extracted</w:t>
      </w:r>
      <w:r w:rsidR="00C96443">
        <w:t xml:space="preserve"> – hopefully just two factors</w:t>
      </w:r>
      <w:r>
        <w:t xml:space="preserve">?  Was it the number you expected?  </w:t>
      </w:r>
      <w:r w:rsidR="00C96443">
        <w:t>If not, you may have to replace a variable or two that was not working and may have caused the excess number of factors</w:t>
      </w:r>
      <w:r w:rsidR="00C15243">
        <w:t xml:space="preserve"> and rerun it</w:t>
      </w:r>
      <w:r w:rsidR="00C96443">
        <w:t xml:space="preserve">.  </w:t>
      </w:r>
      <w:r w:rsidR="004A3A74">
        <w:t>Cut and paste the eigenvalue table.</w:t>
      </w:r>
    </w:p>
    <w:p w14:paraId="498FD239" w14:textId="77777777" w:rsidR="00FC03B3" w:rsidRDefault="00FC03B3" w:rsidP="00FC03B3">
      <w:pPr>
        <w:pStyle w:val="ListParagraph"/>
        <w:spacing w:after="0" w:line="240" w:lineRule="auto"/>
        <w:ind w:left="1440"/>
      </w:pPr>
    </w:p>
    <w:p w14:paraId="3B143549" w14:textId="434BE352" w:rsidR="00FC03B3" w:rsidRDefault="00FC03B3" w:rsidP="00FC03B3">
      <w:pPr>
        <w:pStyle w:val="ListParagraph"/>
        <w:spacing w:after="0" w:line="240" w:lineRule="auto"/>
        <w:ind w:left="1440"/>
      </w:pPr>
      <w:r>
        <w:t>Two factors were extracted, and this was my expectation.</w:t>
      </w:r>
    </w:p>
    <w:p w14:paraId="10EB723A" w14:textId="48A04436" w:rsidR="00FC03B3" w:rsidRDefault="00FC03B3" w:rsidP="00FC03B3">
      <w:pPr>
        <w:pStyle w:val="ListParagraph"/>
        <w:spacing w:after="0" w:line="240" w:lineRule="auto"/>
        <w:ind w:left="1440"/>
      </w:pPr>
      <w:r>
        <w:rPr>
          <w:noProof/>
        </w:rPr>
        <w:drawing>
          <wp:inline distT="0" distB="0" distL="0" distR="0" wp14:anchorId="4765B438" wp14:editId="7D2F8AE3">
            <wp:extent cx="4432300" cy="4038600"/>
            <wp:effectExtent l="0" t="0" r="0" b="0"/>
            <wp:docPr id="13641891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89152"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2300" cy="4038600"/>
                    </a:xfrm>
                    <a:prstGeom prst="rect">
                      <a:avLst/>
                    </a:prstGeom>
                  </pic:spPr>
                </pic:pic>
              </a:graphicData>
            </a:graphic>
          </wp:inline>
        </w:drawing>
      </w:r>
    </w:p>
    <w:p w14:paraId="4DE5ED01" w14:textId="77777777" w:rsidR="00FC03B3" w:rsidRDefault="00FC03B3" w:rsidP="00FC03B3">
      <w:pPr>
        <w:pStyle w:val="ListParagraph"/>
        <w:spacing w:after="0" w:line="240" w:lineRule="auto"/>
        <w:ind w:left="1440"/>
      </w:pPr>
    </w:p>
    <w:p w14:paraId="527FDE66" w14:textId="77777777" w:rsidR="004A3A74" w:rsidRDefault="004A3A74" w:rsidP="004A3A74">
      <w:pPr>
        <w:pStyle w:val="ListParagraph"/>
        <w:numPr>
          <w:ilvl w:val="1"/>
          <w:numId w:val="1"/>
        </w:numPr>
        <w:spacing w:after="0" w:line="240" w:lineRule="auto"/>
      </w:pPr>
      <w:r>
        <w:t>What percentage of the variance was explained by the extracted factors?</w:t>
      </w:r>
    </w:p>
    <w:p w14:paraId="1A75C43F" w14:textId="77777777" w:rsidR="00FC03B3" w:rsidRDefault="00FC03B3" w:rsidP="00FC03B3">
      <w:pPr>
        <w:pStyle w:val="ListParagraph"/>
        <w:spacing w:after="0" w:line="240" w:lineRule="auto"/>
        <w:ind w:left="1440"/>
      </w:pPr>
    </w:p>
    <w:p w14:paraId="2F389E81" w14:textId="31346551" w:rsidR="00FC03B3" w:rsidRDefault="00FC03B3" w:rsidP="00FC03B3">
      <w:pPr>
        <w:pStyle w:val="ListParagraph"/>
        <w:spacing w:after="0" w:line="240" w:lineRule="auto"/>
        <w:ind w:left="1440"/>
      </w:pPr>
      <w:r>
        <w:t xml:space="preserve">The percentage of the variance that can be explained is </w:t>
      </w:r>
      <w:r w:rsidRPr="00EE1452">
        <w:rPr>
          <w:b/>
          <w:bCs/>
        </w:rPr>
        <w:t>61.26%.</w:t>
      </w:r>
    </w:p>
    <w:p w14:paraId="73BFDC3D" w14:textId="77777777" w:rsidR="00EE1452" w:rsidRDefault="00EE1452" w:rsidP="00FC03B3">
      <w:pPr>
        <w:pStyle w:val="ListParagraph"/>
        <w:spacing w:after="0" w:line="240" w:lineRule="auto"/>
        <w:ind w:left="1440"/>
      </w:pPr>
    </w:p>
    <w:p w14:paraId="4E5079CA" w14:textId="77777777" w:rsidR="00545EFA" w:rsidRDefault="00545EFA" w:rsidP="00FC03B3">
      <w:pPr>
        <w:pStyle w:val="ListParagraph"/>
        <w:spacing w:after="0" w:line="240" w:lineRule="auto"/>
        <w:ind w:left="1440"/>
      </w:pPr>
    </w:p>
    <w:p w14:paraId="0FEBA8B7" w14:textId="77777777" w:rsidR="00545EFA" w:rsidRDefault="00545EFA" w:rsidP="00FC03B3">
      <w:pPr>
        <w:pStyle w:val="ListParagraph"/>
        <w:spacing w:after="0" w:line="240" w:lineRule="auto"/>
        <w:ind w:left="1440"/>
      </w:pPr>
    </w:p>
    <w:p w14:paraId="42538C30" w14:textId="77777777" w:rsidR="00545EFA" w:rsidRDefault="00545EFA" w:rsidP="00FC03B3">
      <w:pPr>
        <w:pStyle w:val="ListParagraph"/>
        <w:spacing w:after="0" w:line="240" w:lineRule="auto"/>
        <w:ind w:left="1440"/>
      </w:pPr>
    </w:p>
    <w:p w14:paraId="2077E628" w14:textId="77777777" w:rsidR="00545EFA" w:rsidRDefault="00545EFA" w:rsidP="00FC03B3">
      <w:pPr>
        <w:pStyle w:val="ListParagraph"/>
        <w:spacing w:after="0" w:line="240" w:lineRule="auto"/>
        <w:ind w:left="1440"/>
      </w:pPr>
    </w:p>
    <w:p w14:paraId="0F886FB3" w14:textId="77777777" w:rsidR="00545EFA" w:rsidRDefault="00545EFA" w:rsidP="00FC03B3">
      <w:pPr>
        <w:pStyle w:val="ListParagraph"/>
        <w:spacing w:after="0" w:line="240" w:lineRule="auto"/>
        <w:ind w:left="1440"/>
      </w:pPr>
    </w:p>
    <w:p w14:paraId="693F1FC1" w14:textId="77777777" w:rsidR="00C2058C" w:rsidRDefault="00C2058C" w:rsidP="00FC03B3">
      <w:pPr>
        <w:pStyle w:val="ListParagraph"/>
        <w:spacing w:after="0" w:line="240" w:lineRule="auto"/>
        <w:ind w:left="1440"/>
      </w:pPr>
    </w:p>
    <w:p w14:paraId="1415D42B" w14:textId="77777777" w:rsidR="00545EFA" w:rsidRDefault="00545EFA" w:rsidP="00FC03B3">
      <w:pPr>
        <w:pStyle w:val="ListParagraph"/>
        <w:spacing w:after="0" w:line="240" w:lineRule="auto"/>
        <w:ind w:left="1440"/>
      </w:pPr>
    </w:p>
    <w:p w14:paraId="37EFB9BC" w14:textId="77777777" w:rsidR="00545EFA" w:rsidRDefault="00545EFA" w:rsidP="00FC03B3">
      <w:pPr>
        <w:pStyle w:val="ListParagraph"/>
        <w:spacing w:after="0" w:line="240" w:lineRule="auto"/>
        <w:ind w:left="1440"/>
      </w:pPr>
    </w:p>
    <w:p w14:paraId="7F008FFE" w14:textId="77777777" w:rsidR="00545EFA" w:rsidRDefault="00545EFA" w:rsidP="00FC03B3">
      <w:pPr>
        <w:pStyle w:val="ListParagraph"/>
        <w:spacing w:after="0" w:line="240" w:lineRule="auto"/>
        <w:ind w:left="1440"/>
      </w:pPr>
    </w:p>
    <w:p w14:paraId="053539FA" w14:textId="77777777" w:rsidR="001E7B8F" w:rsidRDefault="001E7B8F" w:rsidP="00FC03B3">
      <w:pPr>
        <w:pStyle w:val="ListParagraph"/>
        <w:spacing w:after="0" w:line="240" w:lineRule="auto"/>
        <w:ind w:left="1440"/>
      </w:pPr>
    </w:p>
    <w:p w14:paraId="58944AF6" w14:textId="77777777" w:rsidR="001E7B8F" w:rsidRDefault="001E7B8F" w:rsidP="00FC03B3">
      <w:pPr>
        <w:pStyle w:val="ListParagraph"/>
        <w:spacing w:after="0" w:line="240" w:lineRule="auto"/>
        <w:ind w:left="1440"/>
      </w:pPr>
    </w:p>
    <w:p w14:paraId="19EE3CF9" w14:textId="77777777" w:rsidR="001E7B8F" w:rsidRDefault="001E7B8F" w:rsidP="00FC03B3">
      <w:pPr>
        <w:pStyle w:val="ListParagraph"/>
        <w:spacing w:after="0" w:line="240" w:lineRule="auto"/>
        <w:ind w:left="1440"/>
      </w:pPr>
    </w:p>
    <w:p w14:paraId="6C2C69BA" w14:textId="77777777" w:rsidR="001E7B8F" w:rsidRDefault="001E7B8F" w:rsidP="00FC03B3">
      <w:pPr>
        <w:pStyle w:val="ListParagraph"/>
        <w:spacing w:after="0" w:line="240" w:lineRule="auto"/>
        <w:ind w:left="1440"/>
      </w:pPr>
    </w:p>
    <w:p w14:paraId="0E83CCF1" w14:textId="77777777" w:rsidR="0080560F" w:rsidRDefault="0080560F" w:rsidP="004A3A74">
      <w:pPr>
        <w:pStyle w:val="ListParagraph"/>
        <w:numPr>
          <w:ilvl w:val="1"/>
          <w:numId w:val="1"/>
        </w:numPr>
        <w:spacing w:after="0" w:line="240" w:lineRule="auto"/>
      </w:pPr>
      <w:r>
        <w:lastRenderedPageBreak/>
        <w:t>Make a not so pretty scree plot in SAS.  How do you interpret it?  Cut and paste it.</w:t>
      </w:r>
    </w:p>
    <w:p w14:paraId="1CF737BF" w14:textId="77777777" w:rsidR="00DB0BD5" w:rsidRDefault="00DB0BD5" w:rsidP="00DB0BD5">
      <w:pPr>
        <w:pStyle w:val="ListParagraph"/>
        <w:spacing w:after="0" w:line="240" w:lineRule="auto"/>
        <w:ind w:left="1440"/>
      </w:pPr>
    </w:p>
    <w:p w14:paraId="393BBE2D" w14:textId="2147D1F3" w:rsidR="006B3160" w:rsidRDefault="00545EFA" w:rsidP="00E4225B">
      <w:pPr>
        <w:spacing w:after="0" w:line="240" w:lineRule="auto"/>
      </w:pPr>
      <w:r>
        <w:rPr>
          <w:noProof/>
        </w:rPr>
        <w:drawing>
          <wp:inline distT="0" distB="0" distL="0" distR="0" wp14:anchorId="5B4E14CB" wp14:editId="18A1C76F">
            <wp:extent cx="6295292" cy="6689420"/>
            <wp:effectExtent l="0" t="0" r="4445" b="3810"/>
            <wp:docPr id="1375133996"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33996" name="Picture 2" descr="A graph with numbers an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31201" cy="6727577"/>
                    </a:xfrm>
                    <a:prstGeom prst="rect">
                      <a:avLst/>
                    </a:prstGeom>
                  </pic:spPr>
                </pic:pic>
              </a:graphicData>
            </a:graphic>
          </wp:inline>
        </w:drawing>
      </w:r>
    </w:p>
    <w:p w14:paraId="25DF5566" w14:textId="77777777" w:rsidR="006B3160" w:rsidRDefault="006B3160" w:rsidP="006B3160">
      <w:pPr>
        <w:pStyle w:val="ListParagraph"/>
        <w:spacing w:after="0" w:line="240" w:lineRule="auto"/>
        <w:ind w:left="1440"/>
      </w:pPr>
    </w:p>
    <w:p w14:paraId="2BB435F8" w14:textId="77777777" w:rsidR="00C25741" w:rsidRDefault="00C25741" w:rsidP="006B3160">
      <w:pPr>
        <w:pStyle w:val="ListParagraph"/>
        <w:spacing w:after="0" w:line="240" w:lineRule="auto"/>
        <w:ind w:left="1440"/>
      </w:pPr>
    </w:p>
    <w:p w14:paraId="4CA65670" w14:textId="77777777" w:rsidR="00C25741" w:rsidRDefault="00C25741" w:rsidP="006B3160">
      <w:pPr>
        <w:pStyle w:val="ListParagraph"/>
        <w:spacing w:after="0" w:line="240" w:lineRule="auto"/>
        <w:ind w:left="1440"/>
      </w:pPr>
    </w:p>
    <w:p w14:paraId="4B7F1044" w14:textId="77777777" w:rsidR="00C25741" w:rsidRDefault="00C25741" w:rsidP="00D642D4">
      <w:pPr>
        <w:spacing w:after="0" w:line="240" w:lineRule="auto"/>
      </w:pPr>
    </w:p>
    <w:p w14:paraId="64A0EBE1" w14:textId="77777777" w:rsidR="00C25741" w:rsidRDefault="00C25741" w:rsidP="006B3160">
      <w:pPr>
        <w:pStyle w:val="ListParagraph"/>
        <w:spacing w:after="0" w:line="240" w:lineRule="auto"/>
        <w:ind w:left="1440"/>
      </w:pPr>
    </w:p>
    <w:p w14:paraId="0DEBDB95" w14:textId="77777777" w:rsidR="00C25741" w:rsidRDefault="00C25741" w:rsidP="006B3160">
      <w:pPr>
        <w:pStyle w:val="ListParagraph"/>
        <w:spacing w:after="0" w:line="240" w:lineRule="auto"/>
        <w:ind w:left="1440"/>
      </w:pPr>
    </w:p>
    <w:p w14:paraId="715A03E1" w14:textId="77777777" w:rsidR="0080560F" w:rsidRDefault="0080560F" w:rsidP="004A3A74">
      <w:pPr>
        <w:pStyle w:val="ListParagraph"/>
        <w:numPr>
          <w:ilvl w:val="1"/>
          <w:numId w:val="1"/>
        </w:numPr>
        <w:spacing w:after="0" w:line="240" w:lineRule="auto"/>
      </w:pPr>
      <w:r>
        <w:lastRenderedPageBreak/>
        <w:t>Find the correct Factor Pattern matrix and cut it and paste it.  Circle which variables go with which factor.</w:t>
      </w:r>
    </w:p>
    <w:p w14:paraId="1D442FCD" w14:textId="77777777" w:rsidR="00C25741" w:rsidRDefault="00C25741" w:rsidP="00C25741">
      <w:pPr>
        <w:pStyle w:val="ListParagraph"/>
        <w:spacing w:after="0" w:line="240" w:lineRule="auto"/>
        <w:ind w:left="1440"/>
      </w:pPr>
    </w:p>
    <w:p w14:paraId="52CF2B81" w14:textId="595CE9E8" w:rsidR="00C25741" w:rsidRDefault="00B23500" w:rsidP="00C25741">
      <w:pPr>
        <w:pStyle w:val="ListParagraph"/>
        <w:spacing w:after="0" w:line="240" w:lineRule="auto"/>
        <w:ind w:left="1440"/>
      </w:pPr>
      <w:r>
        <w:rPr>
          <w:noProof/>
        </w:rPr>
        <w:drawing>
          <wp:inline distT="0" distB="0" distL="0" distR="0" wp14:anchorId="5C866151" wp14:editId="00EC04ED">
            <wp:extent cx="3721100" cy="4635500"/>
            <wp:effectExtent l="0" t="0" r="0" b="0"/>
            <wp:docPr id="234941801"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41801" name="Picture 4" descr="A screenshot of 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21100" cy="4635500"/>
                    </a:xfrm>
                    <a:prstGeom prst="rect">
                      <a:avLst/>
                    </a:prstGeom>
                  </pic:spPr>
                </pic:pic>
              </a:graphicData>
            </a:graphic>
          </wp:inline>
        </w:drawing>
      </w:r>
    </w:p>
    <w:p w14:paraId="16003001" w14:textId="77777777" w:rsidR="00B23500" w:rsidRDefault="00B23500" w:rsidP="00C25741">
      <w:pPr>
        <w:pStyle w:val="ListParagraph"/>
        <w:spacing w:after="0" w:line="240" w:lineRule="auto"/>
        <w:ind w:left="1440"/>
      </w:pPr>
    </w:p>
    <w:p w14:paraId="2553AFC6" w14:textId="77777777" w:rsidR="0080560F" w:rsidRDefault="0080560F" w:rsidP="004A3A74">
      <w:pPr>
        <w:pStyle w:val="ListParagraph"/>
        <w:numPr>
          <w:ilvl w:val="1"/>
          <w:numId w:val="1"/>
        </w:numPr>
        <w:spacing w:after="0" w:line="240" w:lineRule="auto"/>
      </w:pPr>
      <w:r>
        <w:t>Interpret the two factors extracted.</w:t>
      </w:r>
    </w:p>
    <w:p w14:paraId="7E0AC338" w14:textId="77777777" w:rsidR="00B23500" w:rsidRDefault="00B23500" w:rsidP="00B23500">
      <w:pPr>
        <w:pStyle w:val="ListParagraph"/>
        <w:spacing w:after="0" w:line="240" w:lineRule="auto"/>
        <w:ind w:left="1440"/>
      </w:pPr>
    </w:p>
    <w:p w14:paraId="0168FB5F" w14:textId="48311EB6" w:rsidR="00B23500" w:rsidRDefault="00F174C9" w:rsidP="00B23500">
      <w:pPr>
        <w:pStyle w:val="ListParagraph"/>
        <w:spacing w:after="0" w:line="240" w:lineRule="auto"/>
        <w:ind w:left="1440"/>
      </w:pPr>
      <w:r>
        <w:t>Factor 1 describes an individual’s attitude towards being environmentally conscious, and factor 2 describes an individual’s attitude towards online shopping. Factor 1 is showing mostly fabulous associations with its variables, except for recycle</w:t>
      </w:r>
      <w:r w:rsidR="001A35C1">
        <w:t>_</w:t>
      </w:r>
      <w:r>
        <w:t>prods (decent association). Factor 2 is showing mostly good associations with its variables.</w:t>
      </w:r>
    </w:p>
    <w:p w14:paraId="5824B75B" w14:textId="77777777" w:rsidR="005B6950" w:rsidRDefault="005B6950" w:rsidP="00B23500">
      <w:pPr>
        <w:pStyle w:val="ListParagraph"/>
        <w:spacing w:after="0" w:line="240" w:lineRule="auto"/>
        <w:ind w:left="1440"/>
      </w:pPr>
    </w:p>
    <w:p w14:paraId="168AFB1A" w14:textId="77777777" w:rsidR="0080560F" w:rsidRDefault="0080560F" w:rsidP="004A3A74">
      <w:pPr>
        <w:pStyle w:val="ListParagraph"/>
        <w:numPr>
          <w:ilvl w:val="1"/>
          <w:numId w:val="1"/>
        </w:numPr>
        <w:spacing w:after="0" w:line="240" w:lineRule="auto"/>
      </w:pPr>
      <w:r>
        <w:t>Turn in your report and the code that created the output.</w:t>
      </w:r>
    </w:p>
    <w:p w14:paraId="6CCFC273" w14:textId="77777777" w:rsidR="00330655" w:rsidRDefault="00330655" w:rsidP="00330655">
      <w:pPr>
        <w:spacing w:after="0" w:line="240" w:lineRule="auto"/>
      </w:pPr>
    </w:p>
    <w:sectPr w:rsidR="0033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2778665">
    <w:abstractNumId w:val="1"/>
  </w:num>
  <w:num w:numId="2" w16cid:durableId="276329782">
    <w:abstractNumId w:val="2"/>
  </w:num>
  <w:num w:numId="3" w16cid:durableId="145393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C32"/>
    <w:rsid w:val="000535D7"/>
    <w:rsid w:val="000E1834"/>
    <w:rsid w:val="001A35C1"/>
    <w:rsid w:val="001B78AD"/>
    <w:rsid w:val="001C2A85"/>
    <w:rsid w:val="001C4BCB"/>
    <w:rsid w:val="001E7B8F"/>
    <w:rsid w:val="00275E2A"/>
    <w:rsid w:val="00276A1E"/>
    <w:rsid w:val="00330655"/>
    <w:rsid w:val="00344DA1"/>
    <w:rsid w:val="0039759C"/>
    <w:rsid w:val="003F1796"/>
    <w:rsid w:val="004A3A74"/>
    <w:rsid w:val="00537214"/>
    <w:rsid w:val="00545EFA"/>
    <w:rsid w:val="00547C32"/>
    <w:rsid w:val="0059497B"/>
    <w:rsid w:val="005B6950"/>
    <w:rsid w:val="00630439"/>
    <w:rsid w:val="006B3160"/>
    <w:rsid w:val="00756D17"/>
    <w:rsid w:val="0080560F"/>
    <w:rsid w:val="00834B08"/>
    <w:rsid w:val="008B6318"/>
    <w:rsid w:val="008E7DBA"/>
    <w:rsid w:val="009A1AF9"/>
    <w:rsid w:val="009D3C56"/>
    <w:rsid w:val="00A1485D"/>
    <w:rsid w:val="00A22AA7"/>
    <w:rsid w:val="00A54809"/>
    <w:rsid w:val="00B14403"/>
    <w:rsid w:val="00B23500"/>
    <w:rsid w:val="00BB6E1B"/>
    <w:rsid w:val="00C11DDC"/>
    <w:rsid w:val="00C15243"/>
    <w:rsid w:val="00C2058C"/>
    <w:rsid w:val="00C25741"/>
    <w:rsid w:val="00C96443"/>
    <w:rsid w:val="00C96B5A"/>
    <w:rsid w:val="00C96CBC"/>
    <w:rsid w:val="00CC73B4"/>
    <w:rsid w:val="00CE5C58"/>
    <w:rsid w:val="00D642D4"/>
    <w:rsid w:val="00DB0BD5"/>
    <w:rsid w:val="00E4225B"/>
    <w:rsid w:val="00E61D1A"/>
    <w:rsid w:val="00E73DB9"/>
    <w:rsid w:val="00EE1452"/>
    <w:rsid w:val="00F174C9"/>
    <w:rsid w:val="00F55A64"/>
    <w:rsid w:val="00FC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845B"/>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0EA147-602C-4548-BE3C-47FED0DCCF74}">
  <ds:schemaRefs>
    <ds:schemaRef ds:uri="http://schemas.microsoft.com/sharepoint/v3/contenttype/forms"/>
  </ds:schemaRefs>
</ds:datastoreItem>
</file>

<file path=customXml/itemProps2.xml><?xml version="1.0" encoding="utf-8"?>
<ds:datastoreItem xmlns:ds="http://schemas.openxmlformats.org/officeDocument/2006/customXml" ds:itemID="{4C1E4D49-DB50-4AE1-AAEE-E6D098AF80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A64AC9-2B66-4399-853A-91D969EDE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18</cp:revision>
  <dcterms:created xsi:type="dcterms:W3CDTF">2022-01-09T20:42:00Z</dcterms:created>
  <dcterms:modified xsi:type="dcterms:W3CDTF">2024-04-27T13:17:00Z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