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6860C" w14:textId="77777777" w:rsidR="0039759C" w:rsidRDefault="00547C32" w:rsidP="00547C32">
      <w:pPr>
        <w:spacing w:after="0" w:line="240" w:lineRule="auto"/>
      </w:pPr>
      <w:r>
        <w:t>Kilger</w:t>
      </w:r>
    </w:p>
    <w:p w14:paraId="7E917FA7" w14:textId="77777777" w:rsidR="00547C32" w:rsidRDefault="00547C32" w:rsidP="00547C32">
      <w:pPr>
        <w:spacing w:after="0" w:line="240" w:lineRule="auto"/>
      </w:pPr>
    </w:p>
    <w:p w14:paraId="2EDB2F44" w14:textId="77777777" w:rsidR="00547C32" w:rsidRDefault="00547C32" w:rsidP="00547C32">
      <w:pPr>
        <w:spacing w:after="0" w:line="240" w:lineRule="auto"/>
      </w:pPr>
      <w:r>
        <w:t>MKT6971 2 credit course</w:t>
      </w:r>
    </w:p>
    <w:p w14:paraId="29B11873" w14:textId="77777777" w:rsidR="00547C32" w:rsidRDefault="00CE5C58" w:rsidP="00547C32">
      <w:pPr>
        <w:spacing w:after="0" w:line="240" w:lineRule="auto"/>
      </w:pPr>
      <w:r>
        <w:t xml:space="preserve">Practicum I </w:t>
      </w:r>
      <w:r w:rsidR="00547C32">
        <w:t>second semester</w:t>
      </w:r>
    </w:p>
    <w:p w14:paraId="0A03B7F7" w14:textId="77777777" w:rsidR="00424A80" w:rsidRPr="00424A80" w:rsidRDefault="00424A80" w:rsidP="00547C32">
      <w:pPr>
        <w:spacing w:after="0" w:line="240" w:lineRule="auto"/>
        <w:rPr>
          <w:b/>
        </w:rPr>
      </w:pPr>
      <w:r w:rsidRPr="00424A80">
        <w:rPr>
          <w:b/>
        </w:rPr>
        <w:t xml:space="preserve">Note:  There is </w:t>
      </w:r>
      <w:r w:rsidR="00654E80">
        <w:rPr>
          <w:b/>
        </w:rPr>
        <w:t xml:space="preserve">more </w:t>
      </w:r>
      <w:r w:rsidRPr="00424A80">
        <w:rPr>
          <w:b/>
        </w:rPr>
        <w:t>sample code on blackboard under exercise #6</w:t>
      </w:r>
    </w:p>
    <w:p w14:paraId="4BB53D72" w14:textId="77777777" w:rsidR="00547C32" w:rsidRDefault="00547C32" w:rsidP="00547C32">
      <w:pPr>
        <w:spacing w:after="0" w:line="240" w:lineRule="auto"/>
      </w:pPr>
    </w:p>
    <w:p w14:paraId="03031988" w14:textId="77777777" w:rsidR="00547C32" w:rsidRDefault="009D3C56" w:rsidP="00547C32">
      <w:pPr>
        <w:spacing w:after="0" w:line="240" w:lineRule="auto"/>
      </w:pPr>
      <w:r>
        <w:t>Exercise #</w:t>
      </w:r>
      <w:r w:rsidR="00196E76">
        <w:t>6</w:t>
      </w:r>
    </w:p>
    <w:p w14:paraId="2C569D0E" w14:textId="77777777" w:rsidR="00547C32" w:rsidRDefault="00547C32" w:rsidP="00547C32">
      <w:pPr>
        <w:spacing w:after="0" w:line="240" w:lineRule="auto"/>
      </w:pPr>
    </w:p>
    <w:p w14:paraId="77729305" w14:textId="41DB2761" w:rsidR="00547C32" w:rsidRDefault="00547C32" w:rsidP="00547C32">
      <w:pPr>
        <w:spacing w:after="0" w:line="240" w:lineRule="auto"/>
      </w:pPr>
      <w:r>
        <w:t>Name:</w:t>
      </w:r>
      <w:r w:rsidR="0023656B">
        <w:t xml:space="preserve"> Collin Real (yhi267)</w:t>
      </w:r>
    </w:p>
    <w:p w14:paraId="017F2779" w14:textId="77777777" w:rsidR="00547C32" w:rsidRDefault="00547C32" w:rsidP="00547C32">
      <w:pPr>
        <w:spacing w:after="0" w:line="240" w:lineRule="auto"/>
      </w:pPr>
    </w:p>
    <w:p w14:paraId="0F0900AD" w14:textId="26F4DE2D" w:rsidR="00C00D5B" w:rsidRDefault="00F367CF" w:rsidP="00C00D5B">
      <w:pPr>
        <w:spacing w:after="0" w:line="240" w:lineRule="auto"/>
        <w:ind w:firstLine="720"/>
      </w:pPr>
      <w:r>
        <w:t>The clustering solution does an excellent job of discriminating on most of the descriptor variables. The 4 clusters contain different weights of consumers by age and gender. For example, cluster one contains mostly males and even age distribution (middle-age is slightly underrepresented)</w:t>
      </w:r>
      <w:r w:rsidR="001D30D9">
        <w:t>,</w:t>
      </w:r>
      <w:r>
        <w:t xml:space="preserve"> and clusters two and three place heavy emphasis on individuals over 55; however, cluster two has an even mix of gender while cluster three is mostly male. Finally, cluster four contains mostly generation Z and </w:t>
      </w:r>
      <w:r w:rsidR="001D30D9">
        <w:t>those over 55, but is mostly made up of women. These demographic buckets create an opportunity to discover if we should be targeting men/women and their desired age.</w:t>
      </w:r>
    </w:p>
    <w:p w14:paraId="35B45EBE" w14:textId="77777777" w:rsidR="00977BD0" w:rsidRDefault="00977BD0" w:rsidP="00552AD1">
      <w:pPr>
        <w:spacing w:after="0" w:line="240" w:lineRule="auto"/>
      </w:pPr>
    </w:p>
    <w:p w14:paraId="5391E865" w14:textId="5445818F" w:rsidR="00A02FB4" w:rsidRDefault="00977BD0" w:rsidP="00552AD1">
      <w:pPr>
        <w:spacing w:after="0" w:line="240" w:lineRule="auto"/>
      </w:pPr>
      <w:r>
        <w:t xml:space="preserve">Cluster 1: </w:t>
      </w:r>
      <w:r w:rsidR="00F96FC5">
        <w:t xml:space="preserve"> </w:t>
      </w:r>
      <w:r w:rsidR="001D30D9">
        <w:t>The Stereotypical Male</w:t>
      </w:r>
      <w:r w:rsidR="00E83B4B">
        <w:t xml:space="preserve"> </w:t>
      </w:r>
      <w:r w:rsidR="009F62C8">
        <w:t>Shopper</w:t>
      </w:r>
      <w:r w:rsidR="001D30D9">
        <w:t>–</w:t>
      </w:r>
      <w:r w:rsidR="002D414E">
        <w:t xml:space="preserve"> </w:t>
      </w:r>
      <w:r w:rsidR="001D30D9">
        <w:t xml:space="preserve">This cluster contains the </w:t>
      </w:r>
      <w:r w:rsidR="009F62C8">
        <w:t xml:space="preserve">largest sample of </w:t>
      </w:r>
      <w:r w:rsidR="001D30D9">
        <w:t>males</w:t>
      </w:r>
      <w:r w:rsidR="009F62C8">
        <w:t xml:space="preserve"> (67.1%)</w:t>
      </w:r>
      <w:r w:rsidR="001D30D9">
        <w:t xml:space="preserve"> </w:t>
      </w:r>
      <w:r w:rsidR="009F62C8">
        <w:t>with the most even age distribution compared to the other three. These consumers have the lowest social media engagement, especially Facebook. They are the least likely to shop online, in-store, or purchase shoes frequently.</w:t>
      </w:r>
    </w:p>
    <w:p w14:paraId="3E92E2C5" w14:textId="77777777" w:rsidR="008A34C4" w:rsidRDefault="008A34C4" w:rsidP="00552AD1">
      <w:pPr>
        <w:spacing w:after="0" w:line="240" w:lineRule="auto"/>
      </w:pPr>
    </w:p>
    <w:p w14:paraId="0B1A751B" w14:textId="73EE7682" w:rsidR="00A02FB4" w:rsidRDefault="00A02FB4" w:rsidP="00552AD1">
      <w:pPr>
        <w:spacing w:after="0" w:line="240" w:lineRule="auto"/>
      </w:pPr>
      <w:r>
        <w:t xml:space="preserve">Cluster 2: </w:t>
      </w:r>
      <w:r w:rsidR="00E83B4B">
        <w:t xml:space="preserve">The </w:t>
      </w:r>
      <w:r w:rsidR="009F62C8">
        <w:t>Retiree</w:t>
      </w:r>
      <w:r w:rsidR="00E83B4B">
        <w:t xml:space="preserve"> - </w:t>
      </w:r>
      <w:r w:rsidR="009F2215">
        <w:t xml:space="preserve">These consumers </w:t>
      </w:r>
      <w:r w:rsidR="009F62C8">
        <w:t>represent the average person in or close to retirement. They ar</w:t>
      </w:r>
      <w:r w:rsidR="00770891">
        <w:t>e the most likely group to purchase New Balance shoes. These consumers shop both online and in stores, and purchase shoes frequently.</w:t>
      </w:r>
      <w:r w:rsidR="00B75984">
        <w:t xml:space="preserve"> They are the most likely to purchase a product online from Amazon.</w:t>
      </w:r>
    </w:p>
    <w:p w14:paraId="10E5B1E8" w14:textId="77777777" w:rsidR="00A02FB4" w:rsidRDefault="00A02FB4" w:rsidP="00552AD1">
      <w:pPr>
        <w:spacing w:after="0" w:line="240" w:lineRule="auto"/>
      </w:pPr>
    </w:p>
    <w:p w14:paraId="702DC017" w14:textId="1C958372" w:rsidR="00A02FB4" w:rsidRDefault="00A02FB4" w:rsidP="00552AD1">
      <w:pPr>
        <w:spacing w:after="0" w:line="240" w:lineRule="auto"/>
      </w:pPr>
      <w:r>
        <w:t>Cluster 3:</w:t>
      </w:r>
      <w:r w:rsidR="00E83B4B">
        <w:t xml:space="preserve"> The </w:t>
      </w:r>
      <w:r w:rsidR="00770891">
        <w:t>War Hero</w:t>
      </w:r>
      <w:r w:rsidR="00E83B4B">
        <w:t xml:space="preserve"> -</w:t>
      </w:r>
      <w:r w:rsidR="009F2215">
        <w:t xml:space="preserve"> These c</w:t>
      </w:r>
      <w:r w:rsidR="00D92487">
        <w:t xml:space="preserve">onsumers </w:t>
      </w:r>
      <w:r w:rsidR="00770891">
        <w:t>represent the average retirement age male.</w:t>
      </w:r>
      <w:r w:rsidR="00B75984">
        <w:t xml:space="preserve"> There is no unique change in shoe brand preference compared to other clusters.</w:t>
      </w:r>
      <w:r w:rsidR="00A1657E">
        <w:t xml:space="preserve"> Following the male trend in cluster one, these consumers are less likely to purchase products online or actively engage in social media; however, </w:t>
      </w:r>
      <w:r w:rsidR="00EB6758">
        <w:t>they stick to their traditional ways and purchase from department stores more frequently than the average male.</w:t>
      </w:r>
    </w:p>
    <w:p w14:paraId="49A15B3B" w14:textId="77777777" w:rsidR="00977BD0" w:rsidRDefault="00977BD0" w:rsidP="00552AD1">
      <w:pPr>
        <w:spacing w:after="0" w:line="240" w:lineRule="auto"/>
      </w:pPr>
    </w:p>
    <w:p w14:paraId="3649F236" w14:textId="6E05D7C4" w:rsidR="00A02FB4" w:rsidRDefault="00A02FB4" w:rsidP="00552AD1">
      <w:pPr>
        <w:spacing w:after="0" w:line="240" w:lineRule="auto"/>
      </w:pPr>
      <w:r>
        <w:t>Cluster 4:</w:t>
      </w:r>
      <w:r w:rsidR="00E83B4B">
        <w:t xml:space="preserve"> </w:t>
      </w:r>
      <w:r w:rsidR="00EB6758">
        <w:t>Confessions of a Shopaholic</w:t>
      </w:r>
      <w:r w:rsidR="00E83B4B">
        <w:t xml:space="preserve"> </w:t>
      </w:r>
      <w:r w:rsidR="00D12475">
        <w:t>–</w:t>
      </w:r>
      <w:r>
        <w:t xml:space="preserve"> </w:t>
      </w:r>
      <w:r w:rsidR="00D12475">
        <w:t xml:space="preserve">This cluster loads </w:t>
      </w:r>
      <w:proofErr w:type="gramStart"/>
      <w:r w:rsidR="00D12475">
        <w:t>a majority of</w:t>
      </w:r>
      <w:proofErr w:type="gramEnd"/>
      <w:r w:rsidR="00D12475">
        <w:t xml:space="preserve"> women with an underrepresentation of the middle-aged.</w:t>
      </w:r>
      <w:r w:rsidR="001F4DA5">
        <w:t xml:space="preserve"> These consumers wear Nike, Adidas, and New Balance more frequently.</w:t>
      </w:r>
      <w:r w:rsidR="00A35E04">
        <w:t xml:space="preserve"> They are actively online, visiting various social media websites (Twitter, Instagram, and Facebook) and purchasing products; however, their shopping is not limited to online only and frequently purchase</w:t>
      </w:r>
      <w:r w:rsidR="00803CB4">
        <w:t xml:space="preserve"> from physical locations. Shoe demand for these consumers is enormous.</w:t>
      </w:r>
    </w:p>
    <w:p w14:paraId="5C630582" w14:textId="77777777" w:rsidR="004E7EEF" w:rsidRDefault="004E7EEF" w:rsidP="00552AD1">
      <w:pPr>
        <w:spacing w:after="0" w:line="240" w:lineRule="auto"/>
      </w:pPr>
    </w:p>
    <w:p w14:paraId="03D4C840" w14:textId="12E3772B" w:rsidR="004E7EEF" w:rsidRDefault="00284D08" w:rsidP="00284D08">
      <w:pPr>
        <w:spacing w:after="0" w:line="240" w:lineRule="auto"/>
      </w:pPr>
      <w:r>
        <w:t>*</w:t>
      </w:r>
      <w:proofErr w:type="gramStart"/>
      <w:r>
        <w:t>screenshots</w:t>
      </w:r>
      <w:proofErr w:type="gramEnd"/>
      <w:r>
        <w:t xml:space="preserve"> on the next two pages</w:t>
      </w:r>
    </w:p>
    <w:p w14:paraId="5674BF8D" w14:textId="5A1F22B3" w:rsidR="00284D08" w:rsidRDefault="007472BF" w:rsidP="00284D08">
      <w:pPr>
        <w:spacing w:after="0" w:line="240" w:lineRule="auto"/>
      </w:pPr>
      <w:r>
        <w:t xml:space="preserve">These consumers dress to be attractive to others and often buy clothes that they do not </w:t>
      </w:r>
      <w:proofErr w:type="gramStart"/>
      <w:r>
        <w:t>need</w:t>
      </w:r>
      <w:proofErr w:type="gramEnd"/>
      <w:r>
        <w:t xml:space="preserve"> </w:t>
      </w:r>
    </w:p>
    <w:p w14:paraId="195E4F0F" w14:textId="77777777" w:rsidR="00284D08" w:rsidRDefault="00284D08" w:rsidP="00284D08">
      <w:pPr>
        <w:spacing w:after="0" w:line="240" w:lineRule="auto"/>
      </w:pPr>
    </w:p>
    <w:p w14:paraId="26590AB5" w14:textId="77777777" w:rsidR="00284D08" w:rsidRDefault="00284D08" w:rsidP="00284D08">
      <w:pPr>
        <w:spacing w:after="0" w:line="240" w:lineRule="auto"/>
      </w:pPr>
    </w:p>
    <w:p w14:paraId="340F9D3B" w14:textId="77777777" w:rsidR="00284D08" w:rsidRDefault="00284D08" w:rsidP="00284D08">
      <w:pPr>
        <w:spacing w:after="0" w:line="240" w:lineRule="auto"/>
      </w:pPr>
    </w:p>
    <w:p w14:paraId="32C3541D" w14:textId="77777777" w:rsidR="00284D08" w:rsidRDefault="00284D08" w:rsidP="00284D08">
      <w:pPr>
        <w:spacing w:after="0" w:line="240" w:lineRule="auto"/>
      </w:pPr>
    </w:p>
    <w:p w14:paraId="38E28129" w14:textId="77777777" w:rsidR="00284D08" w:rsidRDefault="00284D08" w:rsidP="00284D08">
      <w:pPr>
        <w:spacing w:after="0" w:line="240" w:lineRule="auto"/>
      </w:pPr>
    </w:p>
    <w:p w14:paraId="02B5C375" w14:textId="77777777" w:rsidR="00284D08" w:rsidRDefault="00284D08" w:rsidP="00284D08">
      <w:pPr>
        <w:spacing w:after="0" w:line="240" w:lineRule="auto"/>
      </w:pPr>
    </w:p>
    <w:p w14:paraId="3EB16EF9" w14:textId="41978D5B" w:rsidR="00284D08" w:rsidRDefault="00284D08" w:rsidP="00284D08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482C868" wp14:editId="4BF2EDBF">
            <wp:extent cx="5930900" cy="7467600"/>
            <wp:effectExtent l="0" t="0" r="0" b="0"/>
            <wp:docPr id="20075078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07848" name="Picture 1" descr="A screen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8304B84" w14:textId="77777777" w:rsidR="00284D08" w:rsidRDefault="00284D08" w:rsidP="00284D08">
      <w:pPr>
        <w:spacing w:after="0" w:line="240" w:lineRule="auto"/>
        <w:jc w:val="center"/>
      </w:pPr>
    </w:p>
    <w:p w14:paraId="4E515724" w14:textId="77777777" w:rsidR="00284D08" w:rsidRDefault="00284D08" w:rsidP="00284D08">
      <w:pPr>
        <w:spacing w:after="0" w:line="240" w:lineRule="auto"/>
        <w:jc w:val="center"/>
      </w:pPr>
    </w:p>
    <w:p w14:paraId="1895EFA2" w14:textId="77777777" w:rsidR="00284D08" w:rsidRDefault="00284D08" w:rsidP="00284D08">
      <w:pPr>
        <w:spacing w:after="0" w:line="240" w:lineRule="auto"/>
        <w:jc w:val="center"/>
      </w:pPr>
    </w:p>
    <w:p w14:paraId="483F799D" w14:textId="435304B6" w:rsidR="00284D08" w:rsidRDefault="00284D08" w:rsidP="00284D08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2E8A3C4" wp14:editId="1F24A22C">
            <wp:extent cx="5930900" cy="7454900"/>
            <wp:effectExtent l="0" t="0" r="0" b="0"/>
            <wp:docPr id="2111994464" name="Picture 2" descr="A table of numbers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94464" name="Picture 2" descr="A table of numbers and a numb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4D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C7C37"/>
    <w:multiLevelType w:val="hybridMultilevel"/>
    <w:tmpl w:val="2BC69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06551"/>
    <w:multiLevelType w:val="hybridMultilevel"/>
    <w:tmpl w:val="5CFC9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694300"/>
    <w:multiLevelType w:val="hybridMultilevel"/>
    <w:tmpl w:val="4F029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603C6E"/>
    <w:multiLevelType w:val="hybridMultilevel"/>
    <w:tmpl w:val="6088B02A"/>
    <w:lvl w:ilvl="0" w:tplc="6CBCD3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22186958">
    <w:abstractNumId w:val="2"/>
  </w:num>
  <w:num w:numId="2" w16cid:durableId="804203457">
    <w:abstractNumId w:val="3"/>
  </w:num>
  <w:num w:numId="3" w16cid:durableId="1814366546">
    <w:abstractNumId w:val="0"/>
  </w:num>
  <w:num w:numId="4" w16cid:durableId="11295874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7C32"/>
    <w:rsid w:val="000007D0"/>
    <w:rsid w:val="00036EEB"/>
    <w:rsid w:val="00044773"/>
    <w:rsid w:val="000535D7"/>
    <w:rsid w:val="00090602"/>
    <w:rsid w:val="000E1834"/>
    <w:rsid w:val="00133155"/>
    <w:rsid w:val="0017627E"/>
    <w:rsid w:val="00196E76"/>
    <w:rsid w:val="001B24B5"/>
    <w:rsid w:val="001B78AD"/>
    <w:rsid w:val="001C2A85"/>
    <w:rsid w:val="001C4BCB"/>
    <w:rsid w:val="001D30D9"/>
    <w:rsid w:val="001F4DA5"/>
    <w:rsid w:val="0023656B"/>
    <w:rsid w:val="00245DD3"/>
    <w:rsid w:val="00275E2A"/>
    <w:rsid w:val="00275F93"/>
    <w:rsid w:val="00276A1E"/>
    <w:rsid w:val="00284D08"/>
    <w:rsid w:val="002937F3"/>
    <w:rsid w:val="002B3B56"/>
    <w:rsid w:val="002C4B07"/>
    <w:rsid w:val="002D414E"/>
    <w:rsid w:val="002D5C65"/>
    <w:rsid w:val="002E0CDA"/>
    <w:rsid w:val="002F58F5"/>
    <w:rsid w:val="003002D2"/>
    <w:rsid w:val="00330655"/>
    <w:rsid w:val="0033225D"/>
    <w:rsid w:val="00340D58"/>
    <w:rsid w:val="0039759C"/>
    <w:rsid w:val="003D30C1"/>
    <w:rsid w:val="003D7094"/>
    <w:rsid w:val="003F1796"/>
    <w:rsid w:val="00402665"/>
    <w:rsid w:val="004112AC"/>
    <w:rsid w:val="00424A80"/>
    <w:rsid w:val="00453129"/>
    <w:rsid w:val="00467001"/>
    <w:rsid w:val="004A3A74"/>
    <w:rsid w:val="004E4E9C"/>
    <w:rsid w:val="004E7EEF"/>
    <w:rsid w:val="00537214"/>
    <w:rsid w:val="00547C32"/>
    <w:rsid w:val="00552AD1"/>
    <w:rsid w:val="0056648B"/>
    <w:rsid w:val="0059497B"/>
    <w:rsid w:val="005D66F1"/>
    <w:rsid w:val="005F1ED0"/>
    <w:rsid w:val="00630439"/>
    <w:rsid w:val="00654E80"/>
    <w:rsid w:val="006C47A0"/>
    <w:rsid w:val="007472BF"/>
    <w:rsid w:val="007502DD"/>
    <w:rsid w:val="00751168"/>
    <w:rsid w:val="00756D17"/>
    <w:rsid w:val="00770891"/>
    <w:rsid w:val="007F6EB2"/>
    <w:rsid w:val="00803CB4"/>
    <w:rsid w:val="0080560F"/>
    <w:rsid w:val="00834B08"/>
    <w:rsid w:val="008421AA"/>
    <w:rsid w:val="00854DFE"/>
    <w:rsid w:val="008A34C4"/>
    <w:rsid w:val="008D55DF"/>
    <w:rsid w:val="00901B28"/>
    <w:rsid w:val="0091113B"/>
    <w:rsid w:val="00922702"/>
    <w:rsid w:val="00941DC0"/>
    <w:rsid w:val="00963468"/>
    <w:rsid w:val="00977BD0"/>
    <w:rsid w:val="009955F7"/>
    <w:rsid w:val="009A1AF9"/>
    <w:rsid w:val="009D3C56"/>
    <w:rsid w:val="009E284E"/>
    <w:rsid w:val="009E5967"/>
    <w:rsid w:val="009F2215"/>
    <w:rsid w:val="009F62C8"/>
    <w:rsid w:val="00A02FB4"/>
    <w:rsid w:val="00A1485D"/>
    <w:rsid w:val="00A1657E"/>
    <w:rsid w:val="00A22AA7"/>
    <w:rsid w:val="00A35E04"/>
    <w:rsid w:val="00A54809"/>
    <w:rsid w:val="00AE1A54"/>
    <w:rsid w:val="00B14403"/>
    <w:rsid w:val="00B4643C"/>
    <w:rsid w:val="00B4777D"/>
    <w:rsid w:val="00B7225F"/>
    <w:rsid w:val="00B75984"/>
    <w:rsid w:val="00BA402A"/>
    <w:rsid w:val="00BA42C7"/>
    <w:rsid w:val="00BC278C"/>
    <w:rsid w:val="00BE70E7"/>
    <w:rsid w:val="00C00D5B"/>
    <w:rsid w:val="00C11DDC"/>
    <w:rsid w:val="00C15243"/>
    <w:rsid w:val="00C96443"/>
    <w:rsid w:val="00C96B5A"/>
    <w:rsid w:val="00C96CBC"/>
    <w:rsid w:val="00CA2920"/>
    <w:rsid w:val="00CC73B4"/>
    <w:rsid w:val="00CE5C58"/>
    <w:rsid w:val="00D12475"/>
    <w:rsid w:val="00D92487"/>
    <w:rsid w:val="00D972D3"/>
    <w:rsid w:val="00DD5246"/>
    <w:rsid w:val="00DE5B0F"/>
    <w:rsid w:val="00DE7526"/>
    <w:rsid w:val="00E24980"/>
    <w:rsid w:val="00E6037F"/>
    <w:rsid w:val="00E632D3"/>
    <w:rsid w:val="00E73DB9"/>
    <w:rsid w:val="00E83B4B"/>
    <w:rsid w:val="00EB6758"/>
    <w:rsid w:val="00EF5D6B"/>
    <w:rsid w:val="00F367CF"/>
    <w:rsid w:val="00F96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C4FFF"/>
  <w15:chartTrackingRefBased/>
  <w15:docId w15:val="{0A64C7D7-7650-4D8D-8066-46606D37A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7C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4F51392A1D0240A3D2BA431493B7E2" ma:contentTypeVersion="14" ma:contentTypeDescription="Create a new document." ma:contentTypeScope="" ma:versionID="c7c3d213cbb2d469674a6ed12af4d478">
  <xsd:schema xmlns:xsd="http://www.w3.org/2001/XMLSchema" xmlns:xs="http://www.w3.org/2001/XMLSchema" xmlns:p="http://schemas.microsoft.com/office/2006/metadata/properties" xmlns:ns3="7c4dd8aa-edd7-4664-bc6c-feed373e4ae0" xmlns:ns4="50189497-729f-4dc5-9929-5ffc656f3910" targetNamespace="http://schemas.microsoft.com/office/2006/metadata/properties" ma:root="true" ma:fieldsID="a5f2cd12e341de827b888a8fb19bbec0" ns3:_="" ns4:_="">
    <xsd:import namespace="7c4dd8aa-edd7-4664-bc6c-feed373e4ae0"/>
    <xsd:import namespace="50189497-729f-4dc5-9929-5ffc656f391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EventHashCode" minOccurs="0"/>
                <xsd:element ref="ns4:MediaServiceGenerationTime" minOccurs="0"/>
                <xsd:element ref="ns4:MediaServiceDateTaken" minOccurs="0"/>
                <xsd:element ref="ns4:MediaServiceAutoTags" minOccurs="0"/>
                <xsd:element ref="ns4:MediaServiceLocation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4dd8aa-edd7-4664-bc6c-feed373e4ae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189497-729f-4dc5-9929-5ffc656f39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F97FC79-5335-4F29-BA61-2D803A99B56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D4EE8C7-92A6-4E83-ABB4-592DC6011B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4dd8aa-edd7-4664-bc6c-feed373e4ae0"/>
    <ds:schemaRef ds:uri="50189497-729f-4dc5-9929-5ffc656f391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A583938-77B8-495C-B89E-CE8EB68153A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3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Kilger</dc:creator>
  <cp:keywords/>
  <dc:description/>
  <cp:lastModifiedBy>Collin Real</cp:lastModifiedBy>
  <cp:revision>20</cp:revision>
  <dcterms:created xsi:type="dcterms:W3CDTF">2022-04-13T15:07:00Z</dcterms:created>
  <dcterms:modified xsi:type="dcterms:W3CDTF">2024-05-06T16:50:00Z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0x0101001A4F51392A1D0240A3D2BA431493B7E2</vt:lpwstr>
  </property>
</Properties>
</file>