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88" w:rsidRDefault="00C65F88" w:rsidP="00F05C5C">
      <w:pPr>
        <w:pStyle w:val="Title"/>
        <w:jc w:val="center"/>
      </w:pPr>
      <w:r>
        <w:t>“</w:t>
      </w:r>
      <w:r w:rsidR="003864FE">
        <w:t>Daily Usage Email”</w:t>
      </w:r>
    </w:p>
    <w:p w:rsidR="00C65F88" w:rsidRPr="00A26ECB" w:rsidRDefault="00C65F88" w:rsidP="009178F0">
      <w:pPr>
        <w:pStyle w:val="Heading2"/>
        <w:rPr>
          <w:sz w:val="28"/>
          <w:szCs w:val="28"/>
        </w:rPr>
      </w:pPr>
      <w:r w:rsidRPr="00A26ECB">
        <w:rPr>
          <w:sz w:val="28"/>
          <w:szCs w:val="28"/>
        </w:rPr>
        <w:t>Summary</w:t>
      </w:r>
    </w:p>
    <w:p w:rsidR="00CD78CE" w:rsidRDefault="00C65F88" w:rsidP="00F85FA1">
      <w:pPr>
        <w:rPr>
          <w:rFonts w:ascii="Verdana" w:hAnsi="Verdana" w:cs="Courier New"/>
          <w:noProof/>
          <w:sz w:val="20"/>
          <w:szCs w:val="20"/>
        </w:rPr>
      </w:pPr>
      <w:r>
        <w:rPr>
          <w:rFonts w:ascii="Verdana" w:hAnsi="Verdana"/>
        </w:rPr>
        <w:tab/>
      </w:r>
      <w:r>
        <w:rPr>
          <w:rFonts w:ascii="Verdana" w:hAnsi="Verdana" w:cs="Courier New"/>
          <w:noProof/>
          <w:sz w:val="20"/>
          <w:szCs w:val="20"/>
        </w:rPr>
        <w:t>This document ex</w:t>
      </w:r>
      <w:r w:rsidR="0085783A">
        <w:rPr>
          <w:rFonts w:ascii="Verdana" w:hAnsi="Verdana" w:cs="Courier New"/>
          <w:noProof/>
          <w:sz w:val="20"/>
          <w:szCs w:val="20"/>
        </w:rPr>
        <w:t>p</w:t>
      </w:r>
      <w:r>
        <w:rPr>
          <w:rFonts w:ascii="Verdana" w:hAnsi="Verdana" w:cs="Courier New"/>
          <w:noProof/>
          <w:sz w:val="20"/>
          <w:szCs w:val="20"/>
        </w:rPr>
        <w:t xml:space="preserve">lains the process of setting up the </w:t>
      </w:r>
      <w:r w:rsidR="003864FE" w:rsidRPr="00CD78CE">
        <w:rPr>
          <w:rFonts w:ascii="Verdana" w:hAnsi="Verdana" w:cs="Courier New"/>
          <w:noProof/>
          <w:sz w:val="20"/>
          <w:szCs w:val="20"/>
        </w:rPr>
        <w:t>Daily Usage Email</w:t>
      </w:r>
      <w:r>
        <w:rPr>
          <w:rFonts w:ascii="Verdana" w:hAnsi="Verdana" w:cs="Courier New"/>
          <w:noProof/>
          <w:sz w:val="20"/>
          <w:szCs w:val="20"/>
        </w:rPr>
        <w:t>.</w:t>
      </w:r>
      <w:r w:rsidR="00CD78CE" w:rsidRPr="00CD78CE">
        <w:rPr>
          <w:rFonts w:ascii="Verdana" w:hAnsi="Verdana" w:cs="Courier New"/>
          <w:noProof/>
          <w:sz w:val="20"/>
          <w:szCs w:val="20"/>
        </w:rPr>
        <w:t>The purpose of this SSIS package is to send email notifications containing usag</w:t>
      </w:r>
      <w:r w:rsidR="00F85FA1">
        <w:rPr>
          <w:rFonts w:ascii="Verdana" w:hAnsi="Verdana" w:cs="Courier New"/>
          <w:noProof/>
          <w:sz w:val="20"/>
          <w:szCs w:val="20"/>
        </w:rPr>
        <w:t xml:space="preserve">e data </w:t>
      </w:r>
      <w:r w:rsidR="00CD78CE" w:rsidRPr="00CD78CE">
        <w:rPr>
          <w:rFonts w:ascii="Verdana" w:hAnsi="Verdana" w:cs="Courier New"/>
          <w:noProof/>
          <w:sz w:val="20"/>
          <w:szCs w:val="20"/>
        </w:rPr>
        <w:t xml:space="preserve">to an email account. </w:t>
      </w:r>
    </w:p>
    <w:p w:rsidR="00DF2CFF" w:rsidRDefault="00DF2CFF" w:rsidP="00F85FA1">
      <w:pPr>
        <w:rPr>
          <w:rFonts w:ascii="Verdana" w:hAnsi="Verdana" w:cs="Courier New"/>
          <w:noProof/>
          <w:sz w:val="20"/>
          <w:szCs w:val="20"/>
        </w:rPr>
      </w:pPr>
    </w:p>
    <w:p w:rsidR="00DF2CFF" w:rsidRPr="00586CB5" w:rsidRDefault="00586CB5" w:rsidP="00586CB5">
      <w:pPr>
        <w:pStyle w:val="Heading2"/>
        <w:rPr>
          <w:sz w:val="28"/>
          <w:szCs w:val="28"/>
        </w:rPr>
      </w:pPr>
      <w:r w:rsidRPr="00586CB5">
        <w:rPr>
          <w:sz w:val="28"/>
          <w:szCs w:val="28"/>
        </w:rPr>
        <w:t>Provided</w:t>
      </w:r>
      <w:r w:rsidR="00DF2CFF" w:rsidRPr="00586CB5">
        <w:rPr>
          <w:sz w:val="28"/>
          <w:szCs w:val="28"/>
        </w:rPr>
        <w:t xml:space="preserve"> database structure</w:t>
      </w:r>
    </w:p>
    <w:p w:rsidR="00586CB5" w:rsidRPr="00F027B8" w:rsidRDefault="00586CB5" w:rsidP="00586CB5">
      <w:pPr>
        <w:rPr>
          <w:rFonts w:ascii="Verdana" w:hAnsi="Verdana" w:cs="Courier New"/>
          <w:b/>
          <w:noProof/>
          <w:sz w:val="20"/>
          <w:szCs w:val="20"/>
        </w:rPr>
      </w:pPr>
      <w:r w:rsidRPr="00F027B8">
        <w:rPr>
          <w:rFonts w:ascii="Verdana" w:hAnsi="Verdana" w:cs="Courier New"/>
          <w:b/>
          <w:noProof/>
          <w:sz w:val="20"/>
          <w:szCs w:val="20"/>
        </w:rPr>
        <w:t>Database: ILM_PROFILE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b/>
          <w:noProof/>
          <w:sz w:val="20"/>
          <w:szCs w:val="20"/>
        </w:rPr>
        <w:t>Table –</w:t>
      </w:r>
      <w:r w:rsidRPr="00586CB5">
        <w:rPr>
          <w:rFonts w:ascii="Verdana" w:hAnsi="Verdana" w:cs="Courier New"/>
          <w:noProof/>
          <w:sz w:val="20"/>
          <w:szCs w:val="20"/>
        </w:rPr>
        <w:t xml:space="preserve"> </w:t>
      </w:r>
      <w:r w:rsidRPr="00586CB5">
        <w:rPr>
          <w:rFonts w:ascii="Verdana" w:hAnsi="Verdana" w:cs="Courier New"/>
          <w:b/>
          <w:noProof/>
          <w:sz w:val="20"/>
          <w:szCs w:val="20"/>
        </w:rPr>
        <w:t>ActionHistory_PasswordProfile</w:t>
      </w:r>
      <w:r w:rsidRPr="00586CB5">
        <w:rPr>
          <w:rFonts w:ascii="Verdana" w:hAnsi="Verdana" w:cs="Courier New"/>
          <w:noProof/>
          <w:sz w:val="20"/>
          <w:szCs w:val="20"/>
        </w:rPr>
        <w:t xml:space="preserve"> RecordID (int, not null) //The identifying characteristic for this table. //As new records are added, this is increased incrementally.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noProof/>
          <w:sz w:val="20"/>
          <w:szCs w:val="20"/>
        </w:rPr>
        <w:t>ActionDTM (datetime, not null) //The time the action took place.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noProof/>
          <w:sz w:val="20"/>
          <w:szCs w:val="20"/>
        </w:rPr>
        <w:t>TargetID (varchar(50), null) //The target on which the action took place. //Currently PROFILE, DOMAIN.COM, or NULL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b/>
          <w:noProof/>
          <w:sz w:val="20"/>
          <w:szCs w:val="20"/>
        </w:rPr>
        <w:t>Table –</w:t>
      </w:r>
      <w:r w:rsidRPr="00586CB5">
        <w:rPr>
          <w:rFonts w:ascii="Verdana" w:hAnsi="Verdana" w:cs="Courier New"/>
          <w:noProof/>
          <w:sz w:val="20"/>
          <w:szCs w:val="20"/>
        </w:rPr>
        <w:t xml:space="preserve"> </w:t>
      </w:r>
      <w:r w:rsidRPr="00586CB5">
        <w:rPr>
          <w:rFonts w:ascii="Verdana" w:hAnsi="Verdana" w:cs="Courier New"/>
          <w:b/>
          <w:noProof/>
          <w:sz w:val="20"/>
          <w:szCs w:val="20"/>
        </w:rPr>
        <w:t xml:space="preserve">ConfigurationParameter </w:t>
      </w:r>
      <w:r w:rsidRPr="00586CB5">
        <w:rPr>
          <w:rFonts w:ascii="Verdana" w:hAnsi="Verdana" w:cs="Courier New"/>
          <w:noProof/>
          <w:sz w:val="20"/>
          <w:szCs w:val="20"/>
        </w:rPr>
        <w:t>ParameterName (PK, varchar(100), not null)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noProof/>
          <w:sz w:val="20"/>
          <w:szCs w:val="20"/>
        </w:rPr>
        <w:t>//The name of the parameter. //Ex: NoReplyFromEmailAddress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noProof/>
          <w:sz w:val="20"/>
          <w:szCs w:val="20"/>
        </w:rPr>
        <w:t>ParameterValue (varchar(max), not null) //The current value of the parameter. //Variable depending on purpose of parameter. Ex: donotreply@domain.com.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noProof/>
          <w:sz w:val="20"/>
          <w:szCs w:val="20"/>
        </w:rPr>
        <w:t>ParameterDesc (varchar(1000), null) //Text description of the purpose of the parameter.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noProof/>
          <w:sz w:val="20"/>
          <w:szCs w:val="20"/>
        </w:rPr>
        <w:t>LastChangeLoginID (varchar(32), null) //The AD name of the account that last changed this parameter. //Ex: domain\firstname.lastname, or domain!serviceacctname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noProof/>
          <w:sz w:val="20"/>
          <w:szCs w:val="20"/>
        </w:rPr>
        <w:t>LastChangeDTM (datetime, null) //The DTM that this parameter was changed.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b/>
          <w:noProof/>
          <w:sz w:val="20"/>
          <w:szCs w:val="20"/>
        </w:rPr>
        <w:t>Table –</w:t>
      </w:r>
      <w:r w:rsidRPr="00586CB5">
        <w:rPr>
          <w:rFonts w:ascii="Verdana" w:hAnsi="Verdana" w:cs="Courier New"/>
          <w:noProof/>
          <w:sz w:val="20"/>
          <w:szCs w:val="20"/>
        </w:rPr>
        <w:t xml:space="preserve"> </w:t>
      </w:r>
      <w:r w:rsidRPr="00586CB5">
        <w:rPr>
          <w:rFonts w:ascii="Verdana" w:hAnsi="Verdana" w:cs="Courier New"/>
          <w:b/>
          <w:noProof/>
          <w:sz w:val="20"/>
          <w:szCs w:val="20"/>
        </w:rPr>
        <w:t>EmailTemplate EmailDescription</w:t>
      </w:r>
      <w:r w:rsidRPr="00586CB5">
        <w:rPr>
          <w:rFonts w:ascii="Verdana" w:hAnsi="Verdana" w:cs="Courier New"/>
          <w:noProof/>
          <w:sz w:val="20"/>
          <w:szCs w:val="20"/>
        </w:rPr>
        <w:t xml:space="preserve"> (PK, nvarchar(255), not null) //Descriptive name of the email message.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  <w:r w:rsidRPr="00586CB5">
        <w:rPr>
          <w:rFonts w:ascii="Verdana" w:hAnsi="Verdana" w:cs="Courier New"/>
          <w:noProof/>
          <w:sz w:val="20"/>
          <w:szCs w:val="20"/>
        </w:rPr>
        <w:t>Subject (nvarchar(255), not null) //The subject line of the email message.</w:t>
      </w:r>
    </w:p>
    <w:p w:rsidR="00586CB5" w:rsidRPr="00586CB5" w:rsidRDefault="00586CB5" w:rsidP="00586CB5">
      <w:pPr>
        <w:rPr>
          <w:rFonts w:ascii="Verdana" w:hAnsi="Verdana" w:cs="Courier New"/>
          <w:noProof/>
          <w:sz w:val="20"/>
          <w:szCs w:val="20"/>
        </w:rPr>
      </w:pPr>
    </w:p>
    <w:p w:rsidR="00DF2CFF" w:rsidRDefault="00586CB5" w:rsidP="00586CB5">
      <w:r w:rsidRPr="00586CB5">
        <w:rPr>
          <w:rFonts w:ascii="Verdana" w:hAnsi="Verdana" w:cs="Courier New"/>
          <w:noProof/>
          <w:sz w:val="20"/>
          <w:szCs w:val="20"/>
        </w:rPr>
        <w:t>Body (nvarchar(max), not null) //The body of the email. //Contains references to records</w:t>
      </w:r>
      <w:r>
        <w:t xml:space="preserve"> </w:t>
      </w:r>
      <w:r w:rsidRPr="00586CB5">
        <w:rPr>
          <w:rFonts w:ascii="Verdana" w:hAnsi="Verdana" w:cs="Courier New"/>
          <w:noProof/>
          <w:sz w:val="20"/>
          <w:szCs w:val="20"/>
        </w:rPr>
        <w:t>mentioned above.</w:t>
      </w:r>
    </w:p>
    <w:p w:rsidR="00CD78CE" w:rsidRPr="00A26ECB" w:rsidRDefault="00A26ECB" w:rsidP="00A26ECB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Requirement</w:t>
      </w:r>
    </w:p>
    <w:p w:rsidR="00C31F68" w:rsidRDefault="00C31F68" w:rsidP="00C31F68">
      <w:pPr>
        <w:rPr>
          <w:rFonts w:ascii="Verdana" w:hAnsi="Verdana"/>
        </w:rPr>
      </w:pPr>
      <w:r w:rsidRPr="00CD78CE">
        <w:rPr>
          <w:rFonts w:ascii="Verdana" w:hAnsi="Verdana" w:cs="Courier New"/>
          <w:noProof/>
          <w:sz w:val="20"/>
          <w:szCs w:val="20"/>
        </w:rPr>
        <w:t>The purpose of this SSIS package is to send email notifications containing usage data stored in a transactions table to an email account. The content of the email, email address, and other variables will be read from several SQL tables.</w:t>
      </w:r>
    </w:p>
    <w:p w:rsidR="00C31F68" w:rsidRPr="00C31F68" w:rsidRDefault="00C31F68" w:rsidP="00CD78CE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Email notifications will be sent to an email address stored in the below SQL location. ILM_PROFILE\ConfigurationParameter.ParameterValue where ParameterName = ILMAdministratorEmailAddress.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lastRenderedPageBreak/>
        <w:t>The subject and body of the email will be stored in the below SQL location. ILM_PROFILE\EmailTemplate.Subject and Body where EmailDescription = AMSUsageReport.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The body of the email will reference the number of records stored in the below SQL location. ILM_PROFILE\ActionHistory_PasswordProfile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For each execution of the SSIS package, the following will be completed.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The number of records will be counted for each of the following criteria. ILM_PROFILE\ActionHistory_PasswordProfile where TargetID = PROFILE and ActionDTM is during the previous day. ILM_PROFILE\ActionHistory_PasswordProfile where TargetID = DOMAIN.COM and ActionDTM is during the previous day.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An email, described below, will be sent that references the two record counts.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Template Email Information: To: %ConfigurationParameter.ParameterValue where ConfigurationParameter.ParameterName = ILMAdministratorEmailAddress%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From: %ConfigurationParameter.ParameterValue where ConfigurationParameter.ParameterName = NoReplyFromEmailAddress%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Subject: %EmailTemplate.Subject where EmailTemplate.EmailDescription = AMSUsageReport%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Body: %EmailTemplate.Body where EmailTemplate.EmailDescription = AMSUsageReport%</w:t>
      </w:r>
    </w:p>
    <w:p w:rsidR="00C31F68" w:rsidRP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</w:p>
    <w:p w:rsidR="00C31F68" w:rsidRDefault="00C31F68" w:rsidP="00C31F68">
      <w:p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Template Email Body: ILM Team, Below is the usage report for AccessManager during %Yesterday’s Date; [Month Day, Year format]%. Profile Registration: %Count of records in ILM_PROFILE\ActionHistory_PasswordProfile where TargetID = PROFILE and ActionDTM is yesterday’s date%. Password Reset: %Count of records in ILM_PROFILE\ActionHistory_PasswordProfile where TargetID = DOMAIN.COM and ActionDTM is yesterday’s date%.</w:t>
      </w:r>
    </w:p>
    <w:p w:rsidR="00554B7B" w:rsidRDefault="00554B7B" w:rsidP="00554B7B">
      <w:pPr>
        <w:pStyle w:val="Heading2"/>
      </w:pPr>
      <w:r w:rsidRPr="00A26ECB">
        <w:rPr>
          <w:sz w:val="28"/>
          <w:szCs w:val="28"/>
        </w:rPr>
        <w:t>Assumptions:</w:t>
      </w:r>
    </w:p>
    <w:p w:rsidR="00554B7B" w:rsidRDefault="00456432" w:rsidP="00554B7B">
      <w:pPr>
        <w:numPr>
          <w:ilvl w:val="0"/>
          <w:numId w:val="19"/>
        </w:numPr>
      </w:pPr>
      <w:r>
        <w:t>The credentials</w:t>
      </w:r>
      <w:r w:rsidR="00C365C0">
        <w:t xml:space="preserve"> used to execute SSIS package has</w:t>
      </w:r>
      <w:r>
        <w:t xml:space="preserve"> following permissions:</w:t>
      </w:r>
    </w:p>
    <w:p w:rsidR="00456432" w:rsidRDefault="00456432" w:rsidP="00937EC9">
      <w:pPr>
        <w:numPr>
          <w:ilvl w:val="1"/>
          <w:numId w:val="19"/>
        </w:numPr>
        <w:rPr>
          <w:rFonts w:ascii="Verdana" w:hAnsi="Verdana" w:cs="Courier New"/>
          <w:noProof/>
          <w:sz w:val="20"/>
          <w:szCs w:val="20"/>
        </w:rPr>
      </w:pPr>
      <w:r>
        <w:t xml:space="preserve">Read permission on </w:t>
      </w:r>
      <w:r w:rsidRPr="00C31F68">
        <w:rPr>
          <w:rFonts w:ascii="Verdana" w:hAnsi="Verdana" w:cs="Courier New"/>
          <w:noProof/>
          <w:sz w:val="20"/>
          <w:szCs w:val="20"/>
        </w:rPr>
        <w:t>ILM_PROFILE</w:t>
      </w:r>
      <w:r>
        <w:rPr>
          <w:rFonts w:ascii="Verdana" w:hAnsi="Verdana" w:cs="Courier New"/>
          <w:noProof/>
          <w:sz w:val="20"/>
          <w:szCs w:val="20"/>
        </w:rPr>
        <w:t xml:space="preserve"> database</w:t>
      </w:r>
    </w:p>
    <w:p w:rsidR="00456432" w:rsidRPr="00937EC9" w:rsidRDefault="00456432" w:rsidP="00937EC9">
      <w:pPr>
        <w:numPr>
          <w:ilvl w:val="1"/>
          <w:numId w:val="19"/>
        </w:numPr>
        <w:rPr>
          <w:rFonts w:ascii="Verdana" w:hAnsi="Verdana" w:cs="Courier New"/>
          <w:noProof/>
          <w:sz w:val="20"/>
          <w:szCs w:val="20"/>
        </w:rPr>
      </w:pPr>
      <w:r>
        <w:rPr>
          <w:rFonts w:ascii="Verdana" w:hAnsi="Verdana" w:cs="Courier New"/>
          <w:noProof/>
          <w:sz w:val="20"/>
          <w:szCs w:val="20"/>
        </w:rPr>
        <w:t>execute permission on</w:t>
      </w:r>
      <w:r w:rsidR="00937EC9">
        <w:rPr>
          <w:rFonts w:ascii="Verdana" w:hAnsi="Verdana" w:cs="Courier New"/>
          <w:noProof/>
          <w:sz w:val="20"/>
          <w:szCs w:val="20"/>
        </w:rPr>
        <w:t xml:space="preserve"> SP</w:t>
      </w:r>
      <w:r>
        <w:rPr>
          <w:rFonts w:ascii="Verdana" w:hAnsi="Verdana" w:cs="Courier New"/>
          <w:noProof/>
          <w:sz w:val="20"/>
          <w:szCs w:val="20"/>
        </w:rPr>
        <w:t xml:space="preserve"> </w:t>
      </w:r>
      <w:r w:rsidRPr="00937EC9">
        <w:rPr>
          <w:rFonts w:ascii="Verdana" w:hAnsi="Verdana" w:cs="Courier New"/>
          <w:noProof/>
          <w:sz w:val="20"/>
          <w:szCs w:val="20"/>
        </w:rPr>
        <w:t>Get_SSIS_DailyUsageEmail_CurrentValue</w:t>
      </w:r>
      <w:r w:rsidR="00937EC9" w:rsidRPr="00937EC9">
        <w:rPr>
          <w:rFonts w:ascii="Verdana" w:hAnsi="Verdana" w:cs="Courier New"/>
          <w:noProof/>
          <w:sz w:val="20"/>
          <w:szCs w:val="20"/>
        </w:rPr>
        <w:t>.</w:t>
      </w:r>
    </w:p>
    <w:p w:rsidR="00937EC9" w:rsidRDefault="00937EC9" w:rsidP="00937EC9">
      <w:pPr>
        <w:numPr>
          <w:ilvl w:val="1"/>
          <w:numId w:val="19"/>
        </w:numPr>
        <w:rPr>
          <w:rFonts w:ascii="Verdana" w:hAnsi="Verdana" w:cs="Courier New"/>
          <w:noProof/>
          <w:sz w:val="20"/>
          <w:szCs w:val="20"/>
        </w:rPr>
      </w:pPr>
      <w:r w:rsidRPr="00937EC9">
        <w:rPr>
          <w:rFonts w:ascii="Verdana" w:hAnsi="Verdana" w:cs="Courier New"/>
          <w:noProof/>
          <w:sz w:val="20"/>
          <w:szCs w:val="20"/>
        </w:rPr>
        <w:t>Read/write permission on the SSIS root folder that is set using “SSISFolderRoot” parameter in configuration file</w:t>
      </w:r>
    </w:p>
    <w:p w:rsidR="00937EC9" w:rsidRDefault="00937EC9" w:rsidP="00937EC9">
      <w:pPr>
        <w:numPr>
          <w:ilvl w:val="1"/>
          <w:numId w:val="19"/>
        </w:numPr>
        <w:rPr>
          <w:rFonts w:ascii="Verdana" w:hAnsi="Verdana" w:cs="Courier New"/>
          <w:noProof/>
          <w:sz w:val="20"/>
          <w:szCs w:val="20"/>
        </w:rPr>
      </w:pPr>
      <w:r>
        <w:rPr>
          <w:rFonts w:ascii="Verdana" w:hAnsi="Verdana" w:cs="Courier New"/>
          <w:noProof/>
          <w:sz w:val="20"/>
          <w:szCs w:val="20"/>
        </w:rPr>
        <w:t xml:space="preserve">Following folder structure exists on called server </w:t>
      </w:r>
      <w:r w:rsidRPr="00937EC9">
        <w:rPr>
          <w:rFonts w:ascii="Verdana" w:hAnsi="Verdana" w:cs="Courier New"/>
          <w:noProof/>
          <w:sz w:val="20"/>
          <w:szCs w:val="20"/>
        </w:rPr>
        <w:t>SSISFolderRoot</w:t>
      </w:r>
      <w:r>
        <w:rPr>
          <w:rFonts w:ascii="Verdana" w:hAnsi="Verdana" w:cs="Courier New"/>
          <w:noProof/>
          <w:sz w:val="20"/>
          <w:szCs w:val="20"/>
        </w:rPr>
        <w:t>\Logs</w:t>
      </w:r>
    </w:p>
    <w:p w:rsidR="00901590" w:rsidRDefault="00901590" w:rsidP="00901590">
      <w:pPr>
        <w:numPr>
          <w:ilvl w:val="0"/>
          <w:numId w:val="19"/>
        </w:numPr>
        <w:rPr>
          <w:rFonts w:ascii="Verdana" w:hAnsi="Verdana" w:cs="Courier New"/>
          <w:noProof/>
          <w:sz w:val="20"/>
          <w:szCs w:val="20"/>
        </w:rPr>
      </w:pPr>
      <w:r>
        <w:rPr>
          <w:rFonts w:ascii="Verdana" w:hAnsi="Verdana" w:cs="Courier New"/>
          <w:noProof/>
          <w:sz w:val="20"/>
          <w:szCs w:val="20"/>
        </w:rPr>
        <w:t xml:space="preserve">The value corresponding to </w:t>
      </w:r>
      <w:r w:rsidRPr="00C31F68">
        <w:rPr>
          <w:rFonts w:ascii="Verdana" w:hAnsi="Verdana" w:cs="Courier New"/>
          <w:noProof/>
          <w:sz w:val="20"/>
          <w:szCs w:val="20"/>
        </w:rPr>
        <w:t>%EmailTemplate.Body where EmailTemplate.EmailDescription = AMSUsageReport%</w:t>
      </w:r>
      <w:r>
        <w:rPr>
          <w:rFonts w:ascii="Verdana" w:hAnsi="Verdana" w:cs="Courier New"/>
          <w:noProof/>
          <w:sz w:val="20"/>
          <w:szCs w:val="20"/>
        </w:rPr>
        <w:t xml:space="preserve"> always contain text like :</w:t>
      </w:r>
    </w:p>
    <w:p w:rsidR="00901590" w:rsidRDefault="00901590" w:rsidP="00901590">
      <w:pPr>
        <w:numPr>
          <w:ilvl w:val="1"/>
          <w:numId w:val="19"/>
        </w:num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%Yesterday’s Date; [Month Day, Year format]%.</w:t>
      </w:r>
    </w:p>
    <w:p w:rsidR="00901590" w:rsidRDefault="00901590" w:rsidP="00901590">
      <w:pPr>
        <w:numPr>
          <w:ilvl w:val="1"/>
          <w:numId w:val="19"/>
        </w:num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>%Count of records in ILM_PROFILE\ActionHistory_PasswordProfile where TargetID = PROFILE and ActionDTM is yesterday’s date%</w:t>
      </w:r>
    </w:p>
    <w:p w:rsidR="00901590" w:rsidRDefault="00901590" w:rsidP="00901590">
      <w:pPr>
        <w:numPr>
          <w:ilvl w:val="1"/>
          <w:numId w:val="19"/>
        </w:numPr>
        <w:rPr>
          <w:rFonts w:ascii="Verdana" w:hAnsi="Verdana" w:cs="Courier New"/>
          <w:noProof/>
          <w:sz w:val="20"/>
          <w:szCs w:val="20"/>
        </w:rPr>
      </w:pPr>
      <w:r w:rsidRPr="00C31F68">
        <w:rPr>
          <w:rFonts w:ascii="Verdana" w:hAnsi="Verdana" w:cs="Courier New"/>
          <w:noProof/>
          <w:sz w:val="20"/>
          <w:szCs w:val="20"/>
        </w:rPr>
        <w:t xml:space="preserve"> %Count of records in ILM_PROFILE\ActionHistory_PasswordProfile where TargetID = DOMAIN.COM and ActionDTM is yesterday’s date%.</w:t>
      </w:r>
    </w:p>
    <w:p w:rsidR="00901590" w:rsidRDefault="00901590" w:rsidP="00901590">
      <w:pPr>
        <w:ind w:left="360"/>
        <w:rPr>
          <w:rFonts w:ascii="Verdana" w:hAnsi="Verdana" w:cs="Courier New"/>
          <w:noProof/>
          <w:sz w:val="20"/>
          <w:szCs w:val="20"/>
        </w:rPr>
      </w:pPr>
      <w:r>
        <w:rPr>
          <w:rFonts w:ascii="Verdana" w:hAnsi="Verdana" w:cs="Courier New"/>
          <w:noProof/>
          <w:sz w:val="20"/>
          <w:szCs w:val="20"/>
        </w:rPr>
        <w:t xml:space="preserve">     These text are directly replaced with the actual value.</w:t>
      </w:r>
    </w:p>
    <w:p w:rsidR="00470058" w:rsidRDefault="00470058" w:rsidP="00470058">
      <w:pPr>
        <w:numPr>
          <w:ilvl w:val="0"/>
          <w:numId w:val="27"/>
        </w:numPr>
        <w:rPr>
          <w:rFonts w:ascii="Verdana" w:hAnsi="Verdana" w:cs="Courier New"/>
          <w:noProof/>
          <w:sz w:val="20"/>
          <w:szCs w:val="20"/>
        </w:rPr>
      </w:pPr>
      <w:r>
        <w:rPr>
          <w:rFonts w:ascii="Verdana" w:hAnsi="Verdana" w:cs="Courier New"/>
          <w:noProof/>
          <w:sz w:val="20"/>
          <w:szCs w:val="20"/>
        </w:rPr>
        <w:t xml:space="preserve">Email addresses </w:t>
      </w:r>
      <w:r w:rsidR="00FC1417">
        <w:rPr>
          <w:rFonts w:ascii="Verdana" w:hAnsi="Verdana" w:cs="Courier New"/>
          <w:noProof/>
          <w:sz w:val="20"/>
          <w:szCs w:val="20"/>
        </w:rPr>
        <w:t>,</w:t>
      </w:r>
      <w:r>
        <w:rPr>
          <w:rFonts w:ascii="Verdana" w:hAnsi="Verdana" w:cs="Courier New"/>
          <w:noProof/>
          <w:sz w:val="20"/>
          <w:szCs w:val="20"/>
        </w:rPr>
        <w:t>whom the email</w:t>
      </w:r>
      <w:r w:rsidR="00FC1417">
        <w:rPr>
          <w:rFonts w:ascii="Verdana" w:hAnsi="Verdana" w:cs="Courier New"/>
          <w:noProof/>
          <w:sz w:val="20"/>
          <w:szCs w:val="20"/>
        </w:rPr>
        <w:t>s</w:t>
      </w:r>
      <w:r>
        <w:rPr>
          <w:rFonts w:ascii="Verdana" w:hAnsi="Verdana" w:cs="Courier New"/>
          <w:noProof/>
          <w:sz w:val="20"/>
          <w:szCs w:val="20"/>
        </w:rPr>
        <w:t xml:space="preserve"> will be sent</w:t>
      </w:r>
      <w:r w:rsidR="00FC1417">
        <w:rPr>
          <w:rFonts w:ascii="Verdana" w:hAnsi="Verdana" w:cs="Courier New"/>
          <w:noProof/>
          <w:sz w:val="20"/>
          <w:szCs w:val="20"/>
        </w:rPr>
        <w:t>,</w:t>
      </w:r>
      <w:r>
        <w:rPr>
          <w:rFonts w:ascii="Verdana" w:hAnsi="Verdana" w:cs="Courier New"/>
          <w:noProof/>
          <w:sz w:val="20"/>
          <w:szCs w:val="20"/>
        </w:rPr>
        <w:t xml:space="preserve"> are separated by comma (,) or semi-colon (;)</w:t>
      </w:r>
      <w:r w:rsidR="00FC1417">
        <w:rPr>
          <w:rFonts w:ascii="Verdana" w:hAnsi="Verdana" w:cs="Courier New"/>
          <w:noProof/>
          <w:sz w:val="20"/>
          <w:szCs w:val="20"/>
        </w:rPr>
        <w:t>.</w:t>
      </w:r>
    </w:p>
    <w:p w:rsidR="00901590" w:rsidRPr="00937EC9" w:rsidRDefault="00901590" w:rsidP="00901590">
      <w:pPr>
        <w:ind w:left="1440"/>
        <w:rPr>
          <w:rFonts w:ascii="Verdana" w:hAnsi="Verdana" w:cs="Courier New"/>
          <w:noProof/>
          <w:sz w:val="20"/>
          <w:szCs w:val="20"/>
        </w:rPr>
      </w:pPr>
    </w:p>
    <w:p w:rsidR="00554B7B" w:rsidRDefault="00554B7B" w:rsidP="00554B7B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Related Objects</w:t>
      </w:r>
      <w:r w:rsidRPr="00A26ECB">
        <w:rPr>
          <w:sz w:val="28"/>
          <w:szCs w:val="28"/>
        </w:rPr>
        <w:t>:</w:t>
      </w:r>
    </w:p>
    <w:p w:rsidR="00802582" w:rsidRDefault="00554B7B" w:rsidP="00554B7B">
      <w:pPr>
        <w:rPr>
          <w:rFonts w:eastAsia="Batang"/>
          <w:lang w:eastAsia="ko-KR"/>
        </w:rPr>
      </w:pPr>
      <w:r w:rsidRPr="00802582">
        <w:rPr>
          <w:rFonts w:eastAsia="Batang"/>
          <w:b/>
          <w:i/>
          <w:lang w:eastAsia="ko-KR"/>
        </w:rPr>
        <w:t>SSIS_DailyUsageEmail_ConfigFileFullPath</w:t>
      </w:r>
      <w:r>
        <w:rPr>
          <w:rFonts w:eastAsia="Batang"/>
          <w:lang w:eastAsia="ko-KR"/>
        </w:rPr>
        <w:t xml:space="preserve"> </w:t>
      </w:r>
      <w:r w:rsidR="004534D2">
        <w:rPr>
          <w:rFonts w:eastAsia="Batang"/>
          <w:lang w:eastAsia="ko-KR"/>
        </w:rPr>
        <w:t>(</w:t>
      </w:r>
      <w:r>
        <w:rPr>
          <w:rFonts w:eastAsia="Batang"/>
          <w:lang w:eastAsia="ko-KR"/>
        </w:rPr>
        <w:t>System e</w:t>
      </w:r>
      <w:r w:rsidR="000B24A0">
        <w:rPr>
          <w:rFonts w:eastAsia="Batang"/>
          <w:lang w:eastAsia="ko-KR"/>
        </w:rPr>
        <w:t>nvironment variable</w:t>
      </w:r>
      <w:r w:rsidR="00802582">
        <w:rPr>
          <w:rFonts w:eastAsia="Batang"/>
          <w:lang w:eastAsia="ko-KR"/>
        </w:rPr>
        <w:t>):</w:t>
      </w:r>
    </w:p>
    <w:p w:rsidR="00554B7B" w:rsidRDefault="00802582" w:rsidP="00802582">
      <w:pPr>
        <w:ind w:firstLine="720"/>
        <w:rPr>
          <w:rFonts w:eastAsia="Batang"/>
          <w:lang w:eastAsia="ko-KR"/>
        </w:rPr>
      </w:pPr>
      <w:r>
        <w:rPr>
          <w:rFonts w:eastAsia="Batang"/>
          <w:lang w:eastAsia="ko-KR"/>
        </w:rPr>
        <w:t>It holds absolute</w:t>
      </w:r>
      <w:r w:rsidR="00554B7B">
        <w:rPr>
          <w:rFonts w:eastAsia="Batang"/>
          <w:lang w:eastAsia="ko-KR"/>
        </w:rPr>
        <w:t xml:space="preserve"> path of the configuration file</w:t>
      </w:r>
      <w:r w:rsidR="000B24A0">
        <w:rPr>
          <w:rFonts w:eastAsia="Batang"/>
          <w:lang w:eastAsia="ko-KR"/>
        </w:rPr>
        <w:t>.</w:t>
      </w:r>
      <w:r w:rsidR="00554B7B">
        <w:rPr>
          <w:rFonts w:eastAsia="Batang"/>
          <w:lang w:eastAsia="ko-KR"/>
        </w:rPr>
        <w:t xml:space="preserve"> </w:t>
      </w:r>
    </w:p>
    <w:p w:rsidR="000B24A0" w:rsidRDefault="000B24A0" w:rsidP="00554B7B">
      <w:pPr>
        <w:rPr>
          <w:rFonts w:eastAsia="Batang"/>
          <w:lang w:eastAsia="ko-KR"/>
        </w:rPr>
      </w:pPr>
    </w:p>
    <w:p w:rsidR="00802582" w:rsidRDefault="00554B7B" w:rsidP="00554B7B">
      <w:pPr>
        <w:rPr>
          <w:rFonts w:eastAsia="Batang"/>
          <w:lang w:eastAsia="ko-KR"/>
        </w:rPr>
      </w:pPr>
      <w:r w:rsidRPr="00802582">
        <w:rPr>
          <w:rFonts w:eastAsia="Batang"/>
          <w:b/>
          <w:i/>
          <w:lang w:eastAsia="ko-KR"/>
        </w:rPr>
        <w:t>SSIS_</w:t>
      </w:r>
      <w:r w:rsidR="00837CDA" w:rsidRPr="00802582">
        <w:rPr>
          <w:rFonts w:eastAsia="Batang"/>
          <w:b/>
          <w:i/>
          <w:lang w:eastAsia="ko-KR"/>
        </w:rPr>
        <w:t>DailyUsageEmail.dtsConfig</w:t>
      </w:r>
      <w:r w:rsidR="00837CDA" w:rsidRPr="00554B7B">
        <w:rPr>
          <w:rFonts w:eastAsia="Batang"/>
          <w:i/>
          <w:lang w:eastAsia="ko-KR"/>
        </w:rPr>
        <w:t xml:space="preserve"> (</w:t>
      </w:r>
      <w:r w:rsidR="000B24A0">
        <w:rPr>
          <w:rFonts w:eastAsia="Batang"/>
          <w:lang w:eastAsia="ko-KR"/>
        </w:rPr>
        <w:t>Configuration File</w:t>
      </w:r>
      <w:r w:rsidR="004534D2">
        <w:rPr>
          <w:rFonts w:eastAsia="Batang"/>
          <w:lang w:eastAsia="ko-KR"/>
        </w:rPr>
        <w:t>):</w:t>
      </w:r>
    </w:p>
    <w:p w:rsidR="00554B7B" w:rsidRDefault="00802582" w:rsidP="00554B7B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       </w:t>
      </w:r>
      <w:r>
        <w:rPr>
          <w:rFonts w:eastAsia="Batang"/>
          <w:lang w:eastAsia="ko-KR"/>
        </w:rPr>
        <w:tab/>
      </w:r>
      <w:r w:rsidR="00837CDA">
        <w:rPr>
          <w:rFonts w:eastAsia="Batang"/>
          <w:lang w:eastAsia="ko-KR"/>
        </w:rPr>
        <w:t>It s</w:t>
      </w:r>
      <w:r w:rsidR="000B24A0">
        <w:rPr>
          <w:rFonts w:eastAsia="Batang"/>
          <w:lang w:eastAsia="ko-KR"/>
        </w:rPr>
        <w:t xml:space="preserve">ets </w:t>
      </w:r>
      <w:r w:rsidR="00554B7B" w:rsidRPr="00554B7B">
        <w:rPr>
          <w:rFonts w:eastAsia="Batang"/>
          <w:lang w:eastAsia="ko-KR"/>
        </w:rPr>
        <w:t>various variables before each SSIS package execution.</w:t>
      </w:r>
    </w:p>
    <w:p w:rsidR="000B24A0" w:rsidRPr="00802582" w:rsidRDefault="000B24A0" w:rsidP="00554B7B">
      <w:pPr>
        <w:rPr>
          <w:rFonts w:eastAsia="Batang"/>
          <w:b/>
          <w:lang w:eastAsia="ko-KR"/>
        </w:rPr>
      </w:pPr>
    </w:p>
    <w:p w:rsidR="004534D2" w:rsidRDefault="00554B7B" w:rsidP="00554B7B">
      <w:pPr>
        <w:rPr>
          <w:rFonts w:eastAsia="Batang"/>
          <w:lang w:eastAsia="ko-KR"/>
        </w:rPr>
      </w:pPr>
      <w:r w:rsidRPr="00802582">
        <w:rPr>
          <w:rFonts w:eastAsia="Batang"/>
          <w:b/>
          <w:i/>
          <w:lang w:eastAsia="ko-KR"/>
        </w:rPr>
        <w:t>Get_SSIS_DailyUsageEmail_CurrentValues</w:t>
      </w:r>
      <w:r w:rsidRPr="00456432">
        <w:rPr>
          <w:rFonts w:eastAsia="Batang"/>
          <w:i/>
          <w:lang w:eastAsia="ko-KR"/>
        </w:rPr>
        <w:t xml:space="preserve"> </w:t>
      </w:r>
      <w:r w:rsidR="004534D2">
        <w:rPr>
          <w:rFonts w:eastAsia="Batang"/>
          <w:lang w:eastAsia="ko-KR"/>
        </w:rPr>
        <w:t>(SQL Stored Procedure):</w:t>
      </w:r>
    </w:p>
    <w:p w:rsidR="00554B7B" w:rsidRDefault="004534D2" w:rsidP="00554B7B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    </w:t>
      </w:r>
      <w:r>
        <w:rPr>
          <w:rFonts w:eastAsia="Batang"/>
          <w:lang w:eastAsia="ko-KR"/>
        </w:rPr>
        <w:tab/>
      </w:r>
      <w:r w:rsidR="00554B7B">
        <w:rPr>
          <w:rFonts w:eastAsia="Batang"/>
          <w:lang w:eastAsia="ko-KR"/>
        </w:rPr>
        <w:t xml:space="preserve"> </w:t>
      </w:r>
      <w:r>
        <w:rPr>
          <w:rFonts w:eastAsia="Batang"/>
          <w:lang w:eastAsia="ko-KR"/>
        </w:rPr>
        <w:t xml:space="preserve">It is </w:t>
      </w:r>
      <w:r w:rsidR="00554B7B">
        <w:rPr>
          <w:rFonts w:eastAsia="Batang"/>
          <w:lang w:eastAsia="ko-KR"/>
        </w:rPr>
        <w:t>used to fetch the email usage data</w:t>
      </w:r>
      <w:r w:rsidR="000B24A0">
        <w:rPr>
          <w:rFonts w:eastAsia="Batang"/>
          <w:lang w:eastAsia="ko-KR"/>
        </w:rPr>
        <w:t>.</w:t>
      </w:r>
    </w:p>
    <w:p w:rsidR="000B24A0" w:rsidRDefault="000B24A0" w:rsidP="00554B7B">
      <w:pPr>
        <w:rPr>
          <w:rFonts w:eastAsia="Batang"/>
          <w:lang w:eastAsia="ko-KR"/>
        </w:rPr>
      </w:pPr>
    </w:p>
    <w:p w:rsidR="004534D2" w:rsidRDefault="00456432" w:rsidP="00554B7B">
      <w:pPr>
        <w:rPr>
          <w:rFonts w:eastAsia="Batang"/>
          <w:lang w:eastAsia="ko-KR"/>
        </w:rPr>
      </w:pPr>
      <w:r w:rsidRPr="00802582">
        <w:rPr>
          <w:rFonts w:eastAsia="Batang"/>
          <w:b/>
          <w:i/>
          <w:lang w:eastAsia="ko-KR"/>
        </w:rPr>
        <w:t>SSIS_DailyUsageEmail.dtsx</w:t>
      </w:r>
      <w:r>
        <w:rPr>
          <w:rFonts w:eastAsia="Batang"/>
          <w:lang w:eastAsia="ko-KR"/>
        </w:rPr>
        <w:t xml:space="preserve"> </w:t>
      </w:r>
      <w:r w:rsidR="004534D2">
        <w:rPr>
          <w:rFonts w:eastAsia="Batang"/>
          <w:lang w:eastAsia="ko-KR"/>
        </w:rPr>
        <w:t>(</w:t>
      </w:r>
      <w:r>
        <w:rPr>
          <w:rFonts w:eastAsia="Batang"/>
          <w:lang w:eastAsia="ko-KR"/>
        </w:rPr>
        <w:t>SSIS package</w:t>
      </w:r>
      <w:r w:rsidR="004534D2">
        <w:rPr>
          <w:rFonts w:eastAsia="Batang"/>
          <w:lang w:eastAsia="ko-KR"/>
        </w:rPr>
        <w:t>):</w:t>
      </w:r>
    </w:p>
    <w:p w:rsidR="00554B7B" w:rsidRDefault="009922BA" w:rsidP="00554B7B">
      <w:r>
        <w:rPr>
          <w:rFonts w:eastAsia="Batang"/>
          <w:lang w:eastAsia="ko-KR"/>
        </w:rPr>
        <w:t xml:space="preserve">   </w:t>
      </w:r>
      <w:r>
        <w:rPr>
          <w:rFonts w:eastAsia="Batang"/>
          <w:lang w:eastAsia="ko-KR"/>
        </w:rPr>
        <w:tab/>
        <w:t xml:space="preserve">It’s used </w:t>
      </w:r>
      <w:r w:rsidR="00456432">
        <w:rPr>
          <w:rFonts w:eastAsia="Batang"/>
          <w:lang w:eastAsia="ko-KR"/>
        </w:rPr>
        <w:t xml:space="preserve">to send the </w:t>
      </w:r>
      <w:r>
        <w:rPr>
          <w:rFonts w:eastAsia="Batang"/>
          <w:lang w:eastAsia="ko-KR"/>
        </w:rPr>
        <w:t>email. It uses all other objects to fulfill the task.</w:t>
      </w:r>
      <w:r w:rsidR="00554B7B">
        <w:t xml:space="preserve"> </w:t>
      </w:r>
    </w:p>
    <w:p w:rsidR="00207FE9" w:rsidRPr="00207FE9" w:rsidRDefault="00554B7B" w:rsidP="00207FE9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Configurable parameters</w:t>
      </w:r>
      <w:r w:rsidR="00207FE9">
        <w:rPr>
          <w:sz w:val="28"/>
          <w:szCs w:val="28"/>
        </w:rPr>
        <w:t xml:space="preserve"> via </w:t>
      </w:r>
      <w:r w:rsidR="00207FE9" w:rsidRPr="00BE6CFD">
        <w:rPr>
          <w:sz w:val="28"/>
          <w:szCs w:val="28"/>
        </w:rPr>
        <w:t>SSIS_DailyUsageEmail.dtsConfig</w:t>
      </w:r>
      <w:r w:rsidRPr="00A26ECB">
        <w:rPr>
          <w:sz w:val="28"/>
          <w:szCs w:val="28"/>
        </w:rPr>
        <w:t>:</w:t>
      </w:r>
      <w:r w:rsidR="00207FE9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6"/>
        <w:gridCol w:w="3842"/>
        <w:gridCol w:w="2520"/>
        <w:gridCol w:w="2520"/>
      </w:tblGrid>
      <w:tr w:rsidR="00A96BF9" w:rsidRPr="00A96BF9" w:rsidTr="00A96BF9">
        <w:trPr>
          <w:trHeight w:val="258"/>
        </w:trPr>
        <w:tc>
          <w:tcPr>
            <w:tcW w:w="676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Sno.</w:t>
            </w:r>
          </w:p>
        </w:tc>
        <w:tc>
          <w:tcPr>
            <w:tcW w:w="3842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Parameter Name</w:t>
            </w:r>
          </w:p>
        </w:tc>
        <w:tc>
          <w:tcPr>
            <w:tcW w:w="2520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Parameter Desc</w:t>
            </w:r>
          </w:p>
        </w:tc>
        <w:tc>
          <w:tcPr>
            <w:tcW w:w="2520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Default Value</w:t>
            </w:r>
          </w:p>
        </w:tc>
      </w:tr>
      <w:tr w:rsidR="00A96BF9" w:rsidRPr="00A96BF9" w:rsidTr="00A96BF9">
        <w:trPr>
          <w:trHeight w:val="953"/>
        </w:trPr>
        <w:tc>
          <w:tcPr>
            <w:tcW w:w="676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3842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/>
                <w:b/>
                <w:bCs/>
                <w:sz w:val="20"/>
                <w:szCs w:val="20"/>
              </w:rPr>
              <w:t>\Package.Variables[User::cmSOURCEDBName].Properties[Value]</w:t>
            </w:r>
          </w:p>
        </w:tc>
        <w:tc>
          <w:tcPr>
            <w:tcW w:w="2520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The Database name from where the email usage data will be fetched</w:t>
            </w:r>
          </w:p>
        </w:tc>
        <w:tc>
          <w:tcPr>
            <w:tcW w:w="2520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Style w:val="tx1"/>
                <w:rFonts w:ascii="Verdana" w:hAnsi="Verdana"/>
                <w:sz w:val="20"/>
                <w:szCs w:val="20"/>
              </w:rPr>
              <w:t>ILM_PROFILE</w:t>
            </w:r>
          </w:p>
        </w:tc>
      </w:tr>
      <w:tr w:rsidR="00A96BF9" w:rsidRPr="00A96BF9" w:rsidTr="00A96BF9">
        <w:trPr>
          <w:trHeight w:val="818"/>
        </w:trPr>
        <w:tc>
          <w:tcPr>
            <w:tcW w:w="676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3842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/>
                <w:b/>
                <w:bCs/>
                <w:sz w:val="20"/>
                <w:szCs w:val="20"/>
              </w:rPr>
              <w:t>\Package.Variables[User::cmSOURCEInstance].Properties[Value]</w:t>
            </w:r>
          </w:p>
        </w:tc>
        <w:tc>
          <w:tcPr>
            <w:tcW w:w="2520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The Database Server name from where the email usage data will be fetched</w:t>
            </w:r>
          </w:p>
        </w:tc>
        <w:tc>
          <w:tcPr>
            <w:tcW w:w="2520" w:type="dxa"/>
          </w:tcPr>
          <w:p w:rsidR="00937EC9" w:rsidRPr="00A96BF9" w:rsidRDefault="00FD240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&lt;Replace with Actual Value&gt;</w:t>
            </w:r>
          </w:p>
        </w:tc>
      </w:tr>
      <w:tr w:rsidR="00A96BF9" w:rsidRPr="00A96BF9" w:rsidTr="00A96BF9">
        <w:trPr>
          <w:trHeight w:val="350"/>
        </w:trPr>
        <w:tc>
          <w:tcPr>
            <w:tcW w:w="676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3842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/>
                <w:b/>
                <w:bCs/>
                <w:sz w:val="20"/>
                <w:szCs w:val="20"/>
              </w:rPr>
              <w:t>\Package.Variables[User::i16LogRetentionDays].Properties[Value]</w:t>
            </w:r>
          </w:p>
        </w:tc>
        <w:tc>
          <w:tcPr>
            <w:tcW w:w="2520" w:type="dxa"/>
          </w:tcPr>
          <w:p w:rsidR="00937EC9" w:rsidRPr="00A96BF9" w:rsidRDefault="00AB3398" w:rsidP="00CC00BC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log file retent</w:t>
            </w:r>
            <w:r w:rsidR="00D911BD">
              <w:rPr>
                <w:rFonts w:ascii="Verdana" w:hAnsi="Verdana" w:cs="Courier New"/>
                <w:noProof/>
                <w:sz w:val="20"/>
                <w:szCs w:val="20"/>
              </w:rPr>
              <w:t>ion days.E.g. files older than 7</w:t>
            </w: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 xml:space="preserve"> days will be deleted automatically by SSIS</w:t>
            </w:r>
          </w:p>
        </w:tc>
        <w:tc>
          <w:tcPr>
            <w:tcW w:w="2520" w:type="dxa"/>
          </w:tcPr>
          <w:p w:rsidR="00937EC9" w:rsidRPr="00A96BF9" w:rsidRDefault="00D911BD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>
              <w:rPr>
                <w:rFonts w:ascii="Verdana" w:hAnsi="Verdana" w:cs="Courier New"/>
                <w:noProof/>
                <w:sz w:val="20"/>
                <w:szCs w:val="20"/>
              </w:rPr>
              <w:t>7</w:t>
            </w:r>
          </w:p>
        </w:tc>
      </w:tr>
      <w:tr w:rsidR="00A96BF9" w:rsidRPr="00A96BF9" w:rsidTr="00A96BF9">
        <w:trPr>
          <w:trHeight w:val="258"/>
        </w:trPr>
        <w:tc>
          <w:tcPr>
            <w:tcW w:w="676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3842" w:type="dxa"/>
          </w:tcPr>
          <w:p w:rsidR="00937EC9" w:rsidRPr="00A96BF9" w:rsidRDefault="008547C5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/>
                <w:b/>
                <w:bCs/>
                <w:sz w:val="20"/>
                <w:szCs w:val="20"/>
              </w:rPr>
              <w:t>\Package.Variables[User::sEmailPassword].Properties[Value]</w:t>
            </w:r>
          </w:p>
        </w:tc>
        <w:tc>
          <w:tcPr>
            <w:tcW w:w="2520" w:type="dxa"/>
          </w:tcPr>
          <w:p w:rsidR="00937EC9" w:rsidRPr="00A96BF9" w:rsidRDefault="008547C5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Password used to connect smtp email server</w:t>
            </w:r>
          </w:p>
        </w:tc>
        <w:tc>
          <w:tcPr>
            <w:tcW w:w="2520" w:type="dxa"/>
          </w:tcPr>
          <w:p w:rsidR="00937EC9" w:rsidRPr="00A96BF9" w:rsidRDefault="00FD240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&lt;Replace with Actual Value&gt;</w:t>
            </w:r>
          </w:p>
        </w:tc>
      </w:tr>
      <w:tr w:rsidR="00A96BF9" w:rsidRPr="00A96BF9" w:rsidTr="00A96BF9">
        <w:trPr>
          <w:trHeight w:val="258"/>
        </w:trPr>
        <w:tc>
          <w:tcPr>
            <w:tcW w:w="676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3842" w:type="dxa"/>
          </w:tcPr>
          <w:p w:rsidR="00937EC9" w:rsidRPr="00A96BF9" w:rsidRDefault="008547C5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/>
                <w:b/>
                <w:bCs/>
                <w:sz w:val="20"/>
                <w:szCs w:val="20"/>
              </w:rPr>
              <w:t>\Package.Variables[User::sEmailPort].Properties[Value]</w:t>
            </w:r>
          </w:p>
        </w:tc>
        <w:tc>
          <w:tcPr>
            <w:tcW w:w="2520" w:type="dxa"/>
          </w:tcPr>
          <w:p w:rsidR="00937EC9" w:rsidRPr="00A96BF9" w:rsidRDefault="008547C5" w:rsidP="008547C5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Port on which smtp server is listinig</w:t>
            </w:r>
          </w:p>
        </w:tc>
        <w:tc>
          <w:tcPr>
            <w:tcW w:w="2520" w:type="dxa"/>
          </w:tcPr>
          <w:p w:rsidR="00937EC9" w:rsidRPr="00A96BF9" w:rsidRDefault="008547C5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25</w:t>
            </w:r>
          </w:p>
        </w:tc>
      </w:tr>
      <w:tr w:rsidR="00A96BF9" w:rsidRPr="00A96BF9" w:rsidTr="00A96BF9">
        <w:trPr>
          <w:trHeight w:val="258"/>
        </w:trPr>
        <w:tc>
          <w:tcPr>
            <w:tcW w:w="676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3842" w:type="dxa"/>
          </w:tcPr>
          <w:p w:rsidR="00937EC9" w:rsidRPr="00A96BF9" w:rsidRDefault="00C4384E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/>
                <w:b/>
                <w:bCs/>
                <w:sz w:val="20"/>
                <w:szCs w:val="20"/>
              </w:rPr>
              <w:t>\Package.Variables[User::sEmailServer].Properties[Value]</w:t>
            </w:r>
          </w:p>
        </w:tc>
        <w:tc>
          <w:tcPr>
            <w:tcW w:w="2520" w:type="dxa"/>
          </w:tcPr>
          <w:p w:rsidR="00937EC9" w:rsidRPr="00A96BF9" w:rsidRDefault="00C4384E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Email server name</w:t>
            </w:r>
          </w:p>
        </w:tc>
        <w:tc>
          <w:tcPr>
            <w:tcW w:w="2520" w:type="dxa"/>
          </w:tcPr>
          <w:p w:rsidR="00937EC9" w:rsidRPr="00A96BF9" w:rsidRDefault="00C4384E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Smtp.domain.com</w:t>
            </w:r>
          </w:p>
        </w:tc>
      </w:tr>
      <w:tr w:rsidR="00A96BF9" w:rsidRPr="00A96BF9" w:rsidTr="00A96BF9">
        <w:trPr>
          <w:trHeight w:val="258"/>
        </w:trPr>
        <w:tc>
          <w:tcPr>
            <w:tcW w:w="676" w:type="dxa"/>
          </w:tcPr>
          <w:p w:rsidR="00937EC9" w:rsidRPr="00A96BF9" w:rsidRDefault="00937EC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3842" w:type="dxa"/>
          </w:tcPr>
          <w:p w:rsidR="00937EC9" w:rsidRPr="00A96BF9" w:rsidRDefault="00FD240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/>
                <w:b/>
                <w:bCs/>
                <w:sz w:val="20"/>
                <w:szCs w:val="20"/>
              </w:rPr>
              <w:t>\Package.Variables[User::sEmailUser].Properties[Value]</w:t>
            </w:r>
          </w:p>
        </w:tc>
        <w:tc>
          <w:tcPr>
            <w:tcW w:w="2520" w:type="dxa"/>
          </w:tcPr>
          <w:p w:rsidR="00937EC9" w:rsidRPr="00A96BF9" w:rsidRDefault="00FD240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User that is used to connect to the email server</w:t>
            </w:r>
          </w:p>
        </w:tc>
        <w:tc>
          <w:tcPr>
            <w:tcW w:w="2520" w:type="dxa"/>
          </w:tcPr>
          <w:p w:rsidR="00937EC9" w:rsidRPr="00A96BF9" w:rsidRDefault="00FD240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&lt;Replace with Actual Value&gt;</w:t>
            </w:r>
          </w:p>
        </w:tc>
      </w:tr>
      <w:tr w:rsidR="00A96BF9" w:rsidRPr="00A96BF9" w:rsidTr="00A96BF9">
        <w:trPr>
          <w:trHeight w:val="258"/>
        </w:trPr>
        <w:tc>
          <w:tcPr>
            <w:tcW w:w="676" w:type="dxa"/>
          </w:tcPr>
          <w:p w:rsidR="00FD2409" w:rsidRPr="00A96BF9" w:rsidRDefault="00FD240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8</w:t>
            </w:r>
          </w:p>
        </w:tc>
        <w:tc>
          <w:tcPr>
            <w:tcW w:w="3842" w:type="dxa"/>
          </w:tcPr>
          <w:p w:rsidR="00FD2409" w:rsidRPr="00A96BF9" w:rsidRDefault="00FD2409" w:rsidP="00C31F6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96BF9">
              <w:rPr>
                <w:rFonts w:ascii="Verdana" w:hAnsi="Verdana"/>
                <w:b/>
                <w:bCs/>
                <w:sz w:val="20"/>
                <w:szCs w:val="20"/>
              </w:rPr>
              <w:t>\Package.Variables[User::SSISFolderRoot].Properties[Value]</w:t>
            </w:r>
          </w:p>
        </w:tc>
        <w:tc>
          <w:tcPr>
            <w:tcW w:w="2520" w:type="dxa"/>
          </w:tcPr>
          <w:p w:rsidR="00FD2409" w:rsidRPr="00A96BF9" w:rsidRDefault="00FD240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SSIS root folder to locate log files</w:t>
            </w:r>
            <w:r w:rsidR="000D666E" w:rsidRPr="00A96BF9">
              <w:rPr>
                <w:rFonts w:ascii="Verdana" w:hAnsi="Verdana" w:cs="Courier New"/>
                <w:noProof/>
                <w:sz w:val="20"/>
                <w:szCs w:val="20"/>
              </w:rPr>
              <w:t>.e.g d:\SSIS</w:t>
            </w:r>
          </w:p>
        </w:tc>
        <w:tc>
          <w:tcPr>
            <w:tcW w:w="2520" w:type="dxa"/>
          </w:tcPr>
          <w:p w:rsidR="00FD2409" w:rsidRPr="00A96BF9" w:rsidRDefault="00FD2409" w:rsidP="00C31F68">
            <w:pPr>
              <w:rPr>
                <w:rFonts w:ascii="Verdana" w:hAnsi="Verdana" w:cs="Courier New"/>
                <w:noProof/>
                <w:sz w:val="20"/>
                <w:szCs w:val="20"/>
              </w:rPr>
            </w:pPr>
            <w:r w:rsidRPr="00A96BF9">
              <w:rPr>
                <w:rFonts w:ascii="Verdana" w:hAnsi="Verdana" w:cs="Courier New"/>
                <w:noProof/>
                <w:sz w:val="20"/>
                <w:szCs w:val="20"/>
              </w:rPr>
              <w:t>&lt;Replace with Actual Value&gt;</w:t>
            </w:r>
          </w:p>
        </w:tc>
      </w:tr>
    </w:tbl>
    <w:p w:rsidR="0095189A" w:rsidRDefault="0095189A" w:rsidP="00A26ECB">
      <w:pPr>
        <w:pStyle w:val="Heading2"/>
        <w:rPr>
          <w:sz w:val="28"/>
          <w:szCs w:val="28"/>
        </w:rPr>
      </w:pPr>
    </w:p>
    <w:p w:rsidR="00C65F88" w:rsidRDefault="00C31F68" w:rsidP="00A26ECB">
      <w:pPr>
        <w:pStyle w:val="Heading2"/>
      </w:pPr>
      <w:r w:rsidRPr="00A26ECB">
        <w:rPr>
          <w:sz w:val="28"/>
          <w:szCs w:val="28"/>
        </w:rPr>
        <w:t>Solution</w:t>
      </w:r>
      <w:r w:rsidR="00C65F88">
        <w:tab/>
      </w:r>
    </w:p>
    <w:p w:rsidR="002C7109" w:rsidRPr="002C7109" w:rsidRDefault="002C7109" w:rsidP="00204B6E">
      <w:pPr>
        <w:numPr>
          <w:ilvl w:val="0"/>
          <w:numId w:val="17"/>
        </w:numPr>
        <w:spacing w:before="100" w:beforeAutospacing="1" w:after="100" w:afterAutospacing="1"/>
        <w:rPr>
          <w:rFonts w:eastAsia="Batang"/>
          <w:lang w:eastAsia="ko-KR"/>
        </w:rPr>
      </w:pPr>
      <w:r>
        <w:rPr>
          <w:rFonts w:eastAsia="Batang"/>
          <w:lang w:eastAsia="ko-KR"/>
        </w:rPr>
        <w:t>Create a system environment variable “</w:t>
      </w:r>
      <w:r w:rsidRPr="002C7109">
        <w:rPr>
          <w:rFonts w:eastAsia="Batang"/>
          <w:lang w:eastAsia="ko-KR"/>
        </w:rPr>
        <w:t>SSIS_DailyUsageEmail_ConfigFileFullPath</w:t>
      </w:r>
      <w:r>
        <w:rPr>
          <w:rFonts w:eastAsia="Batang"/>
          <w:lang w:eastAsia="ko-KR"/>
        </w:rPr>
        <w:t>”. Put the full path of the configuration file as its value e.g. “</w:t>
      </w:r>
      <w:r w:rsidRPr="002C7109">
        <w:rPr>
          <w:rFonts w:eastAsia="Batang"/>
          <w:lang w:eastAsia="ko-KR"/>
        </w:rPr>
        <w:t>D:\SSIS\Configs\SSIS_DailyUsageEmail.dtsConfig</w:t>
      </w:r>
      <w:r>
        <w:rPr>
          <w:rFonts w:eastAsia="Batang"/>
          <w:lang w:eastAsia="ko-KR"/>
        </w:rPr>
        <w:t>”</w:t>
      </w:r>
    </w:p>
    <w:p w:rsidR="00614F9F" w:rsidRDefault="00C83305" w:rsidP="00204B6E">
      <w:pPr>
        <w:numPr>
          <w:ilvl w:val="0"/>
          <w:numId w:val="17"/>
        </w:numPr>
        <w:spacing w:before="100" w:beforeAutospacing="1" w:after="100" w:afterAutospacing="1"/>
        <w:rPr>
          <w:rFonts w:eastAsia="Batang"/>
          <w:lang w:eastAsia="ko-KR"/>
        </w:rPr>
      </w:pPr>
      <w:r>
        <w:rPr>
          <w:rFonts w:eastAsia="Batang"/>
          <w:lang w:eastAsia="ko-KR"/>
        </w:rPr>
        <w:lastRenderedPageBreak/>
        <w:t>Change values in configuration file</w:t>
      </w:r>
      <w:r w:rsidR="00614F9F" w:rsidRPr="00614F9F">
        <w:rPr>
          <w:rFonts w:eastAsia="Batang"/>
          <w:lang w:eastAsia="ko-KR"/>
        </w:rPr>
        <w:t xml:space="preserve"> “SSIS_DailyUsageEmail.dtsConfig</w:t>
      </w:r>
      <w:r w:rsidR="00614F9F">
        <w:rPr>
          <w:rFonts w:eastAsia="Batang"/>
          <w:i/>
          <w:lang w:eastAsia="ko-KR"/>
        </w:rPr>
        <w:t xml:space="preserve">” </w:t>
      </w:r>
      <w:r w:rsidR="00614F9F">
        <w:rPr>
          <w:rFonts w:eastAsia="Batang"/>
          <w:lang w:eastAsia="ko-KR"/>
        </w:rPr>
        <w:t>as per requiremen</w:t>
      </w:r>
      <w:r w:rsidR="002815C4">
        <w:rPr>
          <w:rFonts w:eastAsia="Batang"/>
          <w:lang w:eastAsia="ko-KR"/>
        </w:rPr>
        <w:t xml:space="preserve">t </w:t>
      </w:r>
      <w:r>
        <w:rPr>
          <w:rFonts w:eastAsia="Batang"/>
          <w:lang w:eastAsia="ko-KR"/>
        </w:rPr>
        <w:t>and replace text ‘</w:t>
      </w:r>
      <w:r w:rsidRPr="00C83305">
        <w:rPr>
          <w:rFonts w:eastAsia="Batang"/>
          <w:lang w:eastAsia="ko-KR"/>
        </w:rPr>
        <w:t>Replace with Actual Value</w:t>
      </w:r>
      <w:r>
        <w:rPr>
          <w:rFonts w:eastAsia="Batang"/>
          <w:lang w:eastAsia="ko-KR"/>
        </w:rPr>
        <w:t>’ with actual values.</w:t>
      </w:r>
    </w:p>
    <w:p w:rsidR="002815C4" w:rsidRDefault="002815C4" w:rsidP="00204B6E">
      <w:pPr>
        <w:numPr>
          <w:ilvl w:val="0"/>
          <w:numId w:val="17"/>
        </w:numPr>
        <w:spacing w:before="100" w:beforeAutospacing="1" w:after="100" w:afterAutospacing="1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Put the Configuration file </w:t>
      </w:r>
      <w:r w:rsidRPr="00614F9F">
        <w:rPr>
          <w:rFonts w:eastAsia="Batang"/>
          <w:lang w:eastAsia="ko-KR"/>
        </w:rPr>
        <w:t>SSIS_DailyUsageEmail.dtsConfig</w:t>
      </w:r>
      <w:r>
        <w:rPr>
          <w:rFonts w:eastAsia="Batang"/>
          <w:i/>
          <w:lang w:eastAsia="ko-KR"/>
        </w:rPr>
        <w:t xml:space="preserve">” </w:t>
      </w:r>
      <w:r>
        <w:rPr>
          <w:rFonts w:eastAsia="Batang"/>
          <w:lang w:eastAsia="ko-KR"/>
        </w:rPr>
        <w:t xml:space="preserve">on the location specified in environment variable </w:t>
      </w:r>
      <w:r w:rsidR="00BC5AFA">
        <w:rPr>
          <w:rFonts w:eastAsia="Batang"/>
          <w:lang w:eastAsia="ko-KR"/>
        </w:rPr>
        <w:t>“</w:t>
      </w:r>
      <w:r w:rsidRPr="002C7109">
        <w:rPr>
          <w:rFonts w:eastAsia="Batang"/>
          <w:lang w:eastAsia="ko-KR"/>
        </w:rPr>
        <w:t>SSIS_DailyUsageEmail_ConfigFileFullPath</w:t>
      </w:r>
      <w:r w:rsidR="00BC5AFA">
        <w:rPr>
          <w:rFonts w:eastAsia="Batang"/>
          <w:lang w:eastAsia="ko-KR"/>
        </w:rPr>
        <w:t>”</w:t>
      </w:r>
      <w:r>
        <w:rPr>
          <w:rFonts w:eastAsia="Batang"/>
          <w:lang w:eastAsia="ko-KR"/>
        </w:rPr>
        <w:t>.</w:t>
      </w:r>
    </w:p>
    <w:p w:rsidR="002815C4" w:rsidRDefault="002815C4" w:rsidP="00204B6E">
      <w:pPr>
        <w:numPr>
          <w:ilvl w:val="0"/>
          <w:numId w:val="17"/>
        </w:numPr>
        <w:spacing w:before="100" w:beforeAutospacing="1" w:after="100" w:afterAutospacing="1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Create the stored </w:t>
      </w:r>
      <w:r w:rsidR="00BC5AFA">
        <w:rPr>
          <w:rFonts w:eastAsia="Batang"/>
          <w:lang w:eastAsia="ko-KR"/>
        </w:rPr>
        <w:t xml:space="preserve">procedure </w:t>
      </w:r>
      <w:r w:rsidR="00BC5AFA" w:rsidRPr="00802582">
        <w:rPr>
          <w:rFonts w:eastAsia="Batang"/>
          <w:b/>
          <w:i/>
          <w:lang w:eastAsia="ko-KR"/>
        </w:rPr>
        <w:t>Get_SSIS_DailyUsageEmail_CurrentValues</w:t>
      </w:r>
      <w:r w:rsidR="00BC5AFA" w:rsidRPr="00456432">
        <w:rPr>
          <w:rFonts w:eastAsia="Batang"/>
          <w:i/>
          <w:lang w:eastAsia="ko-KR"/>
        </w:rPr>
        <w:t xml:space="preserve"> </w:t>
      </w:r>
      <w:r w:rsidR="00BC5AFA">
        <w:rPr>
          <w:rFonts w:eastAsia="Batang"/>
          <w:lang w:eastAsia="ko-KR"/>
        </w:rPr>
        <w:t xml:space="preserve">in database </w:t>
      </w:r>
      <w:r w:rsidR="00BC5AFA" w:rsidRPr="00A96BF9">
        <w:rPr>
          <w:rStyle w:val="tx1"/>
          <w:rFonts w:ascii="Verdana" w:hAnsi="Verdana"/>
          <w:sz w:val="20"/>
          <w:szCs w:val="20"/>
        </w:rPr>
        <w:t>ILM_PROFILE</w:t>
      </w:r>
      <w:r w:rsidR="00BC5AFA">
        <w:rPr>
          <w:rStyle w:val="tx1"/>
          <w:rFonts w:ascii="Verdana" w:hAnsi="Verdana"/>
          <w:sz w:val="20"/>
          <w:szCs w:val="20"/>
        </w:rPr>
        <w:t>.</w:t>
      </w:r>
    </w:p>
    <w:p w:rsidR="00627935" w:rsidRDefault="00614F9F" w:rsidP="00C614C7">
      <w:pPr>
        <w:numPr>
          <w:ilvl w:val="0"/>
          <w:numId w:val="17"/>
        </w:numPr>
        <w:spacing w:before="100" w:beforeAutospacing="1" w:after="100" w:afterAutospacing="1"/>
        <w:rPr>
          <w:rFonts w:eastAsia="Batang"/>
          <w:lang w:eastAsia="ko-KR"/>
        </w:rPr>
      </w:pPr>
      <w:r w:rsidRPr="00173F36">
        <w:rPr>
          <w:rFonts w:eastAsia="Batang"/>
          <w:lang w:eastAsia="ko-KR"/>
        </w:rPr>
        <w:t xml:space="preserve">Schedule the SSIS package </w:t>
      </w:r>
      <w:r w:rsidR="00173F36" w:rsidRPr="00173F36">
        <w:rPr>
          <w:rFonts w:eastAsia="Batang"/>
          <w:lang w:eastAsia="ko-KR"/>
        </w:rPr>
        <w:t xml:space="preserve">“SSIS_DailyUsageEmail.dtsx” </w:t>
      </w:r>
      <w:r w:rsidRPr="00173F36">
        <w:rPr>
          <w:rFonts w:eastAsia="Batang"/>
          <w:lang w:eastAsia="ko-KR"/>
        </w:rPr>
        <w:t>in Opalis or similar</w:t>
      </w:r>
      <w:r w:rsidR="00173F36" w:rsidRPr="00173F36">
        <w:rPr>
          <w:rFonts w:eastAsia="Batang"/>
          <w:lang w:eastAsia="ko-KR"/>
        </w:rPr>
        <w:t xml:space="preserve">. </w:t>
      </w:r>
    </w:p>
    <w:p w:rsidR="00BD3159" w:rsidRPr="00627935" w:rsidRDefault="00173F36" w:rsidP="00627935">
      <w:pPr>
        <w:spacing w:before="100" w:beforeAutospacing="1" w:after="100" w:afterAutospacing="1"/>
        <w:ind w:left="900"/>
        <w:rPr>
          <w:rFonts w:eastAsia="Batang"/>
          <w:lang w:eastAsia="ko-KR"/>
        </w:rPr>
      </w:pPr>
      <w:r w:rsidRPr="00627935">
        <w:rPr>
          <w:rFonts w:eastAsia="Batang"/>
          <w:lang w:eastAsia="ko-KR"/>
        </w:rPr>
        <w:t>If you want to use SSIS</w:t>
      </w:r>
      <w:r w:rsidR="00C614C7" w:rsidRPr="00627935">
        <w:rPr>
          <w:rFonts w:eastAsia="Batang"/>
          <w:lang w:eastAsia="ko-KR"/>
        </w:rPr>
        <w:t xml:space="preserve"> package </w:t>
      </w:r>
      <w:r w:rsidRPr="00627935">
        <w:rPr>
          <w:rFonts w:eastAsia="Batang"/>
          <w:lang w:eastAsia="ko-KR"/>
        </w:rPr>
        <w:t xml:space="preserve">that is using basic authentication to connect to SMTP server then use the SSIS </w:t>
      </w:r>
      <w:r w:rsidR="00C614C7" w:rsidRPr="00627935">
        <w:rPr>
          <w:rFonts w:eastAsia="Batang"/>
          <w:lang w:eastAsia="ko-KR"/>
        </w:rPr>
        <w:t xml:space="preserve">package </w:t>
      </w:r>
      <w:r w:rsidRPr="00627935">
        <w:rPr>
          <w:rFonts w:eastAsia="Batang"/>
          <w:lang w:eastAsia="ko-KR"/>
        </w:rPr>
        <w:t>place</w:t>
      </w:r>
      <w:r w:rsidR="00627935">
        <w:rPr>
          <w:rFonts w:eastAsia="Batang"/>
          <w:lang w:eastAsia="ko-KR"/>
        </w:rPr>
        <w:t>d</w:t>
      </w:r>
      <w:r w:rsidRPr="00627935">
        <w:rPr>
          <w:rFonts w:eastAsia="Batang"/>
          <w:lang w:eastAsia="ko-KR"/>
        </w:rPr>
        <w:t xml:space="preserve"> under folder “SSIS For Basic Authentication”</w:t>
      </w:r>
      <w:r w:rsidR="00BD3159" w:rsidRPr="00627935">
        <w:rPr>
          <w:rFonts w:eastAsia="Batang"/>
          <w:lang w:eastAsia="ko-KR"/>
        </w:rPr>
        <w:t xml:space="preserve">. Basic authentication uses particular user and password. The values of </w:t>
      </w:r>
      <w:r w:rsidR="00BD2089">
        <w:rPr>
          <w:rFonts w:eastAsia="Batang"/>
          <w:lang w:eastAsia="ko-KR"/>
        </w:rPr>
        <w:t xml:space="preserve">this user and password </w:t>
      </w:r>
      <w:r w:rsidR="00BD3159" w:rsidRPr="00627935">
        <w:rPr>
          <w:rFonts w:eastAsia="Batang"/>
          <w:lang w:eastAsia="ko-KR"/>
        </w:rPr>
        <w:t>can be configured via configu</w:t>
      </w:r>
      <w:r w:rsidR="00BD3159" w:rsidRPr="00BD2089">
        <w:rPr>
          <w:rFonts w:eastAsia="Batang"/>
          <w:sz w:val="20"/>
          <w:lang w:eastAsia="ko-KR"/>
        </w:rPr>
        <w:t>r</w:t>
      </w:r>
      <w:r w:rsidR="00BD3159" w:rsidRPr="00627935">
        <w:rPr>
          <w:rFonts w:eastAsia="Batang"/>
          <w:lang w:eastAsia="ko-KR"/>
        </w:rPr>
        <w:t>ation file.</w:t>
      </w:r>
    </w:p>
    <w:p w:rsidR="00C614C7" w:rsidRPr="00BD3159" w:rsidRDefault="00C614C7" w:rsidP="00BD3159">
      <w:pPr>
        <w:spacing w:before="100" w:beforeAutospacing="1" w:after="100" w:afterAutospacing="1"/>
        <w:ind w:left="900"/>
        <w:rPr>
          <w:rFonts w:eastAsia="Batang"/>
          <w:lang w:eastAsia="ko-KR"/>
        </w:rPr>
      </w:pPr>
      <w:r w:rsidRPr="00BD3159">
        <w:rPr>
          <w:rFonts w:eastAsia="Batang"/>
          <w:lang w:eastAsia="ko-KR"/>
        </w:rPr>
        <w:t xml:space="preserve">And if you want to use current user authentication then use the SSIS package placed under folder “SSIS </w:t>
      </w:r>
      <w:r w:rsidR="00B9535D" w:rsidRPr="00BD3159">
        <w:rPr>
          <w:rFonts w:eastAsia="Batang"/>
          <w:lang w:eastAsia="ko-KR"/>
        </w:rPr>
        <w:t>For Current</w:t>
      </w:r>
      <w:r w:rsidRPr="00BD3159">
        <w:rPr>
          <w:rFonts w:eastAsia="Batang"/>
          <w:lang w:eastAsia="ko-KR"/>
        </w:rPr>
        <w:t xml:space="preserve"> User Authentication”.</w:t>
      </w:r>
    </w:p>
    <w:p w:rsidR="00C65F88" w:rsidRPr="00173F36" w:rsidRDefault="002815C4" w:rsidP="00A26ECB">
      <w:pPr>
        <w:numPr>
          <w:ilvl w:val="0"/>
          <w:numId w:val="17"/>
        </w:numPr>
        <w:spacing w:before="100" w:beforeAutospacing="1" w:after="100" w:afterAutospacing="1"/>
        <w:rPr>
          <w:rFonts w:eastAsia="Batang"/>
          <w:lang w:eastAsia="ko-KR"/>
        </w:rPr>
      </w:pPr>
      <w:r w:rsidRPr="00173F36">
        <w:rPr>
          <w:rFonts w:eastAsia="Batang"/>
          <w:lang w:eastAsia="ko-KR"/>
        </w:rPr>
        <w:t>Here you go; The SSIS package will start sending the emails.</w:t>
      </w:r>
      <w:r w:rsidR="00614F9F" w:rsidRPr="00173F36">
        <w:rPr>
          <w:rFonts w:eastAsia="Batang"/>
          <w:i/>
          <w:lang w:eastAsia="ko-KR"/>
        </w:rPr>
        <w:t xml:space="preserve">     </w:t>
      </w:r>
    </w:p>
    <w:p w:rsidR="00C65F88" w:rsidRPr="00BE6CFD" w:rsidRDefault="004A2894" w:rsidP="00BE6CF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Troubleshooting</w:t>
      </w:r>
    </w:p>
    <w:p w:rsidR="00BE6CFD" w:rsidRPr="00A7606C" w:rsidRDefault="00BE6CFD">
      <w:pPr>
        <w:rPr>
          <w:lang w:eastAsia="ko-KR"/>
        </w:rPr>
      </w:pPr>
      <w:r>
        <w:rPr>
          <w:lang w:eastAsia="ko-KR"/>
        </w:rPr>
        <w:t xml:space="preserve">Check the log file generated on each execution of the SSIS package. </w:t>
      </w:r>
      <w:r w:rsidR="00E04BA1">
        <w:rPr>
          <w:lang w:eastAsia="ko-KR"/>
        </w:rPr>
        <w:t xml:space="preserve">To get </w:t>
      </w:r>
      <w:r>
        <w:rPr>
          <w:lang w:eastAsia="ko-KR"/>
        </w:rPr>
        <w:t xml:space="preserve">location of the log file check the </w:t>
      </w:r>
      <w:r w:rsidR="00E04BA1">
        <w:rPr>
          <w:lang w:eastAsia="ko-KR"/>
        </w:rPr>
        <w:t xml:space="preserve">values specified in </w:t>
      </w:r>
      <w:r>
        <w:rPr>
          <w:lang w:eastAsia="ko-KR"/>
        </w:rPr>
        <w:t>configuration file (</w:t>
      </w:r>
      <w:r w:rsidRPr="00BE6CFD">
        <w:rPr>
          <w:lang w:eastAsia="ko-KR"/>
        </w:rPr>
        <w:t>SSIS_</w:t>
      </w:r>
      <w:r w:rsidR="00A611BF">
        <w:rPr>
          <w:lang w:eastAsia="ko-KR"/>
        </w:rPr>
        <w:t>DailyUsageEmail.dtsConfig)</w:t>
      </w:r>
      <w:r>
        <w:rPr>
          <w:lang w:eastAsia="ko-KR"/>
        </w:rPr>
        <w:t>.</w:t>
      </w:r>
    </w:p>
    <w:sectPr w:rsidR="00BE6CFD" w:rsidRPr="00A7606C" w:rsidSect="00D2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5AB" w:rsidRDefault="00F765AB" w:rsidP="00AF1917">
      <w:r>
        <w:separator/>
      </w:r>
    </w:p>
  </w:endnote>
  <w:endnote w:type="continuationSeparator" w:id="1">
    <w:p w:rsidR="00F765AB" w:rsidRDefault="00F765AB" w:rsidP="00AF1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5AB" w:rsidRDefault="00F765AB" w:rsidP="00AF1917">
      <w:r>
        <w:separator/>
      </w:r>
    </w:p>
  </w:footnote>
  <w:footnote w:type="continuationSeparator" w:id="1">
    <w:p w:rsidR="00F765AB" w:rsidRDefault="00F765AB" w:rsidP="00AF19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35B"/>
    <w:multiLevelType w:val="hybridMultilevel"/>
    <w:tmpl w:val="1214CE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085628"/>
    <w:multiLevelType w:val="multilevel"/>
    <w:tmpl w:val="EFB82EC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  <w:rPr>
        <w:rFonts w:cs="Times New Roman"/>
      </w:rPr>
    </w:lvl>
  </w:abstractNum>
  <w:abstractNum w:abstractNumId="2">
    <w:nsid w:val="0481058C"/>
    <w:multiLevelType w:val="hybridMultilevel"/>
    <w:tmpl w:val="02EC65E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AD53754"/>
    <w:multiLevelType w:val="multilevel"/>
    <w:tmpl w:val="91D4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8826367"/>
    <w:multiLevelType w:val="hybridMultilevel"/>
    <w:tmpl w:val="F2F090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9B619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1C1A40A3"/>
    <w:multiLevelType w:val="multilevel"/>
    <w:tmpl w:val="BEF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C3127FE"/>
    <w:multiLevelType w:val="multilevel"/>
    <w:tmpl w:val="EFB8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0CE3EA4"/>
    <w:multiLevelType w:val="hybridMultilevel"/>
    <w:tmpl w:val="6D2A6430"/>
    <w:lvl w:ilvl="0" w:tplc="04090013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FD35E87"/>
    <w:multiLevelType w:val="hybridMultilevel"/>
    <w:tmpl w:val="5C2A3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D10599"/>
    <w:multiLevelType w:val="hybridMultilevel"/>
    <w:tmpl w:val="C2CED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D02DF3"/>
    <w:multiLevelType w:val="hybridMultilevel"/>
    <w:tmpl w:val="23BE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154646"/>
    <w:multiLevelType w:val="hybridMultilevel"/>
    <w:tmpl w:val="5128E8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E486B82"/>
    <w:multiLevelType w:val="hybridMultilevel"/>
    <w:tmpl w:val="16562ABE"/>
    <w:lvl w:ilvl="0" w:tplc="7F6E272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4FE95DBB"/>
    <w:multiLevelType w:val="multilevel"/>
    <w:tmpl w:val="EFB8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5AAF46FE"/>
    <w:multiLevelType w:val="hybridMultilevel"/>
    <w:tmpl w:val="24009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B70B72"/>
    <w:multiLevelType w:val="hybridMultilevel"/>
    <w:tmpl w:val="ACA6D0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2A52D8D"/>
    <w:multiLevelType w:val="hybridMultilevel"/>
    <w:tmpl w:val="15BAE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62DA08AF"/>
    <w:multiLevelType w:val="hybridMultilevel"/>
    <w:tmpl w:val="C05C16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A087E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0">
    <w:nsid w:val="6C1A7FB6"/>
    <w:multiLevelType w:val="hybridMultilevel"/>
    <w:tmpl w:val="8C9014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E7A0C67"/>
    <w:multiLevelType w:val="hybridMultilevel"/>
    <w:tmpl w:val="F2229836"/>
    <w:lvl w:ilvl="0" w:tplc="04090013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19D65F9"/>
    <w:multiLevelType w:val="multilevel"/>
    <w:tmpl w:val="EFB8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72DA5839"/>
    <w:multiLevelType w:val="hybridMultilevel"/>
    <w:tmpl w:val="9A120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2F622DB"/>
    <w:multiLevelType w:val="hybridMultilevel"/>
    <w:tmpl w:val="E4FAF3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9"/>
  </w:num>
  <w:num w:numId="9">
    <w:abstractNumId w:val="5"/>
  </w:num>
  <w:num w:numId="10">
    <w:abstractNumId w:val="24"/>
  </w:num>
  <w:num w:numId="11">
    <w:abstractNumId w:val="20"/>
  </w:num>
  <w:num w:numId="12">
    <w:abstractNumId w:val="23"/>
  </w:num>
  <w:num w:numId="13">
    <w:abstractNumId w:val="18"/>
  </w:num>
  <w:num w:numId="14">
    <w:abstractNumId w:val="0"/>
  </w:num>
  <w:num w:numId="15">
    <w:abstractNumId w:val="9"/>
  </w:num>
  <w:num w:numId="16">
    <w:abstractNumId w:val="13"/>
  </w:num>
  <w:num w:numId="17">
    <w:abstractNumId w:val="1"/>
  </w:num>
  <w:num w:numId="18">
    <w:abstractNumId w:val="10"/>
  </w:num>
  <w:num w:numId="19">
    <w:abstractNumId w:val="15"/>
  </w:num>
  <w:num w:numId="20">
    <w:abstractNumId w:val="7"/>
  </w:num>
  <w:num w:numId="21">
    <w:abstractNumId w:val="22"/>
  </w:num>
  <w:num w:numId="22">
    <w:abstractNumId w:val="14"/>
  </w:num>
  <w:num w:numId="23">
    <w:abstractNumId w:val="12"/>
  </w:num>
  <w:num w:numId="24">
    <w:abstractNumId w:val="16"/>
  </w:num>
  <w:num w:numId="25">
    <w:abstractNumId w:val="6"/>
  </w:num>
  <w:num w:numId="26">
    <w:abstractNumId w:val="3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6FEA"/>
    <w:rsid w:val="00012767"/>
    <w:rsid w:val="00037787"/>
    <w:rsid w:val="000451F1"/>
    <w:rsid w:val="00054DAF"/>
    <w:rsid w:val="00073E7C"/>
    <w:rsid w:val="000B20B5"/>
    <w:rsid w:val="000B24A0"/>
    <w:rsid w:val="000D666E"/>
    <w:rsid w:val="000E1AEC"/>
    <w:rsid w:val="00106C53"/>
    <w:rsid w:val="001277BB"/>
    <w:rsid w:val="001277C8"/>
    <w:rsid w:val="0013676A"/>
    <w:rsid w:val="00173F36"/>
    <w:rsid w:val="00176429"/>
    <w:rsid w:val="001D2875"/>
    <w:rsid w:val="001D6552"/>
    <w:rsid w:val="001E32A5"/>
    <w:rsid w:val="001E372F"/>
    <w:rsid w:val="001E4132"/>
    <w:rsid w:val="00204B6E"/>
    <w:rsid w:val="00205EEA"/>
    <w:rsid w:val="00207FE9"/>
    <w:rsid w:val="00227577"/>
    <w:rsid w:val="00243C9F"/>
    <w:rsid w:val="00247C2E"/>
    <w:rsid w:val="002815C4"/>
    <w:rsid w:val="00291147"/>
    <w:rsid w:val="00291F11"/>
    <w:rsid w:val="002A2E9A"/>
    <w:rsid w:val="002C7109"/>
    <w:rsid w:val="002D679C"/>
    <w:rsid w:val="002D6B50"/>
    <w:rsid w:val="002F0F88"/>
    <w:rsid w:val="00323AEF"/>
    <w:rsid w:val="00326F8B"/>
    <w:rsid w:val="00363EB1"/>
    <w:rsid w:val="00373DAB"/>
    <w:rsid w:val="003864FE"/>
    <w:rsid w:val="00393D1E"/>
    <w:rsid w:val="003D46FB"/>
    <w:rsid w:val="00406C61"/>
    <w:rsid w:val="00436AD7"/>
    <w:rsid w:val="00436D2E"/>
    <w:rsid w:val="004534D2"/>
    <w:rsid w:val="00456432"/>
    <w:rsid w:val="00470058"/>
    <w:rsid w:val="0047374C"/>
    <w:rsid w:val="0048452A"/>
    <w:rsid w:val="00491022"/>
    <w:rsid w:val="0049510D"/>
    <w:rsid w:val="004961A4"/>
    <w:rsid w:val="004A2894"/>
    <w:rsid w:val="004D2F9D"/>
    <w:rsid w:val="004E1D10"/>
    <w:rsid w:val="004E6893"/>
    <w:rsid w:val="004E6FEA"/>
    <w:rsid w:val="00510373"/>
    <w:rsid w:val="00511162"/>
    <w:rsid w:val="00540626"/>
    <w:rsid w:val="00540C6A"/>
    <w:rsid w:val="00554B7B"/>
    <w:rsid w:val="00586A45"/>
    <w:rsid w:val="00586CB5"/>
    <w:rsid w:val="0059183C"/>
    <w:rsid w:val="006034F1"/>
    <w:rsid w:val="00614F9F"/>
    <w:rsid w:val="00627935"/>
    <w:rsid w:val="00647807"/>
    <w:rsid w:val="00664914"/>
    <w:rsid w:val="006A75FF"/>
    <w:rsid w:val="006A7C6F"/>
    <w:rsid w:val="006B1289"/>
    <w:rsid w:val="006C2D62"/>
    <w:rsid w:val="006E7675"/>
    <w:rsid w:val="006F34C0"/>
    <w:rsid w:val="0071218D"/>
    <w:rsid w:val="00716DA8"/>
    <w:rsid w:val="00724D80"/>
    <w:rsid w:val="00724F4B"/>
    <w:rsid w:val="00725912"/>
    <w:rsid w:val="00727EEA"/>
    <w:rsid w:val="00733CBB"/>
    <w:rsid w:val="00741545"/>
    <w:rsid w:val="00744A97"/>
    <w:rsid w:val="0076390E"/>
    <w:rsid w:val="00764028"/>
    <w:rsid w:val="00767871"/>
    <w:rsid w:val="00770DC7"/>
    <w:rsid w:val="0078290E"/>
    <w:rsid w:val="007C0777"/>
    <w:rsid w:val="007D073D"/>
    <w:rsid w:val="00802582"/>
    <w:rsid w:val="00807973"/>
    <w:rsid w:val="0081658A"/>
    <w:rsid w:val="0082300D"/>
    <w:rsid w:val="00837CDA"/>
    <w:rsid w:val="00853D81"/>
    <w:rsid w:val="008547C5"/>
    <w:rsid w:val="0085783A"/>
    <w:rsid w:val="0086258F"/>
    <w:rsid w:val="00862829"/>
    <w:rsid w:val="008A7C6B"/>
    <w:rsid w:val="008D1514"/>
    <w:rsid w:val="008E186A"/>
    <w:rsid w:val="00901590"/>
    <w:rsid w:val="009178F0"/>
    <w:rsid w:val="00933F89"/>
    <w:rsid w:val="00937EC9"/>
    <w:rsid w:val="00937F67"/>
    <w:rsid w:val="009418B5"/>
    <w:rsid w:val="0095189A"/>
    <w:rsid w:val="0095428C"/>
    <w:rsid w:val="009825DE"/>
    <w:rsid w:val="009922BA"/>
    <w:rsid w:val="009A404B"/>
    <w:rsid w:val="009A5591"/>
    <w:rsid w:val="009A5C9B"/>
    <w:rsid w:val="009B0A2D"/>
    <w:rsid w:val="009C05A0"/>
    <w:rsid w:val="009C33E3"/>
    <w:rsid w:val="009D0157"/>
    <w:rsid w:val="009D4E95"/>
    <w:rsid w:val="009F1A57"/>
    <w:rsid w:val="00A16430"/>
    <w:rsid w:val="00A26ECB"/>
    <w:rsid w:val="00A271D6"/>
    <w:rsid w:val="00A45DD0"/>
    <w:rsid w:val="00A476E0"/>
    <w:rsid w:val="00A51225"/>
    <w:rsid w:val="00A611BF"/>
    <w:rsid w:val="00A7606C"/>
    <w:rsid w:val="00A90091"/>
    <w:rsid w:val="00A91A6D"/>
    <w:rsid w:val="00A92DF1"/>
    <w:rsid w:val="00A9331C"/>
    <w:rsid w:val="00A96BF9"/>
    <w:rsid w:val="00AA1F96"/>
    <w:rsid w:val="00AA433B"/>
    <w:rsid w:val="00AB3398"/>
    <w:rsid w:val="00AB75A2"/>
    <w:rsid w:val="00AC1A2A"/>
    <w:rsid w:val="00AE1145"/>
    <w:rsid w:val="00AE5A21"/>
    <w:rsid w:val="00AF1016"/>
    <w:rsid w:val="00AF1917"/>
    <w:rsid w:val="00B226C4"/>
    <w:rsid w:val="00B44E61"/>
    <w:rsid w:val="00B93000"/>
    <w:rsid w:val="00B9535D"/>
    <w:rsid w:val="00BB0D22"/>
    <w:rsid w:val="00BB601C"/>
    <w:rsid w:val="00BC055C"/>
    <w:rsid w:val="00BC5AFA"/>
    <w:rsid w:val="00BD2089"/>
    <w:rsid w:val="00BD3159"/>
    <w:rsid w:val="00BE602D"/>
    <w:rsid w:val="00BE6CFD"/>
    <w:rsid w:val="00C019E6"/>
    <w:rsid w:val="00C1405C"/>
    <w:rsid w:val="00C2602F"/>
    <w:rsid w:val="00C31F68"/>
    <w:rsid w:val="00C365C0"/>
    <w:rsid w:val="00C4384E"/>
    <w:rsid w:val="00C614C7"/>
    <w:rsid w:val="00C65F88"/>
    <w:rsid w:val="00C720DE"/>
    <w:rsid w:val="00C81CB0"/>
    <w:rsid w:val="00C83305"/>
    <w:rsid w:val="00CB6B58"/>
    <w:rsid w:val="00CC00BC"/>
    <w:rsid w:val="00CC4CB0"/>
    <w:rsid w:val="00CD78CE"/>
    <w:rsid w:val="00CE0CC3"/>
    <w:rsid w:val="00CF31B2"/>
    <w:rsid w:val="00D0547E"/>
    <w:rsid w:val="00D12648"/>
    <w:rsid w:val="00D234EF"/>
    <w:rsid w:val="00D2547D"/>
    <w:rsid w:val="00D325F9"/>
    <w:rsid w:val="00D443B7"/>
    <w:rsid w:val="00D5510D"/>
    <w:rsid w:val="00D70422"/>
    <w:rsid w:val="00D822B1"/>
    <w:rsid w:val="00D82429"/>
    <w:rsid w:val="00D85F25"/>
    <w:rsid w:val="00D911BD"/>
    <w:rsid w:val="00DA54E3"/>
    <w:rsid w:val="00DC2551"/>
    <w:rsid w:val="00DF2CFF"/>
    <w:rsid w:val="00E04BA1"/>
    <w:rsid w:val="00E166F3"/>
    <w:rsid w:val="00E1711F"/>
    <w:rsid w:val="00E40E92"/>
    <w:rsid w:val="00E432E4"/>
    <w:rsid w:val="00E76AA6"/>
    <w:rsid w:val="00E85096"/>
    <w:rsid w:val="00E96A83"/>
    <w:rsid w:val="00EE74D3"/>
    <w:rsid w:val="00EF3A1B"/>
    <w:rsid w:val="00F027B8"/>
    <w:rsid w:val="00F02845"/>
    <w:rsid w:val="00F05200"/>
    <w:rsid w:val="00F05C5C"/>
    <w:rsid w:val="00F765AB"/>
    <w:rsid w:val="00F85FA1"/>
    <w:rsid w:val="00FA3892"/>
    <w:rsid w:val="00FC1417"/>
    <w:rsid w:val="00FC232F"/>
    <w:rsid w:val="00FD2409"/>
    <w:rsid w:val="00FE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E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78F0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  <w:lang w:eastAsia="ko-K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178F0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78F0"/>
    <w:rPr>
      <w:rFonts w:ascii="Cambria" w:hAnsi="Cambria" w:cs="Times New Roman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178F0"/>
    <w:rPr>
      <w:rFonts w:ascii="Cambria" w:hAnsi="Cambria" w:cs="Times New Roman"/>
      <w:b/>
      <w:color w:val="4F81BD"/>
      <w:sz w:val="26"/>
    </w:rPr>
  </w:style>
  <w:style w:type="paragraph" w:styleId="Header">
    <w:name w:val="header"/>
    <w:basedOn w:val="Normal"/>
    <w:link w:val="HeaderChar"/>
    <w:uiPriority w:val="99"/>
    <w:semiHidden/>
    <w:rsid w:val="00AF1917"/>
    <w:pPr>
      <w:tabs>
        <w:tab w:val="center" w:pos="4680"/>
        <w:tab w:val="right" w:pos="9360"/>
      </w:tabs>
    </w:pPr>
    <w:rPr>
      <w:rFonts w:eastAsia="Calibri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1917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AF1917"/>
    <w:pPr>
      <w:tabs>
        <w:tab w:val="center" w:pos="4680"/>
        <w:tab w:val="right" w:pos="9360"/>
      </w:tabs>
    </w:pPr>
    <w:rPr>
      <w:rFonts w:eastAsia="Calibri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F1917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99"/>
    <w:qFormat/>
    <w:rsid w:val="007C07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9178F0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  <w:lang w:eastAsia="ko-KR"/>
    </w:rPr>
  </w:style>
  <w:style w:type="character" w:customStyle="1" w:styleId="TitleChar">
    <w:name w:val="Title Char"/>
    <w:basedOn w:val="DefaultParagraphFont"/>
    <w:link w:val="Title"/>
    <w:uiPriority w:val="99"/>
    <w:locked/>
    <w:rsid w:val="009178F0"/>
    <w:rPr>
      <w:rFonts w:ascii="Cambria" w:hAnsi="Cambria" w:cs="Times New Roman"/>
      <w:color w:val="17365D"/>
      <w:spacing w:val="5"/>
      <w:kern w:val="28"/>
      <w:sz w:val="52"/>
    </w:rPr>
  </w:style>
  <w:style w:type="character" w:styleId="Hyperlink">
    <w:name w:val="Hyperlink"/>
    <w:basedOn w:val="DefaultParagraphFont"/>
    <w:uiPriority w:val="99"/>
    <w:rsid w:val="00204B6E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D679C"/>
    <w:pPr>
      <w:spacing w:before="100" w:beforeAutospacing="1" w:after="100" w:afterAutospacing="1"/>
    </w:pPr>
    <w:rPr>
      <w:rFonts w:eastAsia="Batang"/>
      <w:lang w:eastAsia="ko-KR"/>
    </w:rPr>
  </w:style>
  <w:style w:type="character" w:customStyle="1" w:styleId="apple-converted-space">
    <w:name w:val="apple-converted-space"/>
    <w:basedOn w:val="DefaultParagraphFont"/>
    <w:rsid w:val="00491022"/>
    <w:rPr>
      <w:rFonts w:cs="Times New Roman"/>
    </w:rPr>
  </w:style>
  <w:style w:type="table" w:styleId="TableGrid">
    <w:name w:val="Table Grid"/>
    <w:basedOn w:val="TableNormal"/>
    <w:locked/>
    <w:rsid w:val="00937EC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basedOn w:val="DefaultParagraphFont"/>
    <w:rsid w:val="00937EC9"/>
    <w:rPr>
      <w:color w:val="0000FF"/>
    </w:rPr>
  </w:style>
  <w:style w:type="character" w:customStyle="1" w:styleId="tx1">
    <w:name w:val="tx1"/>
    <w:basedOn w:val="DefaultParagraphFont"/>
    <w:rsid w:val="00937E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F87B-4FB3-4A15-9A57-71EEA71D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“Automatic trigger creation” Process:</vt:lpstr>
    </vt:vector>
  </TitlesOfParts>
  <Company>Kaplan</Company>
  <LinksUpToDate>false</LinksUpToDate>
  <CharactersWithSpaces>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“Automatic trigger creation” Process:</dc:title>
  <dc:subject/>
  <dc:creator>prsingla</dc:creator>
  <cp:keywords/>
  <dc:description/>
  <cp:lastModifiedBy>psingla</cp:lastModifiedBy>
  <cp:revision>92</cp:revision>
  <dcterms:created xsi:type="dcterms:W3CDTF">2013-04-08T08:05:00Z</dcterms:created>
  <dcterms:modified xsi:type="dcterms:W3CDTF">2013-07-29T17:58:00Z</dcterms:modified>
</cp:coreProperties>
</file>