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14" w:rsidRPr="002E741E" w:rsidRDefault="00EB4714" w:rsidP="00EB4714">
      <w:pPr>
        <w:pStyle w:val="Title1"/>
        <w:rPr>
          <w:rFonts w:ascii="Arial" w:hAnsi="Arial" w:cs="Arial"/>
          <w:sz w:val="24"/>
          <w:szCs w:val="24"/>
        </w:rPr>
      </w:pPr>
      <w:r w:rsidRPr="002E741E">
        <w:rPr>
          <w:rFonts w:ascii="Arial" w:hAnsi="Arial" w:cs="Arial"/>
          <w:sz w:val="24"/>
          <w:szCs w:val="24"/>
        </w:rPr>
        <w:t>Information Requirements Worksheet</w:t>
      </w:r>
    </w:p>
    <w:p w:rsidR="00EB4714" w:rsidRPr="002E741E" w:rsidRDefault="00EB4714" w:rsidP="00EB4714">
      <w:pPr>
        <w:pStyle w:val="Body"/>
      </w:pPr>
    </w:p>
    <w:tbl>
      <w:tblPr>
        <w:tblW w:w="13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67"/>
        <w:gridCol w:w="1483"/>
        <w:gridCol w:w="1482"/>
        <w:gridCol w:w="1482"/>
        <w:gridCol w:w="1482"/>
        <w:gridCol w:w="1482"/>
        <w:gridCol w:w="1485"/>
        <w:gridCol w:w="3237"/>
      </w:tblGrid>
      <w:tr w:rsidR="00EB4714" w:rsidRPr="002E741E" w:rsidTr="00C521CB">
        <w:trPr>
          <w:cantSplit/>
          <w:trHeight w:val="800"/>
          <w:tblHeader/>
        </w:trPr>
        <w:tc>
          <w:tcPr>
            <w:tcW w:w="506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Data Element Name</w:t>
            </w:r>
          </w:p>
        </w:tc>
        <w:tc>
          <w:tcPr>
            <w:tcW w:w="549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Screen Label</w:t>
            </w:r>
          </w:p>
        </w:tc>
        <w:tc>
          <w:tcPr>
            <w:tcW w:w="549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Data Type*</w:t>
            </w:r>
          </w:p>
        </w:tc>
        <w:tc>
          <w:tcPr>
            <w:tcW w:w="549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Maximum Length</w:t>
            </w:r>
          </w:p>
        </w:tc>
        <w:tc>
          <w:tcPr>
            <w:tcW w:w="549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Allowed Values</w:t>
            </w:r>
          </w:p>
        </w:tc>
        <w:tc>
          <w:tcPr>
            <w:tcW w:w="549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Mandatory, Optional, or Conditional</w:t>
            </w:r>
          </w:p>
        </w:tc>
        <w:tc>
          <w:tcPr>
            <w:tcW w:w="550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Input, Output, or Both</w:t>
            </w:r>
          </w:p>
        </w:tc>
        <w:tc>
          <w:tcPr>
            <w:tcW w:w="1199" w:type="pct"/>
            <w:shd w:val="clear" w:color="auto" w:fill="2B5C86"/>
            <w:vAlign w:val="center"/>
          </w:tcPr>
          <w:p w:rsidR="00EB4714" w:rsidRPr="002E741E" w:rsidRDefault="00EB4714" w:rsidP="00C521CB">
            <w:pPr>
              <w:pStyle w:val="BUText"/>
              <w:spacing w:before="0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E741E">
              <w:rPr>
                <w:rFonts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B4714" w:rsidRPr="002E741E" w:rsidTr="00C521CB">
        <w:trPr>
          <w:cantSplit/>
          <w:trHeight w:val="1008"/>
        </w:trPr>
        <w:tc>
          <w:tcPr>
            <w:tcW w:w="506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50" w:type="pct"/>
          </w:tcPr>
          <w:p w:rsidR="00EB4714" w:rsidRPr="002E741E" w:rsidRDefault="00EB4714" w:rsidP="00C521CB">
            <w:pPr>
              <w:pStyle w:val="BU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99" w:type="pct"/>
          </w:tcPr>
          <w:p w:rsidR="00EB4714" w:rsidRPr="002E741E" w:rsidRDefault="00EB4714" w:rsidP="00C521CB">
            <w:pPr>
              <w:pStyle w:val="BUText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EB4714" w:rsidRPr="002E741E" w:rsidTr="00C521CB">
        <w:trPr>
          <w:cantSplit/>
          <w:trHeight w:val="1008"/>
        </w:trPr>
        <w:tc>
          <w:tcPr>
            <w:tcW w:w="506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50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99" w:type="pct"/>
          </w:tcPr>
          <w:p w:rsidR="00EB4714" w:rsidRPr="002E741E" w:rsidRDefault="00EB4714" w:rsidP="00C521CB">
            <w:pPr>
              <w:pStyle w:val="BUText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EB4714" w:rsidRPr="002E741E" w:rsidTr="00C521CB">
        <w:trPr>
          <w:cantSplit/>
          <w:trHeight w:val="1008"/>
        </w:trPr>
        <w:tc>
          <w:tcPr>
            <w:tcW w:w="506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50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99" w:type="pct"/>
          </w:tcPr>
          <w:p w:rsidR="00EB4714" w:rsidRPr="002E741E" w:rsidRDefault="00EB4714" w:rsidP="00C521CB">
            <w:pPr>
              <w:pStyle w:val="BUText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EB4714" w:rsidRPr="002E741E" w:rsidDel="007573BD" w:rsidTr="00C521CB">
        <w:trPr>
          <w:cantSplit/>
          <w:trHeight w:val="1008"/>
        </w:trPr>
        <w:tc>
          <w:tcPr>
            <w:tcW w:w="506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Del="007573BD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50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99" w:type="pct"/>
          </w:tcPr>
          <w:p w:rsidR="00EB4714" w:rsidRPr="002E741E" w:rsidRDefault="00EB4714" w:rsidP="00C521CB">
            <w:pPr>
              <w:pStyle w:val="BUText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EB4714" w:rsidRPr="002E741E" w:rsidTr="00C521CB">
        <w:trPr>
          <w:cantSplit/>
          <w:trHeight w:val="1008"/>
        </w:trPr>
        <w:tc>
          <w:tcPr>
            <w:tcW w:w="506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49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50" w:type="pct"/>
          </w:tcPr>
          <w:p w:rsidR="00EB4714" w:rsidRPr="002E741E" w:rsidRDefault="00EB4714" w:rsidP="00C521CB">
            <w:pPr>
              <w:pStyle w:val="BUText"/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99" w:type="pct"/>
          </w:tcPr>
          <w:p w:rsidR="00EB4714" w:rsidRPr="002E741E" w:rsidRDefault="00EB4714" w:rsidP="00C521CB">
            <w:pPr>
              <w:pStyle w:val="BUText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</w:tbl>
    <w:p w:rsidR="00EB4714" w:rsidRPr="002E741E" w:rsidRDefault="00EB4714" w:rsidP="00EB4714">
      <w:pPr>
        <w:pStyle w:val="Body"/>
      </w:pPr>
    </w:p>
    <w:p w:rsidR="00EB4714" w:rsidRPr="002E741E" w:rsidRDefault="00EB4714" w:rsidP="00EB4714">
      <w:pPr>
        <w:pStyle w:val="BUText"/>
        <w:spacing w:before="0"/>
        <w:rPr>
          <w:sz w:val="20"/>
          <w:szCs w:val="20"/>
        </w:rPr>
      </w:pPr>
      <w:r w:rsidRPr="002E741E">
        <w:rPr>
          <w:sz w:val="20"/>
          <w:szCs w:val="20"/>
        </w:rPr>
        <w:t>*Data Types: Text, Number, Money, Date</w:t>
      </w:r>
    </w:p>
    <w:p w:rsidR="00981E44" w:rsidRDefault="00981E44">
      <w:bookmarkStart w:id="0" w:name="_GoBack"/>
      <w:bookmarkEnd w:id="0"/>
    </w:p>
    <w:sectPr w:rsidR="00981E44" w:rsidSect="00EB47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14"/>
    <w:rsid w:val="00981E44"/>
    <w:rsid w:val="00E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7B104-A75C-47C3-8136-AB354644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4714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B4714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EB4714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EB4714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EB4714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2017-02-06T15:42:00Z</dcterms:created>
  <dcterms:modified xsi:type="dcterms:W3CDTF">2017-02-06T15:42:00Z</dcterms:modified>
</cp:coreProperties>
</file>