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67F" w:rsidRDefault="007C067F" w:rsidP="007C067F">
      <w:pPr>
        <w:pStyle w:val="Title1"/>
        <w:rPr>
          <w:rFonts w:ascii="Arial" w:hAnsi="Arial" w:cs="Arial"/>
          <w:sz w:val="24"/>
          <w:szCs w:val="24"/>
        </w:rPr>
      </w:pPr>
      <w:r w:rsidRPr="000A577D">
        <w:rPr>
          <w:rFonts w:ascii="Arial" w:hAnsi="Arial" w:cs="Arial"/>
          <w:sz w:val="24"/>
          <w:szCs w:val="24"/>
        </w:rPr>
        <w:t>RACI Matrix Template</w:t>
      </w:r>
    </w:p>
    <w:p w:rsidR="007C067F" w:rsidRPr="009753A1" w:rsidRDefault="007C067F" w:rsidP="007C067F">
      <w:pPr>
        <w:pStyle w:val="BUSubheading"/>
        <w:spacing w:before="0" w:after="120"/>
        <w:rPr>
          <w:sz w:val="24"/>
          <w:szCs w:val="20"/>
        </w:rPr>
      </w:pPr>
    </w:p>
    <w:tbl>
      <w:tblPr>
        <w:tblW w:w="5000" w:type="pct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600"/>
        <w:gridCol w:w="1550"/>
        <w:gridCol w:w="1550"/>
        <w:gridCol w:w="1550"/>
        <w:gridCol w:w="1550"/>
        <w:gridCol w:w="1550"/>
      </w:tblGrid>
      <w:tr w:rsidR="007C067F" w:rsidRPr="009753A1" w:rsidTr="006A1810">
        <w:trPr>
          <w:trHeight w:val="576"/>
        </w:trPr>
        <w:tc>
          <w:tcPr>
            <w:tcW w:w="8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B5C86"/>
            <w:noWrap/>
          </w:tcPr>
          <w:p w:rsidR="007C067F" w:rsidRPr="000A577D" w:rsidRDefault="007C067F" w:rsidP="006A1810">
            <w:pPr>
              <w:spacing w:before="120"/>
              <w:jc w:val="right"/>
              <w:rPr>
                <w:rFonts w:ascii="Arial" w:hAnsi="Arial" w:cs="Arial"/>
                <w:b/>
                <w:color w:val="FFFFFF"/>
                <w:sz w:val="20"/>
              </w:rPr>
            </w:pPr>
            <w:r w:rsidRPr="000A577D">
              <w:rPr>
                <w:rFonts w:ascii="Arial" w:hAnsi="Arial" w:cs="Arial"/>
                <w:b/>
                <w:noProof/>
                <w:color w:val="FFFFFF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7620</wp:posOffset>
                      </wp:positionV>
                      <wp:extent cx="998855" cy="725170"/>
                      <wp:effectExtent l="6350" t="12700" r="13970" b="508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8855" cy="7251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87741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pt,.6pt" to="74.65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" strokecolor="white"/>
                  </w:pict>
                </mc:Fallback>
              </mc:AlternateContent>
            </w:r>
            <w:r w:rsidRPr="000A577D">
              <w:rPr>
                <w:rFonts w:ascii="Arial" w:hAnsi="Arial" w:cs="Arial"/>
                <w:b/>
                <w:color w:val="FFFFFF"/>
                <w:sz w:val="20"/>
              </w:rPr>
              <w:t>Person</w:t>
            </w:r>
          </w:p>
        </w:tc>
        <w:tc>
          <w:tcPr>
            <w:tcW w:w="82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B5C86"/>
            <w:noWrap/>
          </w:tcPr>
          <w:p w:rsidR="007C067F" w:rsidRPr="000A577D" w:rsidRDefault="007C067F" w:rsidP="006A1810">
            <w:pPr>
              <w:spacing w:before="120"/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  <w:r w:rsidRPr="000A577D">
              <w:rPr>
                <w:rFonts w:ascii="Arial" w:hAnsi="Arial" w:cs="Arial"/>
                <w:b/>
                <w:color w:val="FFFFFF"/>
                <w:sz w:val="20"/>
              </w:rPr>
              <w:t>[Stakeholder]</w:t>
            </w:r>
          </w:p>
        </w:tc>
        <w:tc>
          <w:tcPr>
            <w:tcW w:w="82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2B5C86"/>
          </w:tcPr>
          <w:p w:rsidR="007C067F" w:rsidRPr="000A577D" w:rsidRDefault="007C067F" w:rsidP="006A1810">
            <w:pPr>
              <w:spacing w:before="120"/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  <w:r w:rsidRPr="000A577D">
              <w:rPr>
                <w:rFonts w:ascii="Arial" w:hAnsi="Arial" w:cs="Arial"/>
                <w:b/>
                <w:color w:val="FFFFFF"/>
                <w:sz w:val="20"/>
              </w:rPr>
              <w:t>[Stakeholder]</w:t>
            </w:r>
          </w:p>
        </w:tc>
        <w:tc>
          <w:tcPr>
            <w:tcW w:w="82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2B5C86"/>
          </w:tcPr>
          <w:p w:rsidR="007C067F" w:rsidRPr="000A577D" w:rsidRDefault="007C067F" w:rsidP="006A1810">
            <w:pPr>
              <w:spacing w:before="120"/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  <w:r w:rsidRPr="000A577D">
              <w:rPr>
                <w:rFonts w:ascii="Arial" w:hAnsi="Arial" w:cs="Arial"/>
                <w:b/>
                <w:color w:val="FFFFFF"/>
                <w:sz w:val="20"/>
              </w:rPr>
              <w:t>[Stakeholder]</w:t>
            </w:r>
          </w:p>
        </w:tc>
        <w:tc>
          <w:tcPr>
            <w:tcW w:w="82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2B5C86"/>
          </w:tcPr>
          <w:p w:rsidR="007C067F" w:rsidRPr="000A577D" w:rsidRDefault="007C067F" w:rsidP="006A1810">
            <w:pPr>
              <w:spacing w:before="120"/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  <w:r w:rsidRPr="000A577D">
              <w:rPr>
                <w:rFonts w:ascii="Arial" w:hAnsi="Arial" w:cs="Arial"/>
                <w:b/>
                <w:color w:val="FFFFFF"/>
                <w:sz w:val="20"/>
              </w:rPr>
              <w:t>[Stakeholder]</w:t>
            </w:r>
          </w:p>
        </w:tc>
        <w:tc>
          <w:tcPr>
            <w:tcW w:w="829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2B5C86"/>
          </w:tcPr>
          <w:p w:rsidR="007C067F" w:rsidRPr="000A577D" w:rsidRDefault="007C067F" w:rsidP="006A1810">
            <w:pPr>
              <w:spacing w:before="120"/>
              <w:jc w:val="center"/>
              <w:rPr>
                <w:rFonts w:ascii="Arial" w:hAnsi="Arial" w:cs="Arial"/>
                <w:b/>
                <w:color w:val="FFFFFF"/>
                <w:sz w:val="20"/>
              </w:rPr>
            </w:pPr>
            <w:r w:rsidRPr="000A577D">
              <w:rPr>
                <w:rFonts w:ascii="Arial" w:hAnsi="Arial" w:cs="Arial"/>
                <w:b/>
                <w:color w:val="FFFFFF"/>
                <w:sz w:val="20"/>
              </w:rPr>
              <w:t>[Stakeholder]</w:t>
            </w:r>
          </w:p>
        </w:tc>
      </w:tr>
      <w:tr w:rsidR="007C067F" w:rsidRPr="009753A1" w:rsidTr="006A1810">
        <w:trPr>
          <w:trHeight w:val="576"/>
        </w:trPr>
        <w:tc>
          <w:tcPr>
            <w:tcW w:w="8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B5C86"/>
            <w:noWrap/>
            <w:vAlign w:val="bottom"/>
          </w:tcPr>
          <w:p w:rsidR="007C067F" w:rsidRPr="000A577D" w:rsidRDefault="007C067F" w:rsidP="006A1810">
            <w:pPr>
              <w:spacing w:before="120" w:after="0"/>
              <w:rPr>
                <w:rFonts w:ascii="Arial" w:hAnsi="Arial" w:cs="Arial"/>
                <w:b/>
                <w:color w:val="FFFFFF"/>
                <w:sz w:val="20"/>
              </w:rPr>
            </w:pPr>
            <w:r w:rsidRPr="000A577D">
              <w:rPr>
                <w:rFonts w:ascii="Arial" w:hAnsi="Arial" w:cs="Arial"/>
                <w:b/>
                <w:color w:val="FFFFFF"/>
                <w:sz w:val="20"/>
              </w:rPr>
              <w:br/>
              <w:t>Deliverable</w:t>
            </w:r>
          </w:p>
        </w:tc>
        <w:tc>
          <w:tcPr>
            <w:tcW w:w="82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B5C86"/>
            <w:noWrap/>
          </w:tcPr>
          <w:p w:rsidR="007C067F" w:rsidRPr="000A577D" w:rsidRDefault="007C067F" w:rsidP="006A1810">
            <w:pPr>
              <w:spacing w:before="120"/>
              <w:rPr>
                <w:rFonts w:ascii="Arial" w:hAnsi="Arial" w:cs="Arial"/>
                <w:b/>
                <w:color w:val="FFFFFF"/>
                <w:sz w:val="20"/>
              </w:rPr>
            </w:pPr>
          </w:p>
        </w:tc>
        <w:tc>
          <w:tcPr>
            <w:tcW w:w="82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2B5C86"/>
          </w:tcPr>
          <w:p w:rsidR="007C067F" w:rsidRPr="000A577D" w:rsidRDefault="007C067F" w:rsidP="006A1810">
            <w:pPr>
              <w:spacing w:before="120"/>
              <w:rPr>
                <w:rFonts w:ascii="Arial" w:hAnsi="Arial" w:cs="Arial"/>
                <w:b/>
                <w:color w:val="FFFFFF"/>
                <w:sz w:val="20"/>
              </w:rPr>
            </w:pPr>
          </w:p>
        </w:tc>
        <w:tc>
          <w:tcPr>
            <w:tcW w:w="82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2B5C86"/>
          </w:tcPr>
          <w:p w:rsidR="007C067F" w:rsidRPr="000A577D" w:rsidRDefault="007C067F" w:rsidP="006A1810">
            <w:pPr>
              <w:spacing w:before="120"/>
              <w:rPr>
                <w:rFonts w:ascii="Arial" w:hAnsi="Arial" w:cs="Arial"/>
                <w:b/>
                <w:color w:val="FFFFFF"/>
                <w:sz w:val="20"/>
              </w:rPr>
            </w:pPr>
          </w:p>
        </w:tc>
        <w:tc>
          <w:tcPr>
            <w:tcW w:w="82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2B5C86"/>
          </w:tcPr>
          <w:p w:rsidR="007C067F" w:rsidRPr="000A577D" w:rsidRDefault="007C067F" w:rsidP="006A1810">
            <w:pPr>
              <w:spacing w:before="120"/>
              <w:rPr>
                <w:rFonts w:ascii="Arial" w:hAnsi="Arial" w:cs="Arial"/>
                <w:b/>
                <w:color w:val="FFFFFF"/>
                <w:sz w:val="20"/>
              </w:rPr>
            </w:pPr>
          </w:p>
        </w:tc>
        <w:tc>
          <w:tcPr>
            <w:tcW w:w="829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2B5C86"/>
          </w:tcPr>
          <w:p w:rsidR="007C067F" w:rsidRPr="000A577D" w:rsidRDefault="007C067F" w:rsidP="006A1810">
            <w:pPr>
              <w:spacing w:before="120"/>
              <w:rPr>
                <w:rFonts w:ascii="Arial" w:hAnsi="Arial" w:cs="Arial"/>
                <w:b/>
                <w:color w:val="FFFFFF"/>
                <w:sz w:val="20"/>
              </w:rPr>
            </w:pPr>
          </w:p>
        </w:tc>
      </w:tr>
      <w:tr w:rsidR="007C067F" w:rsidRPr="009753A1" w:rsidTr="006A1810">
        <w:trPr>
          <w:trHeight w:val="864"/>
        </w:trPr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067F" w:rsidRPr="009753A1" w:rsidRDefault="007C067F" w:rsidP="006A1810">
            <w:pPr>
              <w:spacing w:before="120"/>
              <w:rPr>
                <w:rFonts w:ascii="Arial" w:hAnsi="Arial" w:cs="Arial"/>
                <w:sz w:val="20"/>
              </w:rPr>
            </w:pPr>
            <w:r w:rsidRPr="009753A1">
              <w:rPr>
                <w:rFonts w:ascii="Arial" w:hAnsi="Arial" w:cs="Arial"/>
                <w:sz w:val="20"/>
              </w:rPr>
              <w:t>Deliverable 1: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067F" w:rsidRPr="009753A1" w:rsidRDefault="007C067F" w:rsidP="006A1810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067F" w:rsidRPr="009753A1" w:rsidRDefault="007C067F" w:rsidP="006A1810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067F" w:rsidRPr="009753A1" w:rsidRDefault="007C067F" w:rsidP="006A1810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067F" w:rsidRPr="009753A1" w:rsidRDefault="007C067F" w:rsidP="006A1810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067F" w:rsidRPr="009753A1" w:rsidRDefault="007C067F" w:rsidP="006A1810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  <w:tr w:rsidR="007C067F" w:rsidRPr="009753A1" w:rsidTr="006A1810">
        <w:trPr>
          <w:trHeight w:val="864"/>
        </w:trPr>
        <w:tc>
          <w:tcPr>
            <w:tcW w:w="8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067F" w:rsidRPr="009753A1" w:rsidRDefault="007C067F" w:rsidP="006A1810">
            <w:pPr>
              <w:spacing w:before="120"/>
              <w:rPr>
                <w:rFonts w:ascii="Arial" w:hAnsi="Arial" w:cs="Arial"/>
                <w:sz w:val="20"/>
              </w:rPr>
            </w:pPr>
            <w:r w:rsidRPr="009753A1">
              <w:rPr>
                <w:rFonts w:ascii="Arial" w:hAnsi="Arial" w:cs="Arial"/>
                <w:sz w:val="20"/>
              </w:rPr>
              <w:t>Deliverable 2: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067F" w:rsidRPr="009753A1" w:rsidRDefault="007C067F" w:rsidP="006A1810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067F" w:rsidRPr="009753A1" w:rsidRDefault="007C067F" w:rsidP="006A1810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067F" w:rsidRPr="009753A1" w:rsidRDefault="007C067F" w:rsidP="006A1810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067F" w:rsidRPr="009753A1" w:rsidRDefault="007C067F" w:rsidP="006A1810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067F" w:rsidRPr="009753A1" w:rsidRDefault="007C067F" w:rsidP="006A1810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  <w:tr w:rsidR="007C067F" w:rsidRPr="009753A1" w:rsidTr="006A1810">
        <w:trPr>
          <w:trHeight w:val="864"/>
        </w:trPr>
        <w:tc>
          <w:tcPr>
            <w:tcW w:w="8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067F" w:rsidRPr="009753A1" w:rsidRDefault="007C067F" w:rsidP="006A1810">
            <w:pPr>
              <w:spacing w:before="120"/>
              <w:rPr>
                <w:rFonts w:ascii="Arial" w:hAnsi="Arial" w:cs="Arial"/>
                <w:sz w:val="20"/>
              </w:rPr>
            </w:pPr>
            <w:r w:rsidRPr="009753A1">
              <w:rPr>
                <w:rFonts w:ascii="Arial" w:hAnsi="Arial" w:cs="Arial"/>
                <w:sz w:val="20"/>
              </w:rPr>
              <w:t>Deliverable 3: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067F" w:rsidRPr="009753A1" w:rsidRDefault="007C067F" w:rsidP="006A1810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067F" w:rsidRPr="009753A1" w:rsidRDefault="007C067F" w:rsidP="006A1810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067F" w:rsidRPr="009753A1" w:rsidRDefault="007C067F" w:rsidP="006A1810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067F" w:rsidRPr="009753A1" w:rsidRDefault="007C067F" w:rsidP="006A1810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067F" w:rsidRPr="009753A1" w:rsidRDefault="007C067F" w:rsidP="006A1810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  <w:tr w:rsidR="007C067F" w:rsidRPr="009753A1" w:rsidTr="006A1810">
        <w:trPr>
          <w:trHeight w:val="864"/>
        </w:trPr>
        <w:tc>
          <w:tcPr>
            <w:tcW w:w="8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067F" w:rsidRPr="009753A1" w:rsidRDefault="007C067F" w:rsidP="006A1810">
            <w:pPr>
              <w:spacing w:before="120"/>
              <w:rPr>
                <w:rFonts w:ascii="Arial" w:hAnsi="Arial" w:cs="Arial"/>
                <w:sz w:val="20"/>
              </w:rPr>
            </w:pPr>
            <w:bookmarkStart w:id="0" w:name="_GoBack" w:colFirst="0" w:colLast="0"/>
            <w:r w:rsidRPr="009753A1">
              <w:rPr>
                <w:rFonts w:ascii="Arial" w:hAnsi="Arial" w:cs="Arial"/>
                <w:sz w:val="20"/>
              </w:rPr>
              <w:t>Deliverable 4: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067F" w:rsidRPr="009753A1" w:rsidRDefault="007C067F" w:rsidP="006A1810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067F" w:rsidRPr="009753A1" w:rsidRDefault="007C067F" w:rsidP="006A1810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067F" w:rsidRPr="009753A1" w:rsidRDefault="007C067F" w:rsidP="006A1810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067F" w:rsidRPr="009753A1" w:rsidRDefault="007C067F" w:rsidP="006A1810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067F" w:rsidRPr="009753A1" w:rsidRDefault="007C067F" w:rsidP="006A1810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  <w:bookmarkEnd w:id="0"/>
      <w:tr w:rsidR="007C067F" w:rsidRPr="009753A1" w:rsidTr="006A1810">
        <w:trPr>
          <w:trHeight w:val="864"/>
        </w:trPr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067F" w:rsidRPr="009753A1" w:rsidRDefault="007C067F" w:rsidP="006A1810">
            <w:pPr>
              <w:spacing w:before="120"/>
              <w:rPr>
                <w:rFonts w:ascii="Arial" w:hAnsi="Arial" w:cs="Arial"/>
                <w:sz w:val="20"/>
              </w:rPr>
            </w:pPr>
            <w:r w:rsidRPr="009753A1">
              <w:rPr>
                <w:rFonts w:ascii="Arial" w:hAnsi="Arial" w:cs="Arial"/>
                <w:sz w:val="20"/>
              </w:rPr>
              <w:t>Deliverable 5: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067F" w:rsidRPr="009753A1" w:rsidRDefault="007C067F" w:rsidP="006A1810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067F" w:rsidRPr="009753A1" w:rsidRDefault="007C067F" w:rsidP="006A1810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067F" w:rsidRPr="009753A1" w:rsidRDefault="007C067F" w:rsidP="006A1810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067F" w:rsidRPr="009753A1" w:rsidRDefault="007C067F" w:rsidP="006A1810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067F" w:rsidRPr="009753A1" w:rsidRDefault="007C067F" w:rsidP="006A1810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</w:tbl>
    <w:p w:rsidR="007C067F" w:rsidRPr="009753A1" w:rsidRDefault="007C067F" w:rsidP="007C067F">
      <w:pPr>
        <w:pStyle w:val="BUTextCompressed"/>
        <w:rPr>
          <w:rFonts w:cs="Arial"/>
        </w:rPr>
      </w:pPr>
    </w:p>
    <w:tbl>
      <w:tblPr>
        <w:tblW w:w="4991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8"/>
        <w:gridCol w:w="1452"/>
        <w:gridCol w:w="7093"/>
      </w:tblGrid>
      <w:tr w:rsidR="007C067F" w:rsidRPr="000A577D" w:rsidTr="006A1810">
        <w:trPr>
          <w:tblHeader/>
        </w:trPr>
        <w:tc>
          <w:tcPr>
            <w:tcW w:w="422" w:type="pct"/>
            <w:shd w:val="clear" w:color="auto" w:fill="2B5C86"/>
          </w:tcPr>
          <w:p w:rsidR="007C067F" w:rsidRPr="000A577D" w:rsidRDefault="007C067F" w:rsidP="006A1810">
            <w:pPr>
              <w:spacing w:before="120"/>
              <w:rPr>
                <w:rFonts w:ascii="Arial" w:hAnsi="Arial" w:cs="Arial"/>
                <w:b/>
                <w:color w:val="FFFFFF"/>
                <w:sz w:val="20"/>
              </w:rPr>
            </w:pPr>
            <w:r w:rsidRPr="000A577D">
              <w:rPr>
                <w:rFonts w:ascii="Arial" w:hAnsi="Arial" w:cs="Arial"/>
                <w:b/>
                <w:color w:val="FFFFFF"/>
                <w:sz w:val="20"/>
              </w:rPr>
              <w:t>Code</w:t>
            </w:r>
          </w:p>
        </w:tc>
        <w:tc>
          <w:tcPr>
            <w:tcW w:w="778" w:type="pct"/>
            <w:shd w:val="clear" w:color="auto" w:fill="2B5C86"/>
          </w:tcPr>
          <w:p w:rsidR="007C067F" w:rsidRPr="000A577D" w:rsidRDefault="007C067F" w:rsidP="006A1810">
            <w:pPr>
              <w:spacing w:before="120"/>
              <w:rPr>
                <w:rFonts w:ascii="Arial" w:hAnsi="Arial" w:cs="Arial"/>
                <w:b/>
                <w:color w:val="FFFFFF"/>
                <w:sz w:val="20"/>
              </w:rPr>
            </w:pPr>
            <w:r w:rsidRPr="000A577D">
              <w:rPr>
                <w:rFonts w:ascii="Arial" w:hAnsi="Arial" w:cs="Arial"/>
                <w:b/>
                <w:color w:val="FFFFFF"/>
                <w:sz w:val="20"/>
              </w:rPr>
              <w:t>Stands for</w:t>
            </w:r>
          </w:p>
        </w:tc>
        <w:tc>
          <w:tcPr>
            <w:tcW w:w="3801" w:type="pct"/>
            <w:shd w:val="clear" w:color="auto" w:fill="2B5C86"/>
          </w:tcPr>
          <w:p w:rsidR="007C067F" w:rsidRPr="000A577D" w:rsidRDefault="007C067F" w:rsidP="006A1810">
            <w:pPr>
              <w:spacing w:before="120"/>
              <w:rPr>
                <w:rFonts w:ascii="Arial" w:hAnsi="Arial" w:cs="Arial"/>
                <w:b/>
                <w:color w:val="FFFFFF"/>
                <w:sz w:val="20"/>
              </w:rPr>
            </w:pPr>
            <w:r w:rsidRPr="000A577D">
              <w:rPr>
                <w:rFonts w:ascii="Arial" w:hAnsi="Arial" w:cs="Arial"/>
                <w:b/>
                <w:color w:val="FFFFFF"/>
                <w:sz w:val="20"/>
              </w:rPr>
              <w:t>This is the person who ….</w:t>
            </w:r>
          </w:p>
        </w:tc>
      </w:tr>
      <w:tr w:rsidR="007C067F" w:rsidRPr="009753A1" w:rsidTr="006A1810">
        <w:tc>
          <w:tcPr>
            <w:tcW w:w="422" w:type="pct"/>
          </w:tcPr>
          <w:p w:rsidR="007C067F" w:rsidRPr="009753A1" w:rsidRDefault="007C067F" w:rsidP="006A1810">
            <w:pPr>
              <w:spacing w:before="120"/>
              <w:rPr>
                <w:rFonts w:ascii="Arial" w:hAnsi="Arial" w:cs="Arial"/>
                <w:sz w:val="20"/>
              </w:rPr>
            </w:pPr>
            <w:r w:rsidRPr="009753A1">
              <w:rPr>
                <w:rFonts w:ascii="Arial" w:hAnsi="Arial" w:cs="Arial"/>
                <w:sz w:val="20"/>
              </w:rPr>
              <w:t>R</w:t>
            </w:r>
          </w:p>
        </w:tc>
        <w:tc>
          <w:tcPr>
            <w:tcW w:w="778" w:type="pct"/>
          </w:tcPr>
          <w:p w:rsidR="007C067F" w:rsidRPr="009753A1" w:rsidRDefault="007C067F" w:rsidP="006A1810">
            <w:pPr>
              <w:spacing w:before="120"/>
              <w:rPr>
                <w:rFonts w:ascii="Arial" w:hAnsi="Arial" w:cs="Arial"/>
                <w:sz w:val="20"/>
              </w:rPr>
            </w:pPr>
            <w:r w:rsidRPr="009753A1">
              <w:rPr>
                <w:rFonts w:ascii="Arial" w:hAnsi="Arial" w:cs="Arial"/>
                <w:sz w:val="20"/>
              </w:rPr>
              <w:t>Responsible</w:t>
            </w:r>
          </w:p>
        </w:tc>
        <w:tc>
          <w:tcPr>
            <w:tcW w:w="3801" w:type="pct"/>
          </w:tcPr>
          <w:p w:rsidR="007C067F" w:rsidRPr="009753A1" w:rsidRDefault="007C067F" w:rsidP="006A1810">
            <w:pPr>
              <w:spacing w:before="120"/>
              <w:rPr>
                <w:rFonts w:ascii="Arial" w:hAnsi="Arial" w:cs="Arial"/>
                <w:sz w:val="20"/>
              </w:rPr>
            </w:pPr>
            <w:r w:rsidRPr="009753A1">
              <w:rPr>
                <w:rFonts w:ascii="Arial" w:hAnsi="Arial" w:cs="Arial"/>
                <w:sz w:val="20"/>
              </w:rPr>
              <w:t>Is the primary S</w:t>
            </w:r>
            <w:r>
              <w:rPr>
                <w:rFonts w:ascii="Arial" w:hAnsi="Arial" w:cs="Arial"/>
                <w:sz w:val="20"/>
              </w:rPr>
              <w:t>ubject Matter Expert (SME)</w:t>
            </w:r>
            <w:r w:rsidRPr="009753A1">
              <w:rPr>
                <w:rFonts w:ascii="Arial" w:hAnsi="Arial" w:cs="Arial"/>
                <w:sz w:val="20"/>
              </w:rPr>
              <w:t xml:space="preserve"> who will take responsibility for ensuring that the requirements are expressed correctly.</w:t>
            </w:r>
          </w:p>
        </w:tc>
      </w:tr>
      <w:tr w:rsidR="007C067F" w:rsidRPr="009753A1" w:rsidTr="006A1810">
        <w:tc>
          <w:tcPr>
            <w:tcW w:w="422" w:type="pct"/>
          </w:tcPr>
          <w:p w:rsidR="007C067F" w:rsidRPr="009753A1" w:rsidRDefault="007C067F" w:rsidP="006A1810">
            <w:pPr>
              <w:spacing w:before="120"/>
              <w:rPr>
                <w:rFonts w:ascii="Arial" w:hAnsi="Arial" w:cs="Arial"/>
                <w:sz w:val="20"/>
              </w:rPr>
            </w:pPr>
            <w:r w:rsidRPr="009753A1">
              <w:rPr>
                <w:rFonts w:ascii="Arial" w:hAnsi="Arial" w:cs="Arial"/>
                <w:sz w:val="20"/>
              </w:rPr>
              <w:t>A</w:t>
            </w:r>
          </w:p>
        </w:tc>
        <w:tc>
          <w:tcPr>
            <w:tcW w:w="778" w:type="pct"/>
          </w:tcPr>
          <w:p w:rsidR="007C067F" w:rsidRPr="009753A1" w:rsidRDefault="007C067F" w:rsidP="006A1810">
            <w:pPr>
              <w:spacing w:before="120"/>
              <w:rPr>
                <w:rFonts w:ascii="Arial" w:hAnsi="Arial" w:cs="Arial"/>
                <w:sz w:val="20"/>
              </w:rPr>
            </w:pPr>
            <w:r w:rsidRPr="009753A1">
              <w:rPr>
                <w:rFonts w:ascii="Arial" w:hAnsi="Arial" w:cs="Arial"/>
                <w:sz w:val="20"/>
              </w:rPr>
              <w:t>Accountable</w:t>
            </w:r>
          </w:p>
        </w:tc>
        <w:tc>
          <w:tcPr>
            <w:tcW w:w="3801" w:type="pct"/>
          </w:tcPr>
          <w:p w:rsidR="007C067F" w:rsidRPr="009753A1" w:rsidRDefault="007C067F" w:rsidP="006A1810">
            <w:pPr>
              <w:spacing w:before="120"/>
              <w:rPr>
                <w:rFonts w:ascii="Arial" w:hAnsi="Arial" w:cs="Arial"/>
                <w:sz w:val="20"/>
              </w:rPr>
            </w:pPr>
            <w:r w:rsidRPr="009753A1">
              <w:rPr>
                <w:rFonts w:ascii="Arial" w:hAnsi="Arial" w:cs="Arial"/>
                <w:sz w:val="20"/>
              </w:rPr>
              <w:t>Makes the final decision or approves the specifications.</w:t>
            </w:r>
          </w:p>
        </w:tc>
      </w:tr>
      <w:tr w:rsidR="007C067F" w:rsidRPr="009753A1" w:rsidTr="006A1810">
        <w:tc>
          <w:tcPr>
            <w:tcW w:w="422" w:type="pct"/>
          </w:tcPr>
          <w:p w:rsidR="007C067F" w:rsidRPr="009753A1" w:rsidRDefault="007C067F" w:rsidP="006A1810">
            <w:pPr>
              <w:spacing w:before="120"/>
              <w:rPr>
                <w:rFonts w:ascii="Arial" w:hAnsi="Arial" w:cs="Arial"/>
                <w:sz w:val="20"/>
              </w:rPr>
            </w:pPr>
            <w:r w:rsidRPr="009753A1">
              <w:rPr>
                <w:rFonts w:ascii="Arial" w:hAnsi="Arial" w:cs="Arial"/>
                <w:sz w:val="20"/>
              </w:rPr>
              <w:t>C</w:t>
            </w:r>
          </w:p>
        </w:tc>
        <w:tc>
          <w:tcPr>
            <w:tcW w:w="778" w:type="pct"/>
          </w:tcPr>
          <w:p w:rsidR="007C067F" w:rsidRPr="009753A1" w:rsidRDefault="007C067F" w:rsidP="006A1810">
            <w:pPr>
              <w:spacing w:before="120"/>
              <w:rPr>
                <w:rFonts w:ascii="Arial" w:hAnsi="Arial" w:cs="Arial"/>
                <w:sz w:val="20"/>
              </w:rPr>
            </w:pPr>
            <w:r w:rsidRPr="009753A1">
              <w:rPr>
                <w:rFonts w:ascii="Arial" w:hAnsi="Arial" w:cs="Arial"/>
                <w:sz w:val="20"/>
              </w:rPr>
              <w:t>Consult</w:t>
            </w:r>
          </w:p>
        </w:tc>
        <w:tc>
          <w:tcPr>
            <w:tcW w:w="3801" w:type="pct"/>
          </w:tcPr>
          <w:p w:rsidR="007C067F" w:rsidRPr="009753A1" w:rsidRDefault="007C067F" w:rsidP="006A1810">
            <w:pPr>
              <w:spacing w:before="120"/>
              <w:rPr>
                <w:rFonts w:ascii="Arial" w:hAnsi="Arial" w:cs="Arial"/>
                <w:sz w:val="20"/>
              </w:rPr>
            </w:pPr>
            <w:r w:rsidRPr="009753A1">
              <w:rPr>
                <w:rFonts w:ascii="Arial" w:hAnsi="Arial" w:cs="Arial"/>
                <w:sz w:val="20"/>
              </w:rPr>
              <w:t>Provides the requirements. These SMEs can be consulted by the business analyst or the responsible SME.</w:t>
            </w:r>
          </w:p>
        </w:tc>
      </w:tr>
      <w:tr w:rsidR="007C067F" w:rsidRPr="009753A1" w:rsidTr="006A1810">
        <w:tc>
          <w:tcPr>
            <w:tcW w:w="422" w:type="pct"/>
          </w:tcPr>
          <w:p w:rsidR="007C067F" w:rsidRPr="009753A1" w:rsidRDefault="007C067F" w:rsidP="006A1810">
            <w:pPr>
              <w:spacing w:before="120"/>
              <w:rPr>
                <w:rFonts w:ascii="Arial" w:hAnsi="Arial" w:cs="Arial"/>
                <w:sz w:val="20"/>
              </w:rPr>
            </w:pPr>
            <w:r w:rsidRPr="009753A1">
              <w:rPr>
                <w:rFonts w:ascii="Arial" w:hAnsi="Arial" w:cs="Arial"/>
                <w:sz w:val="20"/>
              </w:rPr>
              <w:t>I</w:t>
            </w:r>
          </w:p>
        </w:tc>
        <w:tc>
          <w:tcPr>
            <w:tcW w:w="778" w:type="pct"/>
          </w:tcPr>
          <w:p w:rsidR="007C067F" w:rsidRPr="009753A1" w:rsidRDefault="007C067F" w:rsidP="006A1810">
            <w:pPr>
              <w:spacing w:before="120"/>
              <w:rPr>
                <w:rFonts w:ascii="Arial" w:hAnsi="Arial" w:cs="Arial"/>
                <w:sz w:val="20"/>
              </w:rPr>
            </w:pPr>
            <w:r w:rsidRPr="009753A1">
              <w:rPr>
                <w:rFonts w:ascii="Arial" w:hAnsi="Arial" w:cs="Arial"/>
                <w:sz w:val="20"/>
              </w:rPr>
              <w:t>Inform</w:t>
            </w:r>
          </w:p>
        </w:tc>
        <w:tc>
          <w:tcPr>
            <w:tcW w:w="3801" w:type="pct"/>
          </w:tcPr>
          <w:p w:rsidR="007C067F" w:rsidRPr="009753A1" w:rsidRDefault="007C067F" w:rsidP="006A1810">
            <w:pPr>
              <w:spacing w:before="120"/>
              <w:rPr>
                <w:rFonts w:ascii="Arial" w:hAnsi="Arial" w:cs="Arial"/>
                <w:sz w:val="20"/>
              </w:rPr>
            </w:pPr>
            <w:r w:rsidRPr="009753A1">
              <w:rPr>
                <w:rFonts w:ascii="Arial" w:hAnsi="Arial" w:cs="Arial"/>
                <w:sz w:val="20"/>
              </w:rPr>
              <w:t>Is informed after the final decision is made and can include stakeholders such as designers, testers, project steering committee, etc.</w:t>
            </w:r>
          </w:p>
        </w:tc>
      </w:tr>
    </w:tbl>
    <w:p w:rsidR="00981E44" w:rsidRDefault="00981E44"/>
    <w:sectPr w:rsidR="00981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67F"/>
    <w:rsid w:val="007C067F"/>
    <w:rsid w:val="0098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3138084C-B6CE-4BD5-A9CA-FBBD641E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067F"/>
    <w:pPr>
      <w:spacing w:after="200" w:line="276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next w:val="Normal"/>
    <w:rsid w:val="007C067F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</w:rPr>
  </w:style>
  <w:style w:type="paragraph" w:customStyle="1" w:styleId="BUSubheading">
    <w:name w:val="BU_Subheading"/>
    <w:basedOn w:val="Normal"/>
    <w:next w:val="Normal"/>
    <w:link w:val="BUSubheadingChar"/>
    <w:uiPriority w:val="16"/>
    <w:rsid w:val="007C067F"/>
    <w:pPr>
      <w:spacing w:before="240" w:after="0" w:line="240" w:lineRule="auto"/>
    </w:pPr>
    <w:rPr>
      <w:rFonts w:ascii="Arial" w:eastAsia="Times New Roman" w:hAnsi="Arial" w:cs="Arial"/>
      <w:b/>
      <w:color w:val="auto"/>
      <w:sz w:val="28"/>
      <w:szCs w:val="22"/>
    </w:rPr>
  </w:style>
  <w:style w:type="character" w:customStyle="1" w:styleId="BUSubheadingChar">
    <w:name w:val="BU_Subheading Char"/>
    <w:basedOn w:val="DefaultParagraphFont"/>
    <w:link w:val="BUSubheading"/>
    <w:uiPriority w:val="16"/>
    <w:locked/>
    <w:rsid w:val="007C067F"/>
    <w:rPr>
      <w:rFonts w:ascii="Arial" w:eastAsia="Times New Roman" w:hAnsi="Arial" w:cs="Arial"/>
      <w:b/>
      <w:sz w:val="28"/>
    </w:rPr>
  </w:style>
  <w:style w:type="paragraph" w:customStyle="1" w:styleId="BUTextCompressed">
    <w:name w:val="BU_Text_Compressed"/>
    <w:basedOn w:val="Normal"/>
    <w:uiPriority w:val="16"/>
    <w:rsid w:val="007C067F"/>
    <w:pPr>
      <w:spacing w:after="0" w:line="240" w:lineRule="auto"/>
    </w:pPr>
    <w:rPr>
      <w:rFonts w:ascii="Arial" w:eastAsia="Times New Roman" w:hAnsi="Arial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SISTLA</dc:creator>
  <cp:keywords/>
  <dc:description/>
  <cp:lastModifiedBy>Prasanthsistla Live</cp:lastModifiedBy>
  <cp:revision>1</cp:revision>
  <dcterms:created xsi:type="dcterms:W3CDTF">2017-02-06T15:43:00Z</dcterms:created>
  <dcterms:modified xsi:type="dcterms:W3CDTF">2017-02-06T15:44:00Z</dcterms:modified>
</cp:coreProperties>
</file>