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632" w:rsidRPr="00D37AC4" w:rsidRDefault="000B6632" w:rsidP="000B6632">
      <w:pPr>
        <w:pStyle w:val="Title1"/>
        <w:rPr>
          <w:rFonts w:ascii="Arial" w:hAnsi="Arial" w:cs="Arial"/>
          <w:sz w:val="24"/>
          <w:szCs w:val="24"/>
        </w:rPr>
      </w:pPr>
      <w:r w:rsidRPr="00F26596">
        <w:rPr>
          <w:rFonts w:ascii="Arial" w:hAnsi="Arial" w:cs="Arial"/>
          <w:sz w:val="24"/>
          <w:szCs w:val="24"/>
        </w:rPr>
        <w:t>Requirements Attribute Table</w:t>
      </w:r>
    </w:p>
    <w:p w:rsidR="000B6632" w:rsidRPr="004A61EB" w:rsidRDefault="000B6632" w:rsidP="000B6632">
      <w:pPr>
        <w:pStyle w:val="BUSubheading"/>
        <w:spacing w:before="0"/>
      </w:pPr>
    </w:p>
    <w:tbl>
      <w:tblPr>
        <w:tblW w:w="495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1"/>
        <w:gridCol w:w="1621"/>
        <w:gridCol w:w="819"/>
        <w:gridCol w:w="730"/>
        <w:gridCol w:w="2040"/>
        <w:gridCol w:w="1174"/>
        <w:gridCol w:w="1228"/>
        <w:gridCol w:w="1284"/>
        <w:gridCol w:w="1390"/>
        <w:gridCol w:w="1151"/>
        <w:gridCol w:w="966"/>
      </w:tblGrid>
      <w:tr w:rsidR="000B6632" w:rsidRPr="00F26596" w:rsidTr="0037756F">
        <w:trPr>
          <w:cantSplit/>
          <w:tblHeader/>
        </w:trPr>
        <w:tc>
          <w:tcPr>
            <w:tcW w:w="172" w:type="pct"/>
            <w:shd w:val="clear" w:color="auto" w:fill="2B5C86"/>
            <w:vAlign w:val="center"/>
          </w:tcPr>
          <w:p w:rsidR="000B6632" w:rsidRPr="00F26596" w:rsidRDefault="000B6632" w:rsidP="0037756F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F26596">
              <w:rPr>
                <w:rFonts w:ascii="Arial" w:hAnsi="Arial" w:cs="Arial"/>
                <w:b/>
                <w:color w:val="FFFFFF"/>
                <w:sz w:val="20"/>
                <w:szCs w:val="20"/>
              </w:rPr>
              <w:t>#</w:t>
            </w:r>
          </w:p>
        </w:tc>
        <w:tc>
          <w:tcPr>
            <w:tcW w:w="631" w:type="pct"/>
            <w:shd w:val="clear" w:color="auto" w:fill="2B5C86"/>
            <w:vAlign w:val="center"/>
          </w:tcPr>
          <w:p w:rsidR="000B6632" w:rsidRPr="00F26596" w:rsidRDefault="000B6632" w:rsidP="0037756F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F26596">
              <w:rPr>
                <w:rFonts w:ascii="Arial" w:hAnsi="Arial" w:cs="Arial"/>
                <w:b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319" w:type="pct"/>
            <w:shd w:val="clear" w:color="auto" w:fill="2B5C86"/>
            <w:vAlign w:val="center"/>
          </w:tcPr>
          <w:p w:rsidR="000B6632" w:rsidRPr="00F26596" w:rsidRDefault="000B6632" w:rsidP="0037756F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F26596">
              <w:rPr>
                <w:rFonts w:ascii="Arial" w:hAnsi="Arial" w:cs="Arial"/>
                <w:b/>
                <w:color w:val="FFFFFF"/>
                <w:sz w:val="20"/>
                <w:szCs w:val="20"/>
              </w:rPr>
              <w:t>Type</w:t>
            </w:r>
          </w:p>
        </w:tc>
        <w:tc>
          <w:tcPr>
            <w:tcW w:w="284" w:type="pct"/>
            <w:shd w:val="clear" w:color="auto" w:fill="2B5C86"/>
            <w:vAlign w:val="center"/>
          </w:tcPr>
          <w:p w:rsidR="000B6632" w:rsidRPr="00F26596" w:rsidRDefault="000B6632" w:rsidP="0037756F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F26596">
              <w:rPr>
                <w:rFonts w:ascii="Arial" w:hAnsi="Arial" w:cs="Arial"/>
                <w:b/>
                <w:color w:val="FFFFFF"/>
                <w:sz w:val="20"/>
                <w:szCs w:val="20"/>
              </w:rPr>
              <w:t>Use Case ID</w:t>
            </w:r>
          </w:p>
        </w:tc>
        <w:tc>
          <w:tcPr>
            <w:tcW w:w="794" w:type="pct"/>
            <w:shd w:val="clear" w:color="auto" w:fill="2B5C86"/>
            <w:vAlign w:val="center"/>
          </w:tcPr>
          <w:p w:rsidR="000B6632" w:rsidRPr="00F26596" w:rsidRDefault="000B6632" w:rsidP="0037756F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F26596">
              <w:rPr>
                <w:rFonts w:ascii="Arial" w:hAnsi="Arial" w:cs="Arial"/>
                <w:b/>
                <w:color w:val="FFFFFF"/>
                <w:sz w:val="20"/>
                <w:szCs w:val="20"/>
              </w:rPr>
              <w:t>Source (individual/group)</w:t>
            </w:r>
          </w:p>
        </w:tc>
        <w:tc>
          <w:tcPr>
            <w:tcW w:w="457" w:type="pct"/>
            <w:shd w:val="clear" w:color="auto" w:fill="2B5C86"/>
            <w:vAlign w:val="center"/>
          </w:tcPr>
          <w:p w:rsidR="000B6632" w:rsidRPr="00F26596" w:rsidRDefault="000B6632" w:rsidP="0037756F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F26596">
              <w:rPr>
                <w:rFonts w:ascii="Arial" w:hAnsi="Arial" w:cs="Arial"/>
                <w:b/>
                <w:color w:val="FFFFFF"/>
                <w:sz w:val="20"/>
                <w:szCs w:val="20"/>
              </w:rPr>
              <w:t>Date Identified</w:t>
            </w:r>
          </w:p>
        </w:tc>
        <w:tc>
          <w:tcPr>
            <w:tcW w:w="478" w:type="pct"/>
            <w:shd w:val="clear" w:color="auto" w:fill="2B5C86"/>
            <w:vAlign w:val="center"/>
          </w:tcPr>
          <w:p w:rsidR="000B6632" w:rsidRPr="00F26596" w:rsidRDefault="000B6632" w:rsidP="0037756F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F26596">
              <w:rPr>
                <w:rFonts w:ascii="Arial" w:hAnsi="Arial" w:cs="Arial"/>
                <w:b/>
                <w:color w:val="FFFFFF"/>
                <w:sz w:val="20"/>
                <w:szCs w:val="20"/>
              </w:rPr>
              <w:t>Planned Release</w:t>
            </w:r>
          </w:p>
        </w:tc>
        <w:tc>
          <w:tcPr>
            <w:tcW w:w="500" w:type="pct"/>
            <w:shd w:val="clear" w:color="auto" w:fill="2B5C86"/>
            <w:vAlign w:val="center"/>
          </w:tcPr>
          <w:p w:rsidR="000B6632" w:rsidRPr="00F26596" w:rsidRDefault="000B6632" w:rsidP="0037756F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F26596">
              <w:rPr>
                <w:rFonts w:ascii="Arial" w:hAnsi="Arial" w:cs="Arial"/>
                <w:b/>
                <w:color w:val="FFFFFF"/>
                <w:sz w:val="20"/>
                <w:szCs w:val="20"/>
              </w:rPr>
              <w:t>Approver of Planned Release</w:t>
            </w:r>
          </w:p>
        </w:tc>
        <w:tc>
          <w:tcPr>
            <w:tcW w:w="541" w:type="pct"/>
            <w:shd w:val="clear" w:color="auto" w:fill="2B5C86"/>
            <w:vAlign w:val="center"/>
          </w:tcPr>
          <w:p w:rsidR="000B6632" w:rsidRPr="00F26596" w:rsidRDefault="000B6632" w:rsidP="0037756F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F26596">
              <w:rPr>
                <w:rFonts w:ascii="Arial" w:hAnsi="Arial" w:cs="Arial"/>
                <w:b/>
                <w:color w:val="FFFFFF"/>
                <w:sz w:val="20"/>
                <w:szCs w:val="20"/>
              </w:rPr>
              <w:t>Verification Method</w:t>
            </w:r>
          </w:p>
        </w:tc>
        <w:tc>
          <w:tcPr>
            <w:tcW w:w="448" w:type="pct"/>
            <w:shd w:val="clear" w:color="auto" w:fill="2B5C86"/>
            <w:vAlign w:val="center"/>
          </w:tcPr>
          <w:p w:rsidR="000B6632" w:rsidRPr="00F26596" w:rsidRDefault="000B6632" w:rsidP="0037756F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F26596">
              <w:rPr>
                <w:rFonts w:ascii="Arial" w:hAnsi="Arial" w:cs="Arial"/>
                <w:b/>
                <w:color w:val="FFFFFF"/>
                <w:sz w:val="20"/>
                <w:szCs w:val="20"/>
              </w:rPr>
              <w:t>Test Case Numbers</w:t>
            </w:r>
          </w:p>
        </w:tc>
        <w:tc>
          <w:tcPr>
            <w:tcW w:w="376" w:type="pct"/>
            <w:shd w:val="clear" w:color="auto" w:fill="2B5C86"/>
            <w:vAlign w:val="center"/>
          </w:tcPr>
          <w:p w:rsidR="000B6632" w:rsidRPr="00F26596" w:rsidRDefault="000B6632" w:rsidP="0037756F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F26596">
              <w:rPr>
                <w:rFonts w:ascii="Arial" w:hAnsi="Arial" w:cs="Arial"/>
                <w:b/>
                <w:color w:val="FFFFFF"/>
                <w:sz w:val="20"/>
                <w:szCs w:val="20"/>
              </w:rPr>
              <w:t>Priority</w:t>
            </w:r>
          </w:p>
        </w:tc>
      </w:tr>
      <w:tr w:rsidR="000B6632" w:rsidRPr="00F26596" w:rsidTr="0037756F">
        <w:trPr>
          <w:cantSplit/>
          <w:trHeight w:val="1277"/>
        </w:trPr>
        <w:tc>
          <w:tcPr>
            <w:tcW w:w="172" w:type="pct"/>
          </w:tcPr>
          <w:p w:rsidR="000B6632" w:rsidRPr="00F26596" w:rsidRDefault="000B6632" w:rsidP="0037756F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631" w:type="pct"/>
          </w:tcPr>
          <w:p w:rsidR="000B6632" w:rsidRPr="00F26596" w:rsidRDefault="000B6632" w:rsidP="0037756F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319" w:type="pct"/>
          </w:tcPr>
          <w:p w:rsidR="000B6632" w:rsidRPr="00F26596" w:rsidRDefault="000B6632" w:rsidP="0037756F">
            <w:pPr>
              <w:pStyle w:val="BUPlainBullet"/>
              <w:numPr>
                <w:ilvl w:val="0"/>
                <w:numId w:val="0"/>
              </w:numPr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284" w:type="pct"/>
          </w:tcPr>
          <w:p w:rsidR="000B6632" w:rsidRPr="00F26596" w:rsidRDefault="000B6632" w:rsidP="0037756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4" w:type="pct"/>
          </w:tcPr>
          <w:p w:rsidR="000B6632" w:rsidRPr="00F26596" w:rsidRDefault="000B6632" w:rsidP="0037756F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457" w:type="pct"/>
          </w:tcPr>
          <w:p w:rsidR="000B6632" w:rsidRPr="00F26596" w:rsidRDefault="000B6632" w:rsidP="0037756F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478" w:type="pct"/>
          </w:tcPr>
          <w:p w:rsidR="000B6632" w:rsidRPr="00F26596" w:rsidRDefault="000B6632" w:rsidP="0037756F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500" w:type="pct"/>
          </w:tcPr>
          <w:p w:rsidR="000B6632" w:rsidRPr="00F26596" w:rsidRDefault="000B6632" w:rsidP="0037756F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541" w:type="pct"/>
          </w:tcPr>
          <w:p w:rsidR="000B6632" w:rsidRPr="00F26596" w:rsidRDefault="000B6632" w:rsidP="0037756F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448" w:type="pct"/>
          </w:tcPr>
          <w:p w:rsidR="000B6632" w:rsidRPr="00F26596" w:rsidRDefault="000B6632" w:rsidP="0037756F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376" w:type="pct"/>
          </w:tcPr>
          <w:p w:rsidR="000B6632" w:rsidRPr="00F26596" w:rsidRDefault="000B6632" w:rsidP="0037756F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</w:tr>
      <w:tr w:rsidR="000B6632" w:rsidRPr="00F26596" w:rsidTr="0037756F">
        <w:trPr>
          <w:cantSplit/>
          <w:trHeight w:val="1277"/>
        </w:trPr>
        <w:tc>
          <w:tcPr>
            <w:tcW w:w="172" w:type="pct"/>
          </w:tcPr>
          <w:p w:rsidR="000B6632" w:rsidRPr="00F26596" w:rsidDel="00E81CDB" w:rsidRDefault="000B6632" w:rsidP="0037756F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631" w:type="pct"/>
          </w:tcPr>
          <w:p w:rsidR="000B6632" w:rsidRPr="00F26596" w:rsidRDefault="000B6632" w:rsidP="0037756F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319" w:type="pct"/>
          </w:tcPr>
          <w:p w:rsidR="000B6632" w:rsidRPr="00F26596" w:rsidRDefault="000B6632" w:rsidP="0037756F">
            <w:pPr>
              <w:pStyle w:val="BUPlainBullet"/>
              <w:numPr>
                <w:ilvl w:val="0"/>
                <w:numId w:val="0"/>
              </w:numPr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284" w:type="pct"/>
          </w:tcPr>
          <w:p w:rsidR="000B6632" w:rsidRPr="00F26596" w:rsidRDefault="000B6632" w:rsidP="0037756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4" w:type="pct"/>
          </w:tcPr>
          <w:p w:rsidR="000B6632" w:rsidRPr="00F26596" w:rsidRDefault="000B6632" w:rsidP="0037756F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457" w:type="pct"/>
          </w:tcPr>
          <w:p w:rsidR="000B6632" w:rsidRPr="00F26596" w:rsidRDefault="000B6632" w:rsidP="0037756F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478" w:type="pct"/>
          </w:tcPr>
          <w:p w:rsidR="000B6632" w:rsidRPr="00F26596" w:rsidRDefault="000B6632" w:rsidP="0037756F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500" w:type="pct"/>
          </w:tcPr>
          <w:p w:rsidR="000B6632" w:rsidRPr="00F26596" w:rsidRDefault="000B6632" w:rsidP="0037756F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541" w:type="pct"/>
          </w:tcPr>
          <w:p w:rsidR="000B6632" w:rsidRPr="00F26596" w:rsidRDefault="000B6632" w:rsidP="0037756F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448" w:type="pct"/>
          </w:tcPr>
          <w:p w:rsidR="000B6632" w:rsidRPr="00F26596" w:rsidRDefault="000B6632" w:rsidP="0037756F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376" w:type="pct"/>
          </w:tcPr>
          <w:p w:rsidR="000B6632" w:rsidRPr="00F26596" w:rsidRDefault="000B6632" w:rsidP="0037756F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</w:tr>
      <w:tr w:rsidR="000B6632" w:rsidRPr="00F26596" w:rsidTr="0037756F">
        <w:trPr>
          <w:cantSplit/>
          <w:trHeight w:val="1277"/>
        </w:trPr>
        <w:tc>
          <w:tcPr>
            <w:tcW w:w="172" w:type="pct"/>
          </w:tcPr>
          <w:p w:rsidR="000B6632" w:rsidRPr="00F26596" w:rsidRDefault="000B6632" w:rsidP="0037756F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631" w:type="pct"/>
          </w:tcPr>
          <w:p w:rsidR="000B6632" w:rsidRPr="00F26596" w:rsidRDefault="000B6632" w:rsidP="0037756F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319" w:type="pct"/>
          </w:tcPr>
          <w:p w:rsidR="000B6632" w:rsidRPr="00F26596" w:rsidRDefault="000B6632" w:rsidP="0037756F">
            <w:pPr>
              <w:pStyle w:val="BUPlainBullet"/>
              <w:numPr>
                <w:ilvl w:val="0"/>
                <w:numId w:val="0"/>
              </w:numPr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284" w:type="pct"/>
          </w:tcPr>
          <w:p w:rsidR="000B6632" w:rsidRPr="00F26596" w:rsidRDefault="000B6632" w:rsidP="0037756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4" w:type="pct"/>
          </w:tcPr>
          <w:p w:rsidR="000B6632" w:rsidRPr="00F26596" w:rsidRDefault="000B6632" w:rsidP="0037756F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457" w:type="pct"/>
          </w:tcPr>
          <w:p w:rsidR="000B6632" w:rsidRPr="00F26596" w:rsidRDefault="000B6632" w:rsidP="0037756F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478" w:type="pct"/>
          </w:tcPr>
          <w:p w:rsidR="000B6632" w:rsidRPr="00F26596" w:rsidRDefault="000B6632" w:rsidP="0037756F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500" w:type="pct"/>
          </w:tcPr>
          <w:p w:rsidR="000B6632" w:rsidRPr="00F26596" w:rsidRDefault="000B6632" w:rsidP="0037756F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541" w:type="pct"/>
          </w:tcPr>
          <w:p w:rsidR="000B6632" w:rsidRPr="00F26596" w:rsidRDefault="000B6632" w:rsidP="0037756F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448" w:type="pct"/>
          </w:tcPr>
          <w:p w:rsidR="000B6632" w:rsidRPr="00F26596" w:rsidRDefault="000B6632" w:rsidP="0037756F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376" w:type="pct"/>
          </w:tcPr>
          <w:p w:rsidR="000B6632" w:rsidRPr="00F26596" w:rsidRDefault="000B6632" w:rsidP="0037756F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</w:tr>
      <w:tr w:rsidR="000B6632" w:rsidRPr="00F26596" w:rsidTr="0037756F">
        <w:trPr>
          <w:cantSplit/>
          <w:trHeight w:val="1277"/>
        </w:trPr>
        <w:tc>
          <w:tcPr>
            <w:tcW w:w="172" w:type="pct"/>
          </w:tcPr>
          <w:p w:rsidR="000B6632" w:rsidRPr="00F26596" w:rsidRDefault="000B6632" w:rsidP="0037756F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631" w:type="pct"/>
          </w:tcPr>
          <w:p w:rsidR="000B6632" w:rsidRPr="00F26596" w:rsidRDefault="000B6632" w:rsidP="0037756F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319" w:type="pct"/>
          </w:tcPr>
          <w:p w:rsidR="000B6632" w:rsidRPr="00F26596" w:rsidRDefault="000B6632" w:rsidP="0037756F">
            <w:pPr>
              <w:pStyle w:val="BUPlainBullet"/>
              <w:numPr>
                <w:ilvl w:val="0"/>
                <w:numId w:val="0"/>
              </w:numPr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284" w:type="pct"/>
          </w:tcPr>
          <w:p w:rsidR="000B6632" w:rsidRPr="00F26596" w:rsidRDefault="000B6632" w:rsidP="0037756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4" w:type="pct"/>
          </w:tcPr>
          <w:p w:rsidR="000B6632" w:rsidRPr="00F26596" w:rsidRDefault="000B6632" w:rsidP="0037756F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457" w:type="pct"/>
          </w:tcPr>
          <w:p w:rsidR="000B6632" w:rsidRPr="00F26596" w:rsidRDefault="000B6632" w:rsidP="0037756F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478" w:type="pct"/>
          </w:tcPr>
          <w:p w:rsidR="000B6632" w:rsidRPr="00F26596" w:rsidRDefault="000B6632" w:rsidP="0037756F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500" w:type="pct"/>
          </w:tcPr>
          <w:p w:rsidR="000B6632" w:rsidRPr="00F26596" w:rsidRDefault="000B6632" w:rsidP="0037756F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541" w:type="pct"/>
          </w:tcPr>
          <w:p w:rsidR="000B6632" w:rsidRPr="00F26596" w:rsidRDefault="000B6632" w:rsidP="0037756F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448" w:type="pct"/>
          </w:tcPr>
          <w:p w:rsidR="000B6632" w:rsidRPr="00F26596" w:rsidRDefault="000B6632" w:rsidP="0037756F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  <w:tc>
          <w:tcPr>
            <w:tcW w:w="376" w:type="pct"/>
          </w:tcPr>
          <w:p w:rsidR="000B6632" w:rsidRPr="00F26596" w:rsidRDefault="000B6632" w:rsidP="0037756F">
            <w:pPr>
              <w:pStyle w:val="BUText"/>
              <w:spacing w:after="120"/>
              <w:rPr>
                <w:rFonts w:cs="Arial"/>
                <w:sz w:val="20"/>
                <w:szCs w:val="20"/>
              </w:rPr>
            </w:pPr>
          </w:p>
        </w:tc>
      </w:tr>
    </w:tbl>
    <w:p w:rsidR="000B6632" w:rsidRPr="002C76AB" w:rsidRDefault="000B6632" w:rsidP="000B6632">
      <w:pPr>
        <w:spacing w:before="120" w:after="120"/>
        <w:ind w:left="-630"/>
        <w:rPr>
          <w:rFonts w:ascii="Arial" w:hAnsi="Arial" w:cs="Arial"/>
          <w:sz w:val="20"/>
        </w:rPr>
      </w:pPr>
    </w:p>
    <w:p w:rsidR="00981E44" w:rsidRDefault="00981E44">
      <w:bookmarkStart w:id="0" w:name="_GoBack"/>
      <w:bookmarkEnd w:id="0"/>
    </w:p>
    <w:sectPr w:rsidR="00981E44" w:rsidSect="000B663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D61769"/>
    <w:multiLevelType w:val="hybridMultilevel"/>
    <w:tmpl w:val="857427A0"/>
    <w:lvl w:ilvl="0" w:tplc="F4CE34B8">
      <w:start w:val="1"/>
      <w:numFmt w:val="bullet"/>
      <w:pStyle w:val="BUPlain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632"/>
    <w:rsid w:val="000B6632"/>
    <w:rsid w:val="0098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7BBDE-8E08-43AF-B557-746C5636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B6632"/>
    <w:pPr>
      <w:spacing w:after="200" w:line="276" w:lineRule="auto"/>
    </w:pPr>
    <w:rPr>
      <w:rFonts w:ascii="Times New Roman" w:eastAsia="ヒラギノ角ゴ Pro W3" w:hAnsi="Times New Roman" w:cs="Times New Roman"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next w:val="Normal"/>
    <w:rsid w:val="000B6632"/>
    <w:pPr>
      <w:keepNext/>
      <w:spacing w:after="0" w:line="288" w:lineRule="auto"/>
    </w:pPr>
    <w:rPr>
      <w:rFonts w:ascii="Helvetica" w:eastAsia="ヒラギノ角ゴ Pro W3" w:hAnsi="Helvetica" w:cs="Times New Roman"/>
      <w:b/>
      <w:color w:val="2B5C86"/>
      <w:sz w:val="38"/>
      <w:szCs w:val="20"/>
    </w:rPr>
  </w:style>
  <w:style w:type="paragraph" w:customStyle="1" w:styleId="BUPlainBullet">
    <w:name w:val="BU_Plain_Bullet"/>
    <w:basedOn w:val="BUText"/>
    <w:link w:val="BUPlainBulletCharChar"/>
    <w:uiPriority w:val="18"/>
    <w:rsid w:val="000B6632"/>
    <w:pPr>
      <w:numPr>
        <w:numId w:val="1"/>
      </w:numPr>
    </w:pPr>
  </w:style>
  <w:style w:type="paragraph" w:customStyle="1" w:styleId="BUText">
    <w:name w:val="BU_Text"/>
    <w:basedOn w:val="Normal"/>
    <w:link w:val="BUTextChar"/>
    <w:rsid w:val="000B6632"/>
    <w:pPr>
      <w:spacing w:before="120" w:after="0" w:line="240" w:lineRule="auto"/>
    </w:pPr>
    <w:rPr>
      <w:rFonts w:ascii="Arial" w:eastAsia="Times New Roman" w:hAnsi="Arial"/>
      <w:color w:val="auto"/>
      <w:szCs w:val="22"/>
    </w:rPr>
  </w:style>
  <w:style w:type="character" w:customStyle="1" w:styleId="BUTextChar">
    <w:name w:val="BU_Text Char"/>
    <w:basedOn w:val="DefaultParagraphFont"/>
    <w:link w:val="BUText"/>
    <w:locked/>
    <w:rsid w:val="000B6632"/>
    <w:rPr>
      <w:rFonts w:ascii="Arial" w:eastAsia="Times New Roman" w:hAnsi="Arial" w:cs="Times New Roman"/>
    </w:rPr>
  </w:style>
  <w:style w:type="character" w:customStyle="1" w:styleId="BUPlainBulletCharChar">
    <w:name w:val="BU_Plain_Bullet Char Char"/>
    <w:basedOn w:val="BUTextChar"/>
    <w:link w:val="BUPlainBullet"/>
    <w:uiPriority w:val="18"/>
    <w:locked/>
    <w:rsid w:val="000B6632"/>
    <w:rPr>
      <w:rFonts w:ascii="Arial" w:eastAsia="Times New Roman" w:hAnsi="Arial" w:cs="Times New Roman"/>
    </w:rPr>
  </w:style>
  <w:style w:type="paragraph" w:customStyle="1" w:styleId="BUSubheading">
    <w:name w:val="BU_Subheading"/>
    <w:basedOn w:val="Normal"/>
    <w:next w:val="Normal"/>
    <w:link w:val="BUSubheadingChar"/>
    <w:uiPriority w:val="16"/>
    <w:rsid w:val="000B6632"/>
    <w:pPr>
      <w:spacing w:before="240" w:after="0" w:line="240" w:lineRule="auto"/>
    </w:pPr>
    <w:rPr>
      <w:rFonts w:ascii="Arial" w:eastAsia="Times New Roman" w:hAnsi="Arial" w:cs="Arial"/>
      <w:b/>
      <w:color w:val="auto"/>
      <w:sz w:val="28"/>
      <w:szCs w:val="22"/>
    </w:rPr>
  </w:style>
  <w:style w:type="character" w:customStyle="1" w:styleId="BUSubheadingChar">
    <w:name w:val="BU_Subheading Char"/>
    <w:basedOn w:val="DefaultParagraphFont"/>
    <w:link w:val="BUSubheading"/>
    <w:uiPriority w:val="16"/>
    <w:locked/>
    <w:rsid w:val="000B6632"/>
    <w:rPr>
      <w:rFonts w:ascii="Arial" w:eastAsia="Times New Roman" w:hAnsi="Arial" w:cs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SISTLA</dc:creator>
  <cp:keywords/>
  <dc:description/>
  <cp:lastModifiedBy>Prasanthsistla Live</cp:lastModifiedBy>
  <cp:revision>1</cp:revision>
  <dcterms:created xsi:type="dcterms:W3CDTF">2017-02-06T15:44:00Z</dcterms:created>
  <dcterms:modified xsi:type="dcterms:W3CDTF">2017-02-06T15:44:00Z</dcterms:modified>
</cp:coreProperties>
</file>