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02" w:rsidRDefault="00F34702" w:rsidP="00F34702">
      <w:pPr>
        <w:pStyle w:val="Body"/>
        <w:rPr>
          <w:rFonts w:cs="Arial"/>
          <w:b/>
          <w:color w:val="2B5C86"/>
          <w:sz w:val="24"/>
          <w:szCs w:val="24"/>
        </w:rPr>
      </w:pPr>
      <w:r>
        <w:rPr>
          <w:rFonts w:cs="Arial"/>
          <w:b/>
          <w:color w:val="2B5C86"/>
          <w:sz w:val="24"/>
          <w:szCs w:val="24"/>
        </w:rPr>
        <w:t>Risk Log Template 2</w:t>
      </w:r>
    </w:p>
    <w:p w:rsidR="00F34702" w:rsidRDefault="00F34702" w:rsidP="00F34702">
      <w:pPr>
        <w:pStyle w:val="Body"/>
        <w:rPr>
          <w:rFonts w:cs="Arial"/>
          <w:b/>
          <w:color w:val="2B5C86"/>
          <w:sz w:val="24"/>
          <w:szCs w:val="24"/>
        </w:rPr>
      </w:pPr>
    </w:p>
    <w:tbl>
      <w:tblPr>
        <w:tblW w:w="503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1317"/>
        <w:gridCol w:w="369"/>
        <w:gridCol w:w="418"/>
        <w:gridCol w:w="772"/>
        <w:gridCol w:w="988"/>
        <w:gridCol w:w="1035"/>
        <w:gridCol w:w="1937"/>
        <w:gridCol w:w="1937"/>
      </w:tblGrid>
      <w:tr w:rsidR="00F34702" w:rsidRPr="00F21B0E" w:rsidTr="00625ECC">
        <w:trPr>
          <w:cantSplit/>
          <w:tblHeader/>
        </w:trPr>
        <w:tc>
          <w:tcPr>
            <w:tcW w:w="327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Risk #</w:t>
            </w:r>
          </w:p>
        </w:tc>
        <w:tc>
          <w:tcPr>
            <w:tcW w:w="693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01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P</w:t>
            </w:r>
          </w:p>
        </w:tc>
        <w:tc>
          <w:tcPr>
            <w:tcW w:w="227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I</w:t>
            </w:r>
          </w:p>
        </w:tc>
        <w:tc>
          <w:tcPr>
            <w:tcW w:w="402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Risk Score</w:t>
            </w: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br/>
              <w:t>(P * I)</w:t>
            </w:r>
          </w:p>
        </w:tc>
        <w:tc>
          <w:tcPr>
            <w:tcW w:w="529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 xml:space="preserve">Status </w:t>
            </w:r>
          </w:p>
        </w:tc>
        <w:tc>
          <w:tcPr>
            <w:tcW w:w="554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Owner</w:t>
            </w:r>
          </w:p>
        </w:tc>
        <w:tc>
          <w:tcPr>
            <w:tcW w:w="1033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Possible Responses - Descriptions of Approaches</w:t>
            </w:r>
          </w:p>
        </w:tc>
        <w:tc>
          <w:tcPr>
            <w:tcW w:w="1033" w:type="pct"/>
            <w:shd w:val="clear" w:color="auto" w:fill="2B5C86"/>
            <w:vAlign w:val="center"/>
          </w:tcPr>
          <w:p w:rsidR="00F34702" w:rsidRPr="00F21B0E" w:rsidRDefault="00F34702" w:rsidP="00625ECC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F21B0E">
              <w:rPr>
                <w:rFonts w:cs="Arial"/>
                <w:b/>
                <w:color w:val="FFFFFF"/>
                <w:sz w:val="20"/>
                <w:szCs w:val="20"/>
              </w:rPr>
              <w:t>Selected Response</w:t>
            </w:r>
          </w:p>
        </w:tc>
      </w:tr>
      <w:tr w:rsidR="00F34702" w:rsidRPr="00F21B0E" w:rsidTr="00625ECC">
        <w:trPr>
          <w:cantSplit/>
          <w:trHeight w:val="1277"/>
        </w:trPr>
        <w:tc>
          <w:tcPr>
            <w:tcW w:w="327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  <w:bookmarkStart w:id="0" w:name="_GoBack"/>
          </w:p>
        </w:tc>
        <w:tc>
          <w:tcPr>
            <w:tcW w:w="69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01" w:type="pct"/>
          </w:tcPr>
          <w:p w:rsidR="00F34702" w:rsidRPr="00F21B0E" w:rsidRDefault="00F34702" w:rsidP="00625ECC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7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29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bookmarkEnd w:id="0"/>
      <w:tr w:rsidR="00F34702" w:rsidRPr="00F21B0E" w:rsidTr="00625ECC">
        <w:trPr>
          <w:cantSplit/>
          <w:trHeight w:val="1277"/>
        </w:trPr>
        <w:tc>
          <w:tcPr>
            <w:tcW w:w="327" w:type="pct"/>
          </w:tcPr>
          <w:p w:rsidR="00F34702" w:rsidRPr="00F21B0E" w:rsidDel="00E81CDB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9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01" w:type="pct"/>
          </w:tcPr>
          <w:p w:rsidR="00F34702" w:rsidRPr="00F21B0E" w:rsidRDefault="00F34702" w:rsidP="00625ECC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7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29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F34702" w:rsidRPr="00F21B0E" w:rsidTr="00625ECC">
        <w:trPr>
          <w:cantSplit/>
          <w:trHeight w:val="1277"/>
        </w:trPr>
        <w:tc>
          <w:tcPr>
            <w:tcW w:w="327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9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01" w:type="pct"/>
          </w:tcPr>
          <w:p w:rsidR="00F34702" w:rsidRPr="00F21B0E" w:rsidRDefault="00F34702" w:rsidP="00625ECC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7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29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F34702" w:rsidRPr="00F21B0E" w:rsidTr="00625ECC">
        <w:trPr>
          <w:cantSplit/>
          <w:trHeight w:val="1277"/>
        </w:trPr>
        <w:tc>
          <w:tcPr>
            <w:tcW w:w="327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9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01" w:type="pct"/>
          </w:tcPr>
          <w:p w:rsidR="00F34702" w:rsidRPr="00F21B0E" w:rsidRDefault="00F34702" w:rsidP="00625ECC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7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29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F34702" w:rsidRPr="00F21B0E" w:rsidTr="00625ECC">
        <w:trPr>
          <w:cantSplit/>
          <w:trHeight w:val="1277"/>
        </w:trPr>
        <w:tc>
          <w:tcPr>
            <w:tcW w:w="327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9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01" w:type="pct"/>
          </w:tcPr>
          <w:p w:rsidR="00F34702" w:rsidRPr="00F21B0E" w:rsidRDefault="00F34702" w:rsidP="00625ECC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7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4702" w:rsidRPr="00F21B0E" w:rsidTr="00625ECC">
        <w:trPr>
          <w:cantSplit/>
          <w:trHeight w:val="1277"/>
        </w:trPr>
        <w:tc>
          <w:tcPr>
            <w:tcW w:w="327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93" w:type="pct"/>
          </w:tcPr>
          <w:p w:rsidR="00F34702" w:rsidRPr="00F21B0E" w:rsidRDefault="00F34702" w:rsidP="00625ECC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01" w:type="pct"/>
          </w:tcPr>
          <w:p w:rsidR="00F34702" w:rsidRPr="00F21B0E" w:rsidRDefault="00F34702" w:rsidP="00625ECC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27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pct"/>
          </w:tcPr>
          <w:p w:rsidR="00F34702" w:rsidRPr="00F21B0E" w:rsidRDefault="00F34702" w:rsidP="00625EC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4702" w:rsidRPr="00FC7ACD" w:rsidRDefault="00F34702" w:rsidP="00F34702">
      <w:pPr>
        <w:spacing w:before="240" w:after="120"/>
        <w:rPr>
          <w:rFonts w:ascii="Arial" w:hAnsi="Arial" w:cs="Arial"/>
          <w:b/>
          <w:sz w:val="20"/>
        </w:rPr>
      </w:pPr>
      <w:r w:rsidRPr="00FC7ACD">
        <w:rPr>
          <w:rFonts w:ascii="Arial" w:hAnsi="Arial" w:cs="Arial"/>
          <w:b/>
          <w:sz w:val="20"/>
        </w:rPr>
        <w:t xml:space="preserve">Risk Score: </w:t>
      </w:r>
      <w:r w:rsidRPr="00FC7ACD">
        <w:rPr>
          <w:rFonts w:ascii="Arial" w:hAnsi="Arial" w:cs="Arial"/>
          <w:sz w:val="20"/>
        </w:rPr>
        <w:t>Probability (P) multiplied by Impact (I)</w:t>
      </w:r>
      <w:r w:rsidRPr="00FC7ACD">
        <w:rPr>
          <w:rFonts w:ascii="Arial" w:hAnsi="Arial" w:cs="Arial"/>
          <w:b/>
          <w:sz w:val="20"/>
        </w:rPr>
        <w:t xml:space="preserve"> </w:t>
      </w:r>
    </w:p>
    <w:p w:rsidR="00F34702" w:rsidRPr="00FC7ACD" w:rsidRDefault="00F34702" w:rsidP="00F34702">
      <w:pPr>
        <w:spacing w:before="120" w:after="120"/>
        <w:rPr>
          <w:rFonts w:ascii="Arial" w:hAnsi="Arial" w:cs="Arial"/>
          <w:b/>
          <w:sz w:val="20"/>
        </w:rPr>
      </w:pPr>
      <w:r w:rsidRPr="00FC7ACD">
        <w:rPr>
          <w:rFonts w:ascii="Arial" w:hAnsi="Arial" w:cs="Arial"/>
          <w:b/>
          <w:sz w:val="20"/>
        </w:rPr>
        <w:t xml:space="preserve">Status: </w:t>
      </w:r>
      <w:r w:rsidRPr="00FC7ACD">
        <w:rPr>
          <w:rFonts w:ascii="Arial" w:hAnsi="Arial" w:cs="Arial"/>
          <w:sz w:val="20"/>
        </w:rPr>
        <w:t>Open or Closed</w:t>
      </w:r>
    </w:p>
    <w:p w:rsidR="00F34702" w:rsidRPr="00F663DA" w:rsidRDefault="00F34702" w:rsidP="00F34702">
      <w:pPr>
        <w:pStyle w:val="BUText"/>
        <w:rPr>
          <w:rFonts w:cs="Arial"/>
          <w:sz w:val="20"/>
        </w:rPr>
      </w:pPr>
      <w:r w:rsidRPr="00FC7ACD">
        <w:rPr>
          <w:rFonts w:cs="Arial"/>
          <w:b/>
          <w:sz w:val="20"/>
        </w:rPr>
        <w:t xml:space="preserve">Risk Responses: </w:t>
      </w:r>
      <w:r w:rsidRPr="00FC7ACD">
        <w:rPr>
          <w:rFonts w:cs="Arial"/>
          <w:sz w:val="20"/>
        </w:rPr>
        <w:t>Avoid, Mitigate, Transfer, Accept</w:t>
      </w:r>
    </w:p>
    <w:p w:rsidR="00981E44" w:rsidRDefault="00981E44"/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02"/>
    <w:rsid w:val="00981E44"/>
    <w:rsid w:val="00F3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52229-8583-403F-8C7F-3E965B52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702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34702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F34702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F34702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F34702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F34702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2017-02-06T15:46:00Z</dcterms:created>
  <dcterms:modified xsi:type="dcterms:W3CDTF">2017-02-06T15:46:00Z</dcterms:modified>
</cp:coreProperties>
</file>