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BEA75" w14:textId="77777777" w:rsidR="00AA7DAD" w:rsidRDefault="00AA7DAD" w:rsidP="00AA7DAD">
      <w:pPr>
        <w:pStyle w:val="docdata"/>
        <w:shd w:val="clear" w:color="auto" w:fill="FFFFFF"/>
        <w:spacing w:before="0" w:beforeAutospacing="0" w:after="0" w:afterAutospacing="0"/>
        <w:jc w:val="center"/>
      </w:pPr>
      <w:r>
        <w:rPr>
          <w:color w:val="000000"/>
          <w:shd w:val="clear" w:color="auto" w:fill="FFFFFF"/>
        </w:rPr>
        <w:t>Министерство науки и высшего образования Российской Федерации</w:t>
      </w:r>
    </w:p>
    <w:p w14:paraId="2BEE8311" w14:textId="77777777" w:rsidR="00AA7DAD" w:rsidRDefault="00AA7DAD" w:rsidP="00AA7DAD">
      <w:pPr>
        <w:pStyle w:val="ac"/>
        <w:shd w:val="clear" w:color="auto" w:fill="FFFFFF"/>
        <w:spacing w:before="0" w:beforeAutospacing="0" w:after="0" w:afterAutospacing="0"/>
        <w:jc w:val="center"/>
      </w:pPr>
      <w:r>
        <w:rPr>
          <w:color w:val="000000"/>
          <w:shd w:val="clear" w:color="auto" w:fill="FFFFFF"/>
        </w:rPr>
        <w:t>ФГБОУ ВО Ульяновский государственный технический университет</w:t>
      </w:r>
    </w:p>
    <w:p w14:paraId="7826E0B0" w14:textId="77777777" w:rsidR="00AA7DAD" w:rsidRDefault="00AA7DAD" w:rsidP="00AA7DAD">
      <w:pPr>
        <w:pStyle w:val="ac"/>
        <w:shd w:val="clear" w:color="auto" w:fill="FFFFFF"/>
        <w:spacing w:before="0" w:beforeAutospacing="0" w:after="0" w:afterAutospacing="0"/>
        <w:jc w:val="center"/>
      </w:pPr>
      <w:r>
        <w:rPr>
          <w:color w:val="000000"/>
          <w:shd w:val="clear" w:color="auto" w:fill="FFFFFF"/>
        </w:rPr>
        <w:t>Кафедра «Вычислительная техника»</w:t>
      </w:r>
    </w:p>
    <w:p w14:paraId="0686C504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7B40CE57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0038E009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20F779A3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510216D1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5832256B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16D25D61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1F550E1C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1D0B00AC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4A257850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1A8566E3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rPr>
          <w:color w:val="000000"/>
          <w:sz w:val="52"/>
          <w:szCs w:val="52"/>
          <w:shd w:val="clear" w:color="auto" w:fill="FFFFFF"/>
        </w:rPr>
        <w:t>Лабораторная работа №1</w:t>
      </w:r>
    </w:p>
    <w:p w14:paraId="0AC8D36E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rPr>
          <w:color w:val="000000"/>
          <w:sz w:val="28"/>
          <w:szCs w:val="28"/>
          <w:shd w:val="clear" w:color="auto" w:fill="FFFFFF"/>
        </w:rPr>
        <w:t>«</w:t>
      </w:r>
      <w:r w:rsidRPr="00A2431A">
        <w:rPr>
          <w:color w:val="000000"/>
          <w:sz w:val="28"/>
          <w:szCs w:val="28"/>
          <w:shd w:val="clear" w:color="auto" w:fill="FFFFFF"/>
        </w:rPr>
        <w:t>Разработка алгоритмов</w:t>
      </w:r>
      <w:r>
        <w:rPr>
          <w:color w:val="000000"/>
          <w:sz w:val="28"/>
          <w:szCs w:val="28"/>
          <w:shd w:val="clear" w:color="auto" w:fill="FFFFFF"/>
        </w:rPr>
        <w:t>»</w:t>
      </w:r>
    </w:p>
    <w:p w14:paraId="5563E8F1" w14:textId="77777777" w:rsidR="00AA7DAD" w:rsidRPr="004810CB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rPr>
          <w:color w:val="000000"/>
          <w:shd w:val="clear" w:color="auto" w:fill="FFFFFF"/>
        </w:rPr>
        <w:t>Вариант №</w:t>
      </w:r>
      <w:r w:rsidRPr="004810CB">
        <w:rPr>
          <w:color w:val="000000"/>
          <w:shd w:val="clear" w:color="auto" w:fill="FFFFFF"/>
        </w:rPr>
        <w:t>10</w:t>
      </w:r>
    </w:p>
    <w:p w14:paraId="74EC586A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t> </w:t>
      </w:r>
    </w:p>
    <w:p w14:paraId="2A08C5CF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rPr>
          <w:color w:val="000000"/>
          <w:sz w:val="28"/>
          <w:szCs w:val="28"/>
          <w:shd w:val="clear" w:color="auto" w:fill="FFFFFF"/>
        </w:rPr>
        <w:t>Выполнил студент</w:t>
      </w:r>
    </w:p>
    <w:p w14:paraId="2D994DDF" w14:textId="77777777" w:rsidR="00AA7DAD" w:rsidRPr="00A2431A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rPr>
          <w:color w:val="000000"/>
          <w:sz w:val="28"/>
          <w:szCs w:val="28"/>
          <w:shd w:val="clear" w:color="auto" w:fill="FFFFFF"/>
        </w:rPr>
        <w:t>группы ИВТИИбд-14</w:t>
      </w:r>
    </w:p>
    <w:p w14:paraId="6D4D3C46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rPr>
          <w:color w:val="000000"/>
          <w:sz w:val="28"/>
          <w:szCs w:val="28"/>
          <w:shd w:val="clear" w:color="auto" w:fill="FFFFFF"/>
        </w:rPr>
        <w:t>Лукашин Н.А.</w:t>
      </w:r>
    </w:p>
    <w:p w14:paraId="470E4895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0A035F6A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3E700C79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6B9B42D0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3E5F22FE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62CE46CF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1E7F598E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169B54B6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600D7F77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00DFDEA9" w14:textId="77777777" w:rsidR="00AA7DAD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276DB87C" w14:textId="77777777" w:rsidR="00AA7DAD" w:rsidRPr="00A2431A" w:rsidRDefault="00AA7DAD" w:rsidP="00AA7DAD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rPr>
          <w:color w:val="000000"/>
          <w:sz w:val="28"/>
          <w:szCs w:val="28"/>
          <w:shd w:val="clear" w:color="auto" w:fill="FFFFFF"/>
        </w:rPr>
        <w:t>Ульяновск, 20</w:t>
      </w:r>
      <w:r>
        <w:rPr>
          <w:color w:val="000000"/>
          <w:sz w:val="28"/>
          <w:szCs w:val="28"/>
        </w:rPr>
        <w:t>2</w:t>
      </w:r>
      <w:r w:rsidRPr="00A2431A">
        <w:rPr>
          <w:color w:val="000000"/>
          <w:sz w:val="28"/>
          <w:szCs w:val="28"/>
        </w:rPr>
        <w:t>5</w:t>
      </w:r>
    </w:p>
    <w:p w14:paraId="6E3DA790" w14:textId="72433C0E" w:rsidR="00AA7DAD" w:rsidRPr="00AA7DAD" w:rsidRDefault="00AA7DAD" w:rsidP="00AA7DA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AA7D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0835190A" w14:textId="1AB31A72" w:rsidR="00AA7DAD" w:rsidRPr="00AA7DAD" w:rsidRDefault="00AA7DAD" w:rsidP="00AA7DAD">
      <w:pPr>
        <w:pStyle w:val="a7"/>
        <w:rPr>
          <w:rFonts w:ascii="Times New Roman" w:hAnsi="Times New Roman" w:cs="Times New Roman"/>
          <w:sz w:val="28"/>
          <w:szCs w:val="28"/>
        </w:rPr>
      </w:pPr>
      <w:r w:rsidRPr="00AA7DAD">
        <w:rPr>
          <w:rFonts w:ascii="Times New Roman" w:hAnsi="Times New Roman" w:cs="Times New Roman"/>
          <w:sz w:val="28"/>
          <w:szCs w:val="28"/>
        </w:rPr>
        <w:t xml:space="preserve">Нужно </w:t>
      </w:r>
      <w:proofErr w:type="spellStart"/>
      <w:r w:rsidRPr="00AA7DAD">
        <w:rPr>
          <w:rFonts w:ascii="Times New Roman" w:hAnsi="Times New Roman" w:cs="Times New Roman"/>
          <w:sz w:val="28"/>
          <w:szCs w:val="28"/>
        </w:rPr>
        <w:t>напистать</w:t>
      </w:r>
      <w:proofErr w:type="spellEnd"/>
      <w:r w:rsidRPr="00AA7DAD">
        <w:rPr>
          <w:rFonts w:ascii="Times New Roman" w:hAnsi="Times New Roman" w:cs="Times New Roman"/>
          <w:sz w:val="28"/>
          <w:szCs w:val="28"/>
        </w:rPr>
        <w:t xml:space="preserve"> код на языке “</w:t>
      </w:r>
      <w:r w:rsidRPr="00AA7DAD"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AA7DAD">
        <w:rPr>
          <w:rFonts w:ascii="Times New Roman" w:hAnsi="Times New Roman" w:cs="Times New Roman"/>
          <w:sz w:val="28"/>
          <w:szCs w:val="28"/>
        </w:rPr>
        <w:t>” с помощью которого можно ввести с клавиатуры количество элементов массива №, потом сами элементы массива. Вывести на экран четные элементы массива, расположенные между минимальным максимальным.</w:t>
      </w:r>
    </w:p>
    <w:p w14:paraId="7C2DEFB3" w14:textId="22169A94" w:rsidR="00AA7DAD" w:rsidRDefault="00AA7DAD" w:rsidP="00AA7DA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3686F7F5" w14:textId="77777777" w:rsidR="00AA7DAD" w:rsidRPr="00AA7DAD" w:rsidRDefault="00AA7DAD" w:rsidP="00AA7DA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7DAD">
        <w:rPr>
          <w:rFonts w:ascii="Times New Roman" w:hAnsi="Times New Roman" w:cs="Times New Roman"/>
          <w:sz w:val="28"/>
          <w:szCs w:val="28"/>
        </w:rPr>
        <w:t xml:space="preserve">Ввод массива: </w:t>
      </w:r>
    </w:p>
    <w:p w14:paraId="2E828516" w14:textId="77777777" w:rsidR="00AA7DAD" w:rsidRPr="00C473AE" w:rsidRDefault="00AA7DAD" w:rsidP="00AA7DAD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  <w:r w:rsidRPr="00AA7DAD">
        <w:rPr>
          <w:rFonts w:ascii="Times New Roman" w:hAnsi="Times New Roman" w:cs="Times New Roman"/>
          <w:sz w:val="28"/>
          <w:szCs w:val="28"/>
        </w:rPr>
        <w:t xml:space="preserve">Нужно сначала ввести количество элементов </w:t>
      </w:r>
      <w:r w:rsidRPr="00AA7DAD">
        <w:rPr>
          <w:rFonts w:ascii="Times New Roman" w:hAnsi="Times New Roman" w:cs="Times New Roman"/>
          <w:sz w:val="28"/>
          <w:szCs w:val="28"/>
          <w:lang w:val="en-GB"/>
        </w:rPr>
        <w:t>n</w:t>
      </w:r>
      <w:r w:rsidRPr="00AA7DAD">
        <w:rPr>
          <w:rFonts w:ascii="Times New Roman" w:hAnsi="Times New Roman" w:cs="Times New Roman"/>
          <w:sz w:val="28"/>
          <w:szCs w:val="28"/>
        </w:rPr>
        <w:t xml:space="preserve">. Проверить, что </w:t>
      </w:r>
      <w:proofErr w:type="gramStart"/>
      <w:r w:rsidRPr="00AA7DAD">
        <w:rPr>
          <w:rFonts w:ascii="Times New Roman" w:hAnsi="Times New Roman" w:cs="Times New Roman"/>
          <w:sz w:val="28"/>
          <w:szCs w:val="28"/>
          <w:lang w:val="en-GB"/>
        </w:rPr>
        <w:t>n</w:t>
      </w:r>
      <w:r w:rsidRPr="00AA7DAD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AA7DAD">
        <w:rPr>
          <w:rFonts w:ascii="Times New Roman" w:hAnsi="Times New Roman" w:cs="Times New Roman"/>
          <w:sz w:val="28"/>
          <w:szCs w:val="28"/>
        </w:rPr>
        <w:t xml:space="preserve"> 0. </w:t>
      </w:r>
    </w:p>
    <w:p w14:paraId="236C5211" w14:textId="0D952A40" w:rsidR="00AA7DAD" w:rsidRPr="00AA7DAD" w:rsidRDefault="00AA7DAD" w:rsidP="00AA7DAD">
      <w:pPr>
        <w:pStyle w:val="a7"/>
        <w:ind w:left="1080"/>
        <w:rPr>
          <w:rFonts w:ascii="Times New Roman" w:hAnsi="Times New Roman" w:cs="Times New Roman"/>
          <w:sz w:val="28"/>
          <w:szCs w:val="28"/>
          <w:lang w:val="en-GB"/>
        </w:rPr>
      </w:pPr>
      <w:r w:rsidRPr="00AA7DAD">
        <w:rPr>
          <w:rFonts w:ascii="Times New Roman" w:hAnsi="Times New Roman" w:cs="Times New Roman"/>
          <w:sz w:val="28"/>
          <w:szCs w:val="28"/>
        </w:rPr>
        <w:t xml:space="preserve">Массив можно хранить: </w:t>
      </w:r>
    </w:p>
    <w:p w14:paraId="7FAA893F" w14:textId="4C603F61" w:rsidR="00AA7DAD" w:rsidRPr="00AA7DAD" w:rsidRDefault="00AA7DAD" w:rsidP="00AA7DAD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  <w:r w:rsidRPr="00AA7DAD">
        <w:rPr>
          <w:rFonts w:ascii="Times New Roman" w:hAnsi="Times New Roman" w:cs="Times New Roman"/>
          <w:sz w:val="28"/>
          <w:szCs w:val="28"/>
        </w:rPr>
        <w:t>как статический (</w:t>
      </w:r>
      <w:r w:rsidRPr="00AA7DAD">
        <w:rPr>
          <w:rFonts w:ascii="Times New Roman" w:hAnsi="Times New Roman" w:cs="Times New Roman"/>
          <w:sz w:val="28"/>
          <w:szCs w:val="28"/>
          <w:lang w:val="en-GB"/>
        </w:rPr>
        <w:t>int</w:t>
      </w:r>
      <w:r w:rsidRPr="00AA7D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A7DAD">
        <w:rPr>
          <w:rFonts w:ascii="Times New Roman" w:hAnsi="Times New Roman" w:cs="Times New Roman"/>
          <w:sz w:val="28"/>
          <w:szCs w:val="28"/>
          <w:lang w:val="en-GB"/>
        </w:rPr>
        <w:t>arr</w:t>
      </w:r>
      <w:proofErr w:type="spellEnd"/>
      <w:r w:rsidRPr="00AA7DAD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AA7DAD">
        <w:rPr>
          <w:rFonts w:ascii="Times New Roman" w:hAnsi="Times New Roman" w:cs="Times New Roman"/>
          <w:sz w:val="28"/>
          <w:szCs w:val="28"/>
        </w:rPr>
        <w:t xml:space="preserve">;) — если ограничение известно, </w:t>
      </w:r>
    </w:p>
    <w:p w14:paraId="7ECAE56B" w14:textId="7FA1DD0F" w:rsidR="00AA7DAD" w:rsidRPr="00C473AE" w:rsidRDefault="00AA7DAD" w:rsidP="00AA7DAD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  <w:r w:rsidRPr="00AA7DAD">
        <w:rPr>
          <w:rFonts w:ascii="Times New Roman" w:hAnsi="Times New Roman" w:cs="Times New Roman"/>
          <w:sz w:val="28"/>
          <w:szCs w:val="28"/>
        </w:rPr>
        <w:t xml:space="preserve">либо динамически через </w:t>
      </w:r>
      <w:r w:rsidRPr="00AA7DAD">
        <w:rPr>
          <w:rFonts w:ascii="Times New Roman" w:hAnsi="Times New Roman" w:cs="Times New Roman"/>
          <w:sz w:val="28"/>
          <w:szCs w:val="28"/>
          <w:lang w:val="en-GB"/>
        </w:rPr>
        <w:t>malloc</w:t>
      </w:r>
      <w:r w:rsidRPr="00AA7DAD">
        <w:rPr>
          <w:rFonts w:ascii="Times New Roman" w:hAnsi="Times New Roman" w:cs="Times New Roman"/>
          <w:sz w:val="28"/>
          <w:szCs w:val="28"/>
        </w:rPr>
        <w:t xml:space="preserve"> — более универсальный вариант.</w:t>
      </w:r>
    </w:p>
    <w:p w14:paraId="16C607C0" w14:textId="77777777" w:rsidR="00AA7DAD" w:rsidRDefault="00AA7DAD" w:rsidP="00AA7DA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7DAD">
        <w:rPr>
          <w:rFonts w:ascii="Times New Roman" w:hAnsi="Times New Roman" w:cs="Times New Roman"/>
          <w:sz w:val="28"/>
          <w:szCs w:val="28"/>
        </w:rPr>
        <w:t xml:space="preserve">Нахождение </w:t>
      </w:r>
      <w:r w:rsidRPr="00AA7DAD">
        <w:rPr>
          <w:rFonts w:ascii="Times New Roman" w:hAnsi="Times New Roman" w:cs="Times New Roman"/>
          <w:sz w:val="28"/>
          <w:szCs w:val="28"/>
          <w:lang w:val="en-GB"/>
        </w:rPr>
        <w:t>min</w:t>
      </w:r>
      <w:r w:rsidRPr="00AA7DAD">
        <w:rPr>
          <w:rFonts w:ascii="Times New Roman" w:hAnsi="Times New Roman" w:cs="Times New Roman"/>
          <w:sz w:val="28"/>
          <w:szCs w:val="28"/>
        </w:rPr>
        <w:t xml:space="preserve"> и </w:t>
      </w:r>
      <w:r w:rsidRPr="00AA7DAD">
        <w:rPr>
          <w:rFonts w:ascii="Times New Roman" w:hAnsi="Times New Roman" w:cs="Times New Roman"/>
          <w:sz w:val="28"/>
          <w:szCs w:val="28"/>
          <w:lang w:val="en-GB"/>
        </w:rPr>
        <w:t>max</w:t>
      </w:r>
      <w:r w:rsidRPr="00AA7DAD">
        <w:rPr>
          <w:rFonts w:ascii="Times New Roman" w:hAnsi="Times New Roman" w:cs="Times New Roman"/>
          <w:sz w:val="28"/>
          <w:szCs w:val="28"/>
        </w:rPr>
        <w:t>:</w:t>
      </w:r>
    </w:p>
    <w:p w14:paraId="71A05A1C" w14:textId="77777777" w:rsidR="00AA7DAD" w:rsidRDefault="00AA7DAD" w:rsidP="00AA7DAD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  <w:r w:rsidRPr="00AA7DAD">
        <w:rPr>
          <w:rFonts w:ascii="Times New Roman" w:hAnsi="Times New Roman" w:cs="Times New Roman"/>
          <w:sz w:val="28"/>
          <w:szCs w:val="28"/>
        </w:rPr>
        <w:t>Важно определить позиции (индексы) минимального и максимального элемента, а не только значения.</w:t>
      </w:r>
    </w:p>
    <w:p w14:paraId="37E79ACF" w14:textId="39EA6E90" w:rsidR="00AA7DAD" w:rsidRDefault="00AA7DAD" w:rsidP="00AA7DAD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  <w:r w:rsidRPr="00AA7DAD">
        <w:rPr>
          <w:rFonts w:ascii="Times New Roman" w:hAnsi="Times New Roman" w:cs="Times New Roman"/>
          <w:sz w:val="28"/>
          <w:szCs w:val="28"/>
        </w:rPr>
        <w:t xml:space="preserve">Нужно пройти один раз по массиву и сохранить </w:t>
      </w:r>
      <w:r w:rsidRPr="00AA7DAD">
        <w:rPr>
          <w:rFonts w:ascii="Times New Roman" w:hAnsi="Times New Roman" w:cs="Times New Roman"/>
          <w:sz w:val="28"/>
          <w:szCs w:val="28"/>
          <w:lang w:val="en-GB"/>
        </w:rPr>
        <w:t>min</w:t>
      </w:r>
      <w:r w:rsidRPr="00AA7DAD">
        <w:rPr>
          <w:rFonts w:ascii="Times New Roman" w:hAnsi="Times New Roman" w:cs="Times New Roman"/>
          <w:sz w:val="28"/>
          <w:szCs w:val="28"/>
        </w:rPr>
        <w:t>_</w:t>
      </w:r>
      <w:r w:rsidRPr="00AA7DAD">
        <w:rPr>
          <w:rFonts w:ascii="Times New Roman" w:hAnsi="Times New Roman" w:cs="Times New Roman"/>
          <w:sz w:val="28"/>
          <w:szCs w:val="28"/>
          <w:lang w:val="en-GB"/>
        </w:rPr>
        <w:t>index</w:t>
      </w:r>
      <w:r w:rsidRPr="00AA7DAD">
        <w:rPr>
          <w:rFonts w:ascii="Times New Roman" w:hAnsi="Times New Roman" w:cs="Times New Roman"/>
          <w:sz w:val="28"/>
          <w:szCs w:val="28"/>
        </w:rPr>
        <w:t xml:space="preserve"> и </w:t>
      </w:r>
      <w:r w:rsidRPr="00AA7DAD">
        <w:rPr>
          <w:rFonts w:ascii="Times New Roman" w:hAnsi="Times New Roman" w:cs="Times New Roman"/>
          <w:sz w:val="28"/>
          <w:szCs w:val="28"/>
          <w:lang w:val="en-GB"/>
        </w:rPr>
        <w:t>max</w:t>
      </w:r>
      <w:r w:rsidRPr="00AA7DAD">
        <w:rPr>
          <w:rFonts w:ascii="Times New Roman" w:hAnsi="Times New Roman" w:cs="Times New Roman"/>
          <w:sz w:val="28"/>
          <w:szCs w:val="28"/>
        </w:rPr>
        <w:t>_</w:t>
      </w:r>
      <w:r w:rsidRPr="00AA7DAD">
        <w:rPr>
          <w:rFonts w:ascii="Times New Roman" w:hAnsi="Times New Roman" w:cs="Times New Roman"/>
          <w:sz w:val="28"/>
          <w:szCs w:val="28"/>
          <w:lang w:val="en-GB"/>
        </w:rPr>
        <w:t>index</w:t>
      </w:r>
      <w:r w:rsidRPr="00AA7DAD">
        <w:rPr>
          <w:rFonts w:ascii="Times New Roman" w:hAnsi="Times New Roman" w:cs="Times New Roman"/>
          <w:sz w:val="28"/>
          <w:szCs w:val="28"/>
        </w:rPr>
        <w:t>.</w:t>
      </w:r>
    </w:p>
    <w:p w14:paraId="39F18D26" w14:textId="65D18C06" w:rsidR="00AA7DAD" w:rsidRDefault="00AA7DAD" w:rsidP="00AA7DA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Нужна проверка условия четности</w:t>
      </w:r>
    </w:p>
    <w:p w14:paraId="14833113" w14:textId="55EBB049" w:rsidR="00AA7DAD" w:rsidRDefault="00AA7DAD" w:rsidP="00AA7DA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Обработка частных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>случаев(</w:t>
      </w:r>
      <w:proofErr w:type="gramEnd"/>
      <w:r>
        <w:rPr>
          <w:rFonts w:ascii="Times New Roman" w:hAnsi="Times New Roman" w:cs="Times New Roman"/>
          <w:sz w:val="28"/>
          <w:szCs w:val="28"/>
        </w:rPr>
        <w:t>нет элементов или нет четных)</w:t>
      </w:r>
    </w:p>
    <w:p w14:paraId="4372D92D" w14:textId="2FFE884F" w:rsidR="00AA7DAD" w:rsidRDefault="00AA7DAD" w:rsidP="00AA7DA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7DAD"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</w:t>
      </w:r>
    </w:p>
    <w:p w14:paraId="5FFF7822" w14:textId="7BE9FCE4" w:rsidR="00AA7DAD" w:rsidRDefault="00AA7DAD" w:rsidP="00AA7DAD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AA7DA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97B142" wp14:editId="4C1121F2">
            <wp:extent cx="5731510" cy="3073400"/>
            <wp:effectExtent l="0" t="0" r="2540" b="0"/>
            <wp:docPr id="6217363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363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DBDE" w14:textId="655EB010" w:rsidR="00AA7DAD" w:rsidRDefault="00AA7DAD" w:rsidP="00AA7DAD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AA7DA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C955530" wp14:editId="25A91817">
            <wp:extent cx="5731510" cy="3085465"/>
            <wp:effectExtent l="0" t="0" r="2540" b="635"/>
            <wp:docPr id="10651393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393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CC0F" w14:textId="6E45F8EA" w:rsidR="00AA7DAD" w:rsidRDefault="00AA7DAD" w:rsidP="00AA7DAD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AA7DA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6B0985" wp14:editId="61ED6263">
            <wp:extent cx="5731510" cy="2059940"/>
            <wp:effectExtent l="0" t="0" r="2540" b="0"/>
            <wp:docPr id="16083016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016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F013" w14:textId="77777777" w:rsidR="00AA7DAD" w:rsidRPr="00AA7DAD" w:rsidRDefault="00AA7DAD" w:rsidP="00AA7DAD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A7DAD" w:rsidRPr="00AA7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409FF"/>
    <w:multiLevelType w:val="hybridMultilevel"/>
    <w:tmpl w:val="419ED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50B3A"/>
    <w:multiLevelType w:val="hybridMultilevel"/>
    <w:tmpl w:val="917CAF56"/>
    <w:lvl w:ilvl="0" w:tplc="1EFCFD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27596293">
    <w:abstractNumId w:val="0"/>
  </w:num>
  <w:num w:numId="2" w16cid:durableId="1536502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AD"/>
    <w:rsid w:val="00001805"/>
    <w:rsid w:val="006E6674"/>
    <w:rsid w:val="00AA7DAD"/>
    <w:rsid w:val="00C4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711A1"/>
  <w15:chartTrackingRefBased/>
  <w15:docId w15:val="{ADF965F7-D546-4533-803F-FCB9A3A88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D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D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D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D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D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D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7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D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7D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D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D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7DAD"/>
    <w:rPr>
      <w:b/>
      <w:bCs/>
      <w:smallCaps/>
      <w:color w:val="0F4761" w:themeColor="accent1" w:themeShade="BF"/>
      <w:spacing w:val="5"/>
    </w:rPr>
  </w:style>
  <w:style w:type="paragraph" w:customStyle="1" w:styleId="docdata">
    <w:name w:val="docdata"/>
    <w:aliases w:val="docy,v5,30658,bqiaagaaeyqcaaagiaiaaammdwaabrp3aaaaaaaaaaaaaaaaaaaaaaaaaaaaaaaaaaaaaaaaaaaaaaaaaaaaaaaaaaaaaaaaaaaaaaaaaaaaaaaaaaaaaaaaaaaaaaaaaaaaaaaaaaaaaaaaaaaaaaaaaaaaaaaaaaaaaaaaaaaaaaaaaaaaaaaaaaaaaaaaaaaaaaaaaaaaaaaaaaaaaaaaaaaaaaaaaaaaaaa"/>
    <w:basedOn w:val="a"/>
    <w:rsid w:val="00AA7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AA7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Lukashin</dc:creator>
  <cp:keywords/>
  <dc:description/>
  <cp:lastModifiedBy>Nikita Lukashin</cp:lastModifiedBy>
  <cp:revision>2</cp:revision>
  <dcterms:created xsi:type="dcterms:W3CDTF">2025-10-03T15:54:00Z</dcterms:created>
  <dcterms:modified xsi:type="dcterms:W3CDTF">2025-11-13T13:44:00Z</dcterms:modified>
</cp:coreProperties>
</file>