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Pseudocode - </w:t>
      </w:r>
      <w:r>
        <w:rPr>
          <w:u w:color="000000"/>
          <w:rtl w:val="0"/>
          <w:lang w:val="en-US"/>
        </w:rPr>
        <w:t>Dates &amp; Times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import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LocalDate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</w:rPr>
        <w:t>import DateTimeFormatter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</w:rPr>
        <w:t>import ChronoUnit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</w:rPr>
        <w:t>import java Util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</w:rPr>
        <w:t>create class Main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main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use DateTimeFormatter to set the date pattern to M/d/yyyy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create LocalDate variable called today and assign it to todays date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create LocalDate variable called last and assign it to the last day of the year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that todays date is equal to variable today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create an array of LocalDates of the full moon dates of 2018 in chronological order called fullMoonDates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reverse the order of the array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for loop day in fullMoonDates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>if day is earlier than today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>display to user that the previous full moon was on day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>break out of loop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reverse back the order of the array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for loop day in fullMoonDates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>if today is earlier than today or the same as day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>if today is the same as day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ab/>
        <w:t>display to user that today is a full moon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ab/>
        <w:t>break out of loop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ab/>
        <w:t>calculate the difference between today and day in days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ab/>
        <w:t>display to the user the next full moon is on day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ab/>
        <w:t>display to the user the number of days to go till the next full moon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ab/>
        <w:tab/>
        <w:t>break out of loop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if today is after last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ab/>
        <w:t>display to the user that there are no more full moons in 2018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