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  <w:ind w:left="0" w:right="0" w:firstLine="0"/>
        <w:jc w:val="left"/>
        <w:rPr>
          <w:sz w:val="40"/>
          <w:szCs w:val="40"/>
          <w:u w:color="000000"/>
          <w:rtl w:val="0"/>
        </w:rPr>
      </w:pPr>
      <w:r>
        <w:rPr>
          <w:sz w:val="40"/>
          <w:szCs w:val="40"/>
          <w:u w:color="000000"/>
          <w:rtl w:val="0"/>
          <w:lang w:val="en-US"/>
        </w:rPr>
        <w:t>Looping</w:t>
      </w:r>
      <w:r>
        <w:rPr>
          <w:sz w:val="40"/>
          <w:szCs w:val="40"/>
          <w:u w:color="000000"/>
          <w:rtl w:val="0"/>
          <w:lang w:val="en-US"/>
        </w:rPr>
        <w:t xml:space="preserve"> - </w:t>
      </w:r>
      <w:r>
        <w:rPr>
          <w:sz w:val="40"/>
          <w:szCs w:val="40"/>
          <w:u w:color="000000"/>
          <w:rtl w:val="0"/>
          <w:lang w:val="de-DE"/>
        </w:rPr>
        <w:t>Pseudocode</w:t>
      </w:r>
    </w:p>
    <w:p>
      <w:pPr>
        <w:pStyle w:val="Heading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b w:val="0"/>
          <w:bCs w:val="0"/>
          <w:sz w:val="40"/>
          <w:szCs w:val="40"/>
          <w:u w:color="000000"/>
          <w:rtl w:val="0"/>
          <w:lang w:val="en-US"/>
        </w:rPr>
      </w:pPr>
    </w:p>
    <w:p>
      <w:pPr>
        <w:pStyle w:val="Heading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b w:val="0"/>
          <w:bCs w:val="0"/>
          <w:sz w:val="34"/>
          <w:szCs w:val="3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Import scanner library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variables: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use scanner to get the input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create an integer type variable with the name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select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Process: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a do-while loop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do show user list of menu options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option 1 a cheese pizza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option 2 a sausage pizza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option 3 a Hawaiian pizza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option 4 a veggie pizza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option 5 a meat lovers pizza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option 6 a supreme pizza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ask user for their input and set to select variable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while select does not match one of the available options 1-6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switch case statement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 xml:space="preserve">case where number = 1,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display the user selected a cheese pizza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2,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display the user selected a sausage pizza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3,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display the user selected a Hawaiian pizza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4,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display the user selected a veggie pizza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5,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display the user selected a meat lovers pizza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6,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display the user selected a supreme pizza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