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6"/>
        </w:rPr>
        <w:t>Extended Data Table 2 | Bilingual emergency-screen battery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2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Narrative</w:t>
            </w:r>
          </w:p>
        </w:tc>
        <w:tc>
          <w:tcPr>
            <w:tcW w:type="dxa" w:w="907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Language</w:t>
            </w:r>
          </w:p>
        </w:tc>
        <w:tc>
          <w:tcPr>
            <w:tcW w:type="dxa" w:w="1134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Condition</w:t>
            </w:r>
          </w:p>
        </w:tc>
        <w:tc>
          <w:tcPr>
            <w:tcW w:type="dxa" w:w="1587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Expected signal</w:t>
            </w:r>
          </w:p>
        </w:tc>
        <w:tc>
          <w:tcPr>
            <w:tcW w:type="dxa" w:w="1587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Signals raised</w:t>
            </w:r>
          </w:p>
        </w:tc>
        <w:tc>
          <w:tcPr>
            <w:tcW w:type="dxa" w:w="68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/>
            <w:r>
              <w:rPr>
                <w:b/>
                <w:sz w:val="14"/>
              </w:rPr>
              <w:t>Correct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双腿无力加重，今天尿潴留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Cord compression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Cord compression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New leg weakness and urinary retention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Cord compression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Cord compression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Spinal cord compression suspected on exam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Cord compression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Cord compression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面部肿胀，颈静脉怒张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SVC syndrome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SVC syndrome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Facial swelling with distended neck veins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SVC syndrome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SVC syndrome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Superior vena cava obstruction on CT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SVC syndrome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SVC syndrome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突然大咯血不止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Massive haemoptysis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Massive haemoptysis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Sudden massive hemoptysis that will not stop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Massive haemoptysis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Massive haemoptysis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Coughing up a cup of blood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Massive haemoptysis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Massive haemoptysis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喘鸣，不能平卧伴气促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Airway obstruction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Airway obstruction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Stridor at rest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Airway obstruction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Airway obstruction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化疗后发烧39度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Fever 38.5 two days after chemotherapy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 on chemotherapy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Positive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Febrile neutropenia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没有咯血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否认双腿无力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无发热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 hemoptysis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Denies leg weakness or urinary retention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 fever since chemotherapy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Patient has not had any hemoptysis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Negated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我父亲当时大咯血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Third party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My mother had massive hemoptysis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Third party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如果出现大咯血怎么办</w:t>
            </w: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Chinese</w:t>
            </w:r>
          </w:p>
        </w:tc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Hypothetical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nil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  <w:tr>
        <w:tc>
          <w:tcPr>
            <w:tcW w:type="dxa" w:w="3402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What if I get massive hemoptysis</w:t>
            </w:r>
          </w:p>
        </w:tc>
        <w:tc>
          <w:tcPr>
            <w:tcW w:type="dxa" w:w="90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English</w:t>
            </w:r>
          </w:p>
        </w:tc>
        <w:tc>
          <w:tcPr>
            <w:tcW w:type="dxa" w:w="1134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Hypothetical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None (must not fire)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68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/>
            <w:r>
              <w:rPr>
                <w:b w:val="0"/>
                <w:sz w:val="14"/>
              </w:rPr>
              <w:t>Yes</w:t>
            </w:r>
          </w:p>
        </w:tc>
      </w:tr>
    </w:tbl>
    <w:p>
      <w:r>
        <w:rPr>
          <w:sz w:val="13"/>
        </w:rPr>
        <w:t>25/25 correct. Positive, the signal must escalate; negated, third party and hypothetical, it must not. English negation counts only when it precedes the symptom.</w:t>
      </w:r>
    </w:p>
    <w:p>
      <w:r>
        <w:rPr>
          <w:sz w:val="13"/>
        </w:rPr>
        <w:t>SVC, superior vena cava.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