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46F80" w14:textId="2CC60CED" w:rsidR="00562DF8" w:rsidRPr="00562DF8" w:rsidRDefault="00562DF8" w:rsidP="00BB741A">
      <w:pPr>
        <w:rPr>
          <w:b/>
          <w:bCs/>
          <w:sz w:val="32"/>
          <w:szCs w:val="32"/>
          <w:lang w:val="bg-BG"/>
        </w:rPr>
      </w:pPr>
      <w:r>
        <w:rPr>
          <w:b/>
          <w:sz w:val="52"/>
          <w:lang w:val="bg-BG"/>
        </w:rPr>
        <w:br w:type="page"/>
      </w:r>
      <w:r w:rsidRPr="00243574">
        <w:rPr>
          <w:b/>
          <w:sz w:val="32"/>
          <w:szCs w:val="32"/>
          <w:lang w:val="bg-BG"/>
        </w:rPr>
        <w:lastRenderedPageBreak/>
        <w:drawing>
          <wp:anchor distT="0" distB="0" distL="114300" distR="114300" simplePos="0" relativeHeight="251659264" behindDoc="0" locked="0" layoutInCell="1" allowOverlap="1" wp14:anchorId="35DAC1BE" wp14:editId="6289D341">
            <wp:simplePos x="0" y="0"/>
            <wp:positionH relativeFrom="margin">
              <wp:posOffset>1794510</wp:posOffset>
            </wp:positionH>
            <wp:positionV relativeFrom="margin">
              <wp:posOffset>-213360</wp:posOffset>
            </wp:positionV>
            <wp:extent cx="2172335" cy="2286000"/>
            <wp:effectExtent l="0" t="0" r="0" b="0"/>
            <wp:wrapTopAndBottom/>
            <wp:docPr id="1631270604" name="Picture 2" descr="Картина, която съдържа черен, тъм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черен, тъмнин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41A">
        <w:rPr>
          <w:b/>
          <w:bCs/>
          <w:sz w:val="32"/>
          <w:szCs w:val="32"/>
          <w:lang w:val="bg-BG"/>
        </w:rPr>
        <w:t xml:space="preserve">                              </w:t>
      </w:r>
      <w:r w:rsidRPr="00562DF8">
        <w:rPr>
          <w:b/>
          <w:bCs/>
          <w:sz w:val="32"/>
          <w:szCs w:val="32"/>
          <w:lang w:val="bg-BG"/>
        </w:rPr>
        <w:t>Технически университет – София</w:t>
      </w:r>
    </w:p>
    <w:p w14:paraId="0DB66B01" w14:textId="77777777" w:rsidR="00562DF8" w:rsidRPr="00562DF8" w:rsidRDefault="00562DF8" w:rsidP="00243574">
      <w:pPr>
        <w:jc w:val="center"/>
        <w:rPr>
          <w:b/>
          <w:bCs/>
          <w:sz w:val="32"/>
          <w:szCs w:val="32"/>
          <w:lang w:val="bg-BG"/>
        </w:rPr>
      </w:pPr>
      <w:r w:rsidRPr="00562DF8">
        <w:rPr>
          <w:b/>
          <w:bCs/>
          <w:sz w:val="32"/>
          <w:szCs w:val="32"/>
          <w:lang w:val="bg-BG"/>
        </w:rPr>
        <w:t>Факултет Компютърни системи и технологии</w:t>
      </w:r>
    </w:p>
    <w:p w14:paraId="2A33AF40" w14:textId="77777777" w:rsidR="00562DF8" w:rsidRPr="00562DF8" w:rsidRDefault="00562DF8" w:rsidP="00562DF8">
      <w:pPr>
        <w:rPr>
          <w:b/>
          <w:bCs/>
          <w:sz w:val="32"/>
          <w:szCs w:val="32"/>
          <w:lang w:val="bg-BG"/>
        </w:rPr>
      </w:pPr>
    </w:p>
    <w:p w14:paraId="1BD6F255" w14:textId="77777777" w:rsidR="00562DF8" w:rsidRPr="00562DF8" w:rsidRDefault="00562DF8" w:rsidP="00562DF8">
      <w:pPr>
        <w:rPr>
          <w:b/>
          <w:bCs/>
          <w:sz w:val="32"/>
          <w:szCs w:val="32"/>
          <w:lang w:val="bg-BG"/>
        </w:rPr>
      </w:pPr>
    </w:p>
    <w:p w14:paraId="201B76AE" w14:textId="77777777" w:rsidR="00562DF8" w:rsidRDefault="00562DF8" w:rsidP="00912D6F">
      <w:pPr>
        <w:jc w:val="center"/>
        <w:rPr>
          <w:b/>
          <w:bCs/>
          <w:sz w:val="32"/>
          <w:szCs w:val="32"/>
          <w:lang w:val="bg-BG"/>
        </w:rPr>
      </w:pPr>
      <w:r w:rsidRPr="00562DF8">
        <w:rPr>
          <w:b/>
          <w:bCs/>
          <w:sz w:val="32"/>
          <w:szCs w:val="32"/>
          <w:lang w:val="bg-BG"/>
        </w:rPr>
        <w:t>Курсов проект</w:t>
      </w:r>
    </w:p>
    <w:p w14:paraId="4046D23B" w14:textId="77777777" w:rsidR="00912D6F" w:rsidRDefault="00912D6F" w:rsidP="00912D6F">
      <w:pPr>
        <w:jc w:val="center"/>
        <w:rPr>
          <w:b/>
          <w:bCs/>
          <w:sz w:val="32"/>
          <w:szCs w:val="32"/>
          <w:lang w:val="bg-BG"/>
        </w:rPr>
      </w:pPr>
    </w:p>
    <w:p w14:paraId="18EEFD96" w14:textId="77777777" w:rsidR="00912D6F" w:rsidRDefault="00912D6F" w:rsidP="00912D6F">
      <w:pPr>
        <w:jc w:val="center"/>
        <w:rPr>
          <w:b/>
          <w:bCs/>
          <w:sz w:val="32"/>
          <w:szCs w:val="32"/>
          <w:lang w:val="bg-BG"/>
        </w:rPr>
      </w:pPr>
    </w:p>
    <w:p w14:paraId="7A50D484" w14:textId="77777777" w:rsidR="00912D6F" w:rsidRDefault="00912D6F" w:rsidP="00912D6F">
      <w:pPr>
        <w:jc w:val="center"/>
        <w:rPr>
          <w:b/>
          <w:bCs/>
          <w:sz w:val="32"/>
          <w:szCs w:val="32"/>
          <w:lang w:val="bg-BG"/>
        </w:rPr>
      </w:pPr>
    </w:p>
    <w:p w14:paraId="35F0A8EB" w14:textId="77777777" w:rsidR="00912D6F" w:rsidRDefault="00912D6F" w:rsidP="00912D6F">
      <w:pPr>
        <w:jc w:val="center"/>
        <w:rPr>
          <w:b/>
          <w:bCs/>
          <w:sz w:val="32"/>
          <w:szCs w:val="32"/>
          <w:lang w:val="bg-BG"/>
        </w:rPr>
      </w:pPr>
    </w:p>
    <w:p w14:paraId="7878078A" w14:textId="77777777" w:rsidR="00912D6F" w:rsidRDefault="00912D6F" w:rsidP="00912D6F">
      <w:pPr>
        <w:jc w:val="center"/>
        <w:rPr>
          <w:b/>
          <w:bCs/>
          <w:sz w:val="32"/>
          <w:szCs w:val="32"/>
          <w:lang w:val="bg-BG"/>
        </w:rPr>
      </w:pPr>
    </w:p>
    <w:p w14:paraId="640DD8EB" w14:textId="77777777" w:rsidR="00912D6F" w:rsidRPr="00562DF8" w:rsidRDefault="00912D6F" w:rsidP="00912D6F">
      <w:pPr>
        <w:jc w:val="center"/>
        <w:rPr>
          <w:b/>
          <w:bCs/>
          <w:sz w:val="32"/>
          <w:szCs w:val="32"/>
          <w:lang w:val="bg-BG"/>
        </w:rPr>
      </w:pPr>
    </w:p>
    <w:p w14:paraId="40CAC10B" w14:textId="16058873" w:rsidR="00BB741A" w:rsidRPr="00562DF8" w:rsidRDefault="00562DF8" w:rsidP="00562DF8">
      <w:pPr>
        <w:rPr>
          <w:b/>
          <w:sz w:val="32"/>
          <w:szCs w:val="32"/>
          <w:lang w:val="bg-BG"/>
        </w:rPr>
      </w:pPr>
      <w:r w:rsidRPr="00562DF8">
        <w:rPr>
          <w:b/>
          <w:bCs/>
          <w:sz w:val="32"/>
          <w:szCs w:val="32"/>
          <w:lang w:val="bg-BG"/>
        </w:rPr>
        <w:t>Дисциплина:</w:t>
      </w:r>
      <w:r w:rsidRPr="00562DF8">
        <w:rPr>
          <w:b/>
          <w:sz w:val="32"/>
          <w:szCs w:val="32"/>
          <w:lang w:val="bg-BG"/>
        </w:rPr>
        <w:t xml:space="preserve"> Програмни среди</w:t>
      </w:r>
    </w:p>
    <w:p w14:paraId="18E239F7" w14:textId="1AA34824" w:rsidR="00562DF8" w:rsidRPr="00562DF8" w:rsidRDefault="00562DF8" w:rsidP="00562DF8">
      <w:pPr>
        <w:rPr>
          <w:b/>
          <w:sz w:val="32"/>
          <w:szCs w:val="32"/>
          <w:lang w:val="bg-BG"/>
        </w:rPr>
      </w:pPr>
      <w:r w:rsidRPr="00562DF8">
        <w:rPr>
          <w:b/>
          <w:bCs/>
          <w:sz w:val="32"/>
          <w:szCs w:val="32"/>
          <w:lang w:val="bg-BG"/>
        </w:rPr>
        <w:t>Изготвил:</w:t>
      </w:r>
      <w:r w:rsidRPr="00562DF8">
        <w:rPr>
          <w:b/>
          <w:sz w:val="32"/>
          <w:szCs w:val="32"/>
          <w:lang w:val="bg-BG"/>
        </w:rPr>
        <w:t xml:space="preserve"> </w:t>
      </w:r>
      <w:r w:rsidR="00BB741A">
        <w:rPr>
          <w:b/>
          <w:sz w:val="32"/>
          <w:szCs w:val="32"/>
          <w:lang w:val="bg-BG"/>
        </w:rPr>
        <w:t>Пламен Славчев</w:t>
      </w:r>
    </w:p>
    <w:p w14:paraId="39D66563" w14:textId="33BDEF4D" w:rsidR="00562DF8" w:rsidRPr="00562DF8" w:rsidRDefault="00562DF8" w:rsidP="00562DF8">
      <w:pPr>
        <w:rPr>
          <w:b/>
          <w:sz w:val="32"/>
          <w:szCs w:val="32"/>
          <w:lang w:val="en-GB"/>
        </w:rPr>
      </w:pPr>
      <w:r w:rsidRPr="00562DF8">
        <w:rPr>
          <w:b/>
          <w:bCs/>
          <w:sz w:val="32"/>
          <w:szCs w:val="32"/>
          <w:lang w:val="bg-BG"/>
        </w:rPr>
        <w:t>Факултетен номер:</w:t>
      </w:r>
      <w:r w:rsidRPr="00562DF8">
        <w:rPr>
          <w:b/>
          <w:sz w:val="32"/>
          <w:szCs w:val="32"/>
          <w:lang w:val="bg-BG"/>
        </w:rPr>
        <w:t xml:space="preserve"> 5012210</w:t>
      </w:r>
      <w:r w:rsidR="00BB741A">
        <w:rPr>
          <w:b/>
          <w:sz w:val="32"/>
          <w:szCs w:val="32"/>
          <w:lang w:val="en-GB"/>
        </w:rPr>
        <w:t>66</w:t>
      </w:r>
    </w:p>
    <w:p w14:paraId="70FC6AB1" w14:textId="77777777" w:rsidR="00562DF8" w:rsidRPr="00562DF8" w:rsidRDefault="00562DF8" w:rsidP="00562DF8">
      <w:pPr>
        <w:rPr>
          <w:b/>
          <w:sz w:val="32"/>
          <w:szCs w:val="32"/>
          <w:lang w:val="bg-BG"/>
        </w:rPr>
      </w:pPr>
      <w:r w:rsidRPr="00562DF8">
        <w:rPr>
          <w:b/>
          <w:bCs/>
          <w:sz w:val="32"/>
          <w:szCs w:val="32"/>
          <w:lang w:val="bg-BG"/>
        </w:rPr>
        <w:t>Административна група:</w:t>
      </w:r>
      <w:r w:rsidRPr="00562DF8">
        <w:rPr>
          <w:b/>
          <w:sz w:val="32"/>
          <w:szCs w:val="32"/>
          <w:lang w:val="bg-BG"/>
        </w:rPr>
        <w:t xml:space="preserve"> 49</w:t>
      </w:r>
    </w:p>
    <w:p w14:paraId="03C29856" w14:textId="77777777" w:rsidR="00243574" w:rsidRPr="00243574" w:rsidRDefault="00243574">
      <w:pPr>
        <w:rPr>
          <w:b/>
          <w:sz w:val="32"/>
          <w:szCs w:val="32"/>
          <w:lang w:val="en-GB"/>
        </w:rPr>
      </w:pPr>
    </w:p>
    <w:p w14:paraId="3F2DEC00" w14:textId="1C6F2E59" w:rsidR="00000000" w:rsidRDefault="0071732D" w:rsidP="0071732D">
      <w:pPr>
        <w:jc w:val="center"/>
        <w:rPr>
          <w:b/>
          <w:sz w:val="52"/>
        </w:rPr>
      </w:pPr>
      <w:r w:rsidRPr="0071732D">
        <w:rPr>
          <w:b/>
          <w:sz w:val="52"/>
          <w:lang w:val="bg-BG"/>
        </w:rPr>
        <w:lastRenderedPageBreak/>
        <w:t xml:space="preserve">Документация за проект на </w:t>
      </w:r>
      <w:r w:rsidRPr="0071732D">
        <w:rPr>
          <w:b/>
          <w:sz w:val="52"/>
        </w:rPr>
        <w:t>MAUI</w:t>
      </w:r>
    </w:p>
    <w:p w14:paraId="5FC3A0B4" w14:textId="77777777" w:rsidR="0071732D" w:rsidRDefault="0071732D" w:rsidP="0071732D">
      <w:pPr>
        <w:rPr>
          <w:sz w:val="32"/>
        </w:rPr>
      </w:pPr>
      <w:r>
        <w:rPr>
          <w:sz w:val="32"/>
          <w:lang w:val="bg-BG"/>
        </w:rPr>
        <w:t xml:space="preserve">Като необходимост преди да започнем със самия </w:t>
      </w:r>
      <w:r>
        <w:rPr>
          <w:sz w:val="32"/>
        </w:rPr>
        <w:t>MAUI</w:t>
      </w:r>
      <w:r>
        <w:rPr>
          <w:sz w:val="32"/>
          <w:lang w:val="bg-BG"/>
        </w:rPr>
        <w:t xml:space="preserve"> проект е необходимо интеграционна среда в случая използваме </w:t>
      </w:r>
      <w:r w:rsidRPr="00BC3E33">
        <w:rPr>
          <w:b/>
          <w:sz w:val="32"/>
        </w:rPr>
        <w:t>Visual Studio 2022</w:t>
      </w:r>
      <w:r>
        <w:rPr>
          <w:sz w:val="32"/>
          <w:lang w:val="bg-BG"/>
        </w:rPr>
        <w:t xml:space="preserve">, инсталиран </w:t>
      </w:r>
      <w:r w:rsidRPr="00E351FA">
        <w:rPr>
          <w:b/>
          <w:sz w:val="32"/>
        </w:rPr>
        <w:t>.NET Framework</w:t>
      </w:r>
      <w:r w:rsidRPr="00E351FA">
        <w:rPr>
          <w:b/>
          <w:sz w:val="32"/>
          <w:lang w:val="bg-BG"/>
        </w:rPr>
        <w:t xml:space="preserve"> </w:t>
      </w:r>
      <w:r>
        <w:rPr>
          <w:sz w:val="32"/>
          <w:lang w:val="bg-BG"/>
        </w:rPr>
        <w:t xml:space="preserve">и </w:t>
      </w:r>
      <w:r w:rsidRPr="00E351FA">
        <w:rPr>
          <w:b/>
          <w:sz w:val="32"/>
        </w:rPr>
        <w:t>MAUI</w:t>
      </w:r>
      <w:r>
        <w:rPr>
          <w:sz w:val="32"/>
          <w:lang w:val="bg-BG"/>
        </w:rPr>
        <w:t xml:space="preserve"> шаблони за проекти, които се инсталират във </w:t>
      </w:r>
      <w:r>
        <w:rPr>
          <w:sz w:val="32"/>
        </w:rPr>
        <w:t>Visual Studio.</w:t>
      </w:r>
    </w:p>
    <w:p w14:paraId="6EF8F806" w14:textId="77777777" w:rsidR="0071732D" w:rsidRDefault="0071732D" w:rsidP="0071732D">
      <w:pPr>
        <w:rPr>
          <w:sz w:val="32"/>
        </w:rPr>
      </w:pPr>
    </w:p>
    <w:p w14:paraId="604FE7D4" w14:textId="77777777" w:rsidR="0071732D" w:rsidRDefault="0071732D" w:rsidP="0071732D">
      <w:pPr>
        <w:rPr>
          <w:sz w:val="32"/>
          <w:lang w:val="bg-BG"/>
        </w:rPr>
      </w:pPr>
      <w:r>
        <w:rPr>
          <w:sz w:val="32"/>
          <w:lang w:val="bg-BG"/>
        </w:rPr>
        <w:t xml:space="preserve">Проектът е направен с архитектура изполваща </w:t>
      </w:r>
      <w:r w:rsidRPr="00E351FA">
        <w:rPr>
          <w:b/>
          <w:sz w:val="32"/>
        </w:rPr>
        <w:t>MVVM</w:t>
      </w:r>
      <w:r>
        <w:rPr>
          <w:sz w:val="32"/>
        </w:rPr>
        <w:t xml:space="preserve"> – Model, View, ViewModel </w:t>
      </w:r>
      <w:r>
        <w:rPr>
          <w:sz w:val="32"/>
          <w:lang w:val="bg-BG"/>
        </w:rPr>
        <w:t>модела. Съответно основните класове са:</w:t>
      </w:r>
    </w:p>
    <w:p w14:paraId="747D8E59" w14:textId="77777777" w:rsidR="0071732D" w:rsidRDefault="0071732D" w:rsidP="0071732D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 w:rsidRPr="00E351FA">
        <w:rPr>
          <w:b/>
          <w:sz w:val="32"/>
        </w:rPr>
        <w:t>ViewModel</w:t>
      </w:r>
      <w:r w:rsidRPr="00E351FA">
        <w:rPr>
          <w:b/>
          <w:sz w:val="32"/>
          <w:lang w:val="bg-BG"/>
        </w:rPr>
        <w:t xml:space="preserve"> – ите</w:t>
      </w:r>
      <w:r w:rsidR="00FE6C71">
        <w:rPr>
          <w:sz w:val="32"/>
          <w:lang w:val="bg-BG"/>
        </w:rPr>
        <w:t>, те управляват данните и бизнес логиката</w:t>
      </w:r>
      <w:r w:rsidRPr="0071732D">
        <w:rPr>
          <w:sz w:val="32"/>
          <w:szCs w:val="32"/>
          <w:lang w:val="bg-BG"/>
        </w:rPr>
        <w:t xml:space="preserve">: </w:t>
      </w:r>
      <w:r w:rsidRPr="0071732D">
        <w:rPr>
          <w:sz w:val="32"/>
          <w:szCs w:val="32"/>
        </w:rPr>
        <w:t>DatabaseUserViewModel</w:t>
      </w:r>
      <w:r>
        <w:rPr>
          <w:sz w:val="32"/>
          <w:szCs w:val="32"/>
          <w:lang w:val="bg-BG"/>
        </w:rPr>
        <w:t xml:space="preserve"> и </w:t>
      </w:r>
      <w:r w:rsidRPr="0071732D">
        <w:rPr>
          <w:sz w:val="32"/>
          <w:szCs w:val="32"/>
        </w:rPr>
        <w:t>LogEntityViewModel</w:t>
      </w:r>
      <w:r>
        <w:rPr>
          <w:sz w:val="32"/>
          <w:szCs w:val="32"/>
          <w:lang w:val="bg-BG"/>
        </w:rPr>
        <w:t>.</w:t>
      </w:r>
    </w:p>
    <w:p w14:paraId="0FCAE079" w14:textId="20F40ECA" w:rsidR="0071732D" w:rsidRDefault="0071732D" w:rsidP="0071732D">
      <w:pPr>
        <w:pStyle w:val="ListParagraph"/>
        <w:numPr>
          <w:ilvl w:val="1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DatabaseUserViewModel</w:t>
      </w:r>
      <w:r>
        <w:rPr>
          <w:sz w:val="32"/>
          <w:szCs w:val="32"/>
          <w:lang w:val="bg-BG"/>
        </w:rPr>
        <w:t>-ът отговаря за списъка с потребители.</w:t>
      </w:r>
      <w:r w:rsidR="008C6FE3">
        <w:rPr>
          <w:sz w:val="32"/>
          <w:szCs w:val="32"/>
          <w:lang w:val="bg-BG"/>
        </w:rPr>
        <w:br/>
      </w:r>
      <w:r w:rsidR="008C6FE3" w:rsidRPr="008C6FE3">
        <w:rPr>
          <w:sz w:val="32"/>
          <w:szCs w:val="32"/>
          <w:lang w:val="bg-BG"/>
        </w:rPr>
        <w:drawing>
          <wp:inline distT="0" distB="0" distL="0" distR="0" wp14:anchorId="4DE82A95" wp14:editId="07C5101D">
            <wp:extent cx="5599029" cy="3642360"/>
            <wp:effectExtent l="0" t="0" r="1905" b="0"/>
            <wp:docPr id="10812000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0054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300" cy="364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39BE" w14:textId="77777777" w:rsidR="008C6FE3" w:rsidRDefault="008C6FE3" w:rsidP="008C6FE3">
      <w:pPr>
        <w:pStyle w:val="ListParagraph"/>
        <w:ind w:left="1800"/>
        <w:rPr>
          <w:sz w:val="32"/>
          <w:szCs w:val="32"/>
          <w:lang w:val="bg-BG"/>
        </w:rPr>
      </w:pPr>
    </w:p>
    <w:p w14:paraId="3BD67D88" w14:textId="77777777" w:rsidR="008C6FE3" w:rsidRPr="008C6FE3" w:rsidRDefault="008C6FE3" w:rsidP="008C6FE3">
      <w:pPr>
        <w:pStyle w:val="ListParagraph"/>
        <w:ind w:left="1800"/>
        <w:rPr>
          <w:sz w:val="32"/>
          <w:szCs w:val="32"/>
          <w:lang w:val="bg-BG"/>
        </w:rPr>
      </w:pPr>
    </w:p>
    <w:p w14:paraId="75124A69" w14:textId="562A4C9C" w:rsidR="0071732D" w:rsidRDefault="0071732D" w:rsidP="0071732D">
      <w:pPr>
        <w:pStyle w:val="ListParagraph"/>
        <w:numPr>
          <w:ilvl w:val="1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lastRenderedPageBreak/>
        <w:t>LogEntityViewModel</w:t>
      </w:r>
      <w:r>
        <w:rPr>
          <w:sz w:val="32"/>
          <w:szCs w:val="32"/>
          <w:lang w:val="bg-BG"/>
        </w:rPr>
        <w:t>-ът отговаря за списъка с логовете.</w:t>
      </w:r>
      <w:r w:rsidR="008C6FE3">
        <w:rPr>
          <w:sz w:val="32"/>
          <w:szCs w:val="32"/>
          <w:lang w:val="bg-BG"/>
        </w:rPr>
        <w:br/>
      </w:r>
      <w:r w:rsidR="00EB12B7" w:rsidRPr="00EB12B7">
        <w:rPr>
          <w:sz w:val="32"/>
          <w:szCs w:val="32"/>
          <w:lang w:val="bg-BG"/>
        </w:rPr>
        <w:drawing>
          <wp:inline distT="0" distB="0" distL="0" distR="0" wp14:anchorId="2FC9F036" wp14:editId="13AFE005">
            <wp:extent cx="5943600" cy="2662555"/>
            <wp:effectExtent l="0" t="0" r="0" b="4445"/>
            <wp:docPr id="1661947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72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0C9" w14:textId="77777777" w:rsidR="00E351FA" w:rsidRDefault="00BC3E33" w:rsidP="00E351FA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View</w:t>
      </w:r>
      <w:r>
        <w:rPr>
          <w:sz w:val="32"/>
          <w:szCs w:val="32"/>
          <w:lang w:val="bg-BG"/>
        </w:rPr>
        <w:t xml:space="preserve"> – тата (</w:t>
      </w:r>
      <w:r>
        <w:rPr>
          <w:sz w:val="32"/>
          <w:szCs w:val="32"/>
        </w:rPr>
        <w:t>XAML</w:t>
      </w:r>
      <w:r>
        <w:rPr>
          <w:sz w:val="32"/>
          <w:szCs w:val="32"/>
          <w:lang w:val="bg-BG"/>
        </w:rPr>
        <w:t xml:space="preserve"> файлове), те отговарят за потребителския интерфейс (</w:t>
      </w:r>
      <w:r>
        <w:rPr>
          <w:sz w:val="32"/>
          <w:szCs w:val="32"/>
        </w:rPr>
        <w:t>UI)</w:t>
      </w:r>
      <w:r>
        <w:rPr>
          <w:sz w:val="32"/>
          <w:szCs w:val="32"/>
          <w:lang w:val="bg-BG"/>
        </w:rPr>
        <w:t>:</w:t>
      </w:r>
    </w:p>
    <w:p w14:paraId="5868458F" w14:textId="0266FF6B" w:rsidR="00BC3E33" w:rsidRDefault="00BC3E33" w:rsidP="00BC3E33">
      <w:pPr>
        <w:pStyle w:val="ListParagraph"/>
        <w:numPr>
          <w:ilvl w:val="1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DisplayLogs –</w:t>
      </w:r>
      <w:r>
        <w:rPr>
          <w:sz w:val="32"/>
          <w:szCs w:val="32"/>
          <w:lang w:val="bg-BG"/>
        </w:rPr>
        <w:t xml:space="preserve"> показва списък с логовете от базата данни</w:t>
      </w:r>
      <w:r w:rsidR="00821129">
        <w:rPr>
          <w:sz w:val="32"/>
          <w:szCs w:val="32"/>
          <w:lang w:val="bg-BG"/>
        </w:rPr>
        <w:br/>
      </w:r>
      <w:r w:rsidR="00821129" w:rsidRPr="00821129">
        <w:rPr>
          <w:sz w:val="32"/>
          <w:szCs w:val="32"/>
          <w:lang w:val="bg-BG"/>
        </w:rPr>
        <w:drawing>
          <wp:inline distT="0" distB="0" distL="0" distR="0" wp14:anchorId="44616770" wp14:editId="4BADFEE6">
            <wp:extent cx="5943600" cy="3317875"/>
            <wp:effectExtent l="0" t="0" r="0" b="0"/>
            <wp:docPr id="4782838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385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7B6B" w14:textId="77777777" w:rsidR="000F700B" w:rsidRDefault="000F700B" w:rsidP="000F700B">
      <w:pPr>
        <w:pStyle w:val="ListParagraph"/>
        <w:ind w:left="1800"/>
        <w:rPr>
          <w:sz w:val="32"/>
          <w:szCs w:val="32"/>
          <w:lang w:val="bg-BG"/>
        </w:rPr>
      </w:pPr>
    </w:p>
    <w:p w14:paraId="52A85042" w14:textId="77777777" w:rsidR="000F700B" w:rsidRPr="000F700B" w:rsidRDefault="000F700B" w:rsidP="000F700B">
      <w:pPr>
        <w:pStyle w:val="ListParagraph"/>
        <w:ind w:left="1800"/>
        <w:rPr>
          <w:sz w:val="32"/>
          <w:szCs w:val="32"/>
          <w:lang w:val="bg-BG"/>
        </w:rPr>
      </w:pPr>
    </w:p>
    <w:p w14:paraId="33417749" w14:textId="4BA3CBED" w:rsidR="00BC3E33" w:rsidRDefault="00BC3E33" w:rsidP="00BC3E33">
      <w:pPr>
        <w:pStyle w:val="ListParagraph"/>
        <w:numPr>
          <w:ilvl w:val="1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lastRenderedPageBreak/>
        <w:t xml:space="preserve">LogPage – </w:t>
      </w:r>
      <w:r>
        <w:rPr>
          <w:sz w:val="32"/>
          <w:szCs w:val="32"/>
          <w:lang w:val="bg-BG"/>
        </w:rPr>
        <w:t xml:space="preserve"> представя съдържанието на </w:t>
      </w:r>
      <w:r>
        <w:rPr>
          <w:sz w:val="32"/>
          <w:szCs w:val="32"/>
        </w:rPr>
        <w:t>DisplayLogs</w:t>
      </w:r>
      <w:r>
        <w:rPr>
          <w:sz w:val="32"/>
          <w:szCs w:val="32"/>
          <w:lang w:val="bg-BG"/>
        </w:rPr>
        <w:t xml:space="preserve"> в страница</w:t>
      </w:r>
      <w:r w:rsidR="00F37A08">
        <w:rPr>
          <w:sz w:val="32"/>
          <w:szCs w:val="32"/>
          <w:lang w:val="bg-BG"/>
        </w:rPr>
        <w:t>я</w:t>
      </w:r>
      <w:r w:rsidR="000F700B">
        <w:rPr>
          <w:sz w:val="32"/>
          <w:szCs w:val="32"/>
          <w:lang w:val="bg-BG"/>
        </w:rPr>
        <w:br/>
      </w:r>
      <w:r w:rsidR="0033169B" w:rsidRPr="0033169B">
        <w:rPr>
          <w:sz w:val="32"/>
          <w:szCs w:val="32"/>
          <w:lang w:val="bg-BG"/>
        </w:rPr>
        <w:drawing>
          <wp:inline distT="0" distB="0" distL="0" distR="0" wp14:anchorId="4D25E4AD" wp14:editId="67A99DE8">
            <wp:extent cx="5943600" cy="1889125"/>
            <wp:effectExtent l="0" t="0" r="0" b="0"/>
            <wp:docPr id="11993154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15425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FA6B" w14:textId="34D51430" w:rsidR="00BC3E33" w:rsidRDefault="00BC3E33" w:rsidP="00BC3E33">
      <w:pPr>
        <w:pStyle w:val="ListParagraph"/>
        <w:numPr>
          <w:ilvl w:val="1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DisplayUsers - </w:t>
      </w:r>
      <w:r>
        <w:rPr>
          <w:sz w:val="32"/>
          <w:szCs w:val="32"/>
          <w:lang w:val="bg-BG"/>
        </w:rPr>
        <w:t>показва списък с потребителите от базата данни</w:t>
      </w:r>
      <w:r w:rsidR="005A4FFD">
        <w:rPr>
          <w:sz w:val="32"/>
          <w:szCs w:val="32"/>
          <w:lang w:val="bg-BG"/>
        </w:rPr>
        <w:br/>
      </w:r>
      <w:r w:rsidR="005A4FFD" w:rsidRPr="005A4FFD">
        <w:rPr>
          <w:sz w:val="32"/>
          <w:szCs w:val="32"/>
          <w:lang w:val="bg-BG"/>
        </w:rPr>
        <w:drawing>
          <wp:inline distT="0" distB="0" distL="0" distR="0" wp14:anchorId="6D743AE5" wp14:editId="6B234532">
            <wp:extent cx="5943600" cy="3652520"/>
            <wp:effectExtent l="0" t="0" r="0" b="5080"/>
            <wp:docPr id="21148828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280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BEF9" w14:textId="203784FF" w:rsidR="00BC3E33" w:rsidRDefault="00DE3D78" w:rsidP="00BC3E33">
      <w:pPr>
        <w:pStyle w:val="ListParagraph"/>
        <w:numPr>
          <w:ilvl w:val="1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lastRenderedPageBreak/>
        <w:t xml:space="preserve">UserPage – </w:t>
      </w:r>
      <w:r>
        <w:rPr>
          <w:sz w:val="32"/>
          <w:szCs w:val="32"/>
          <w:lang w:val="bg-BG"/>
        </w:rPr>
        <w:t xml:space="preserve">представя съдържанието на </w:t>
      </w:r>
      <w:r>
        <w:rPr>
          <w:sz w:val="32"/>
          <w:szCs w:val="32"/>
        </w:rPr>
        <w:t>DisplayUsers</w:t>
      </w:r>
      <w:r>
        <w:rPr>
          <w:sz w:val="32"/>
          <w:szCs w:val="32"/>
          <w:lang w:val="bg-BG"/>
        </w:rPr>
        <w:t xml:space="preserve"> в страница</w:t>
      </w:r>
      <w:r w:rsidR="003644BE">
        <w:rPr>
          <w:sz w:val="32"/>
          <w:szCs w:val="32"/>
          <w:lang w:val="bg-BG"/>
        </w:rPr>
        <w:br/>
      </w:r>
      <w:r w:rsidR="003644BE" w:rsidRPr="003644BE">
        <w:rPr>
          <w:sz w:val="32"/>
          <w:szCs w:val="32"/>
          <w:lang w:val="bg-BG"/>
        </w:rPr>
        <w:drawing>
          <wp:inline distT="0" distB="0" distL="0" distR="0" wp14:anchorId="0CF5F532" wp14:editId="4A5578A6">
            <wp:extent cx="5943600" cy="1605915"/>
            <wp:effectExtent l="0" t="0" r="0" b="0"/>
            <wp:docPr id="10594003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037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4A12" w14:textId="59972F51" w:rsidR="00DE3D78" w:rsidRDefault="00DE3D78" w:rsidP="00DE3D78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Конвертор, използва се за преобразуване на данните при визуализация – </w:t>
      </w:r>
      <w:r>
        <w:rPr>
          <w:sz w:val="32"/>
          <w:szCs w:val="32"/>
        </w:rPr>
        <w:t>PasswordMaskConverter – “</w:t>
      </w:r>
      <w:r>
        <w:rPr>
          <w:sz w:val="32"/>
          <w:szCs w:val="32"/>
          <w:lang w:val="bg-BG"/>
        </w:rPr>
        <w:t>маскира“ паролите на потребителите при визуализация в потребителският интерфейс.</w:t>
      </w:r>
      <w:r w:rsidR="000A4785">
        <w:rPr>
          <w:sz w:val="32"/>
          <w:szCs w:val="32"/>
          <w:lang w:val="bg-BG"/>
        </w:rPr>
        <w:br/>
      </w:r>
      <w:r w:rsidR="000A4785" w:rsidRPr="000A4785">
        <w:rPr>
          <w:sz w:val="32"/>
          <w:szCs w:val="32"/>
          <w:lang w:val="bg-BG"/>
        </w:rPr>
        <w:drawing>
          <wp:inline distT="0" distB="0" distL="0" distR="0" wp14:anchorId="17FF2001" wp14:editId="5B4C7F52">
            <wp:extent cx="5943600" cy="2333625"/>
            <wp:effectExtent l="0" t="0" r="0" b="9525"/>
            <wp:docPr id="1490629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9099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8CB" w14:textId="77777777" w:rsidR="00EE0348" w:rsidRDefault="00EE0348" w:rsidP="00EE0348">
      <w:pPr>
        <w:rPr>
          <w:sz w:val="32"/>
          <w:szCs w:val="32"/>
          <w:lang w:val="bg-BG"/>
        </w:rPr>
      </w:pPr>
    </w:p>
    <w:p w14:paraId="0BEFDEF0" w14:textId="77777777" w:rsidR="00EE0348" w:rsidRDefault="00EE0348" w:rsidP="00EE0348">
      <w:pPr>
        <w:rPr>
          <w:sz w:val="32"/>
          <w:szCs w:val="32"/>
          <w:lang w:val="bg-BG"/>
        </w:rPr>
      </w:pPr>
      <w:r>
        <w:rPr>
          <w:sz w:val="32"/>
          <w:szCs w:val="32"/>
        </w:rPr>
        <w:t>ViewModel</w:t>
      </w:r>
      <w:r>
        <w:rPr>
          <w:sz w:val="32"/>
          <w:szCs w:val="32"/>
          <w:lang w:val="bg-BG"/>
        </w:rPr>
        <w:t xml:space="preserve">-ът </w:t>
      </w:r>
      <w:r w:rsidRPr="00EC7B4B">
        <w:rPr>
          <w:b/>
          <w:sz w:val="32"/>
          <w:szCs w:val="32"/>
        </w:rPr>
        <w:t>DatabaseUserViewModel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имплементира интерфейса </w:t>
      </w:r>
      <w:r w:rsidRPr="00EC7B4B">
        <w:rPr>
          <w:b/>
          <w:sz w:val="32"/>
          <w:szCs w:val="32"/>
        </w:rPr>
        <w:t>InotifyPropertyChanged</w:t>
      </w:r>
      <w:r w:rsidR="00EC7B4B">
        <w:rPr>
          <w:sz w:val="32"/>
          <w:szCs w:val="32"/>
        </w:rPr>
        <w:t xml:space="preserve">, </w:t>
      </w:r>
      <w:r w:rsidR="00EC7B4B">
        <w:rPr>
          <w:sz w:val="32"/>
          <w:szCs w:val="32"/>
          <w:lang w:val="bg-BG"/>
        </w:rPr>
        <w:t xml:space="preserve">който служи за уведомяване на </w:t>
      </w:r>
      <w:r w:rsidR="00EC7B4B">
        <w:rPr>
          <w:sz w:val="32"/>
          <w:szCs w:val="32"/>
        </w:rPr>
        <w:t>UI-a</w:t>
      </w:r>
      <w:r w:rsidR="00EC7B4B">
        <w:rPr>
          <w:sz w:val="32"/>
          <w:szCs w:val="32"/>
          <w:lang w:val="bg-BG"/>
        </w:rPr>
        <w:t xml:space="preserve"> за промени в данните. В конструкторът се извиква </w:t>
      </w:r>
      <w:r w:rsidR="00EC7B4B">
        <w:rPr>
          <w:sz w:val="32"/>
          <w:szCs w:val="32"/>
        </w:rPr>
        <w:t>findAllUsers()</w:t>
      </w:r>
      <w:r w:rsidR="00EC7B4B">
        <w:rPr>
          <w:sz w:val="32"/>
          <w:szCs w:val="32"/>
          <w:lang w:val="bg-BG"/>
        </w:rPr>
        <w:t xml:space="preserve">, метод който извлича всички потребители записани в базата данни и ги записва като </w:t>
      </w:r>
      <w:r w:rsidR="00EC7B4B">
        <w:rPr>
          <w:sz w:val="32"/>
          <w:szCs w:val="32"/>
        </w:rPr>
        <w:t xml:space="preserve">ObservableCollection </w:t>
      </w:r>
      <w:r w:rsidR="00EC7B4B">
        <w:rPr>
          <w:sz w:val="32"/>
          <w:szCs w:val="32"/>
          <w:lang w:val="bg-BG"/>
        </w:rPr>
        <w:t xml:space="preserve">от </w:t>
      </w:r>
      <w:r w:rsidR="00EC7B4B">
        <w:rPr>
          <w:sz w:val="32"/>
          <w:szCs w:val="32"/>
        </w:rPr>
        <w:t>User</w:t>
      </w:r>
      <w:r w:rsidR="00EC7B4B">
        <w:rPr>
          <w:sz w:val="32"/>
          <w:szCs w:val="32"/>
          <w:lang w:val="bg-BG"/>
        </w:rPr>
        <w:t xml:space="preserve"> </w:t>
      </w:r>
      <w:r w:rsidR="00EC7B4B">
        <w:rPr>
          <w:sz w:val="32"/>
          <w:szCs w:val="32"/>
        </w:rPr>
        <w:t>entity</w:t>
      </w:r>
      <w:r w:rsidR="00EC7B4B">
        <w:rPr>
          <w:sz w:val="32"/>
          <w:szCs w:val="32"/>
          <w:lang w:val="bg-BG"/>
        </w:rPr>
        <w:t xml:space="preserve">, тази колекция се обновява автоматично при промяна на данните. Методът </w:t>
      </w:r>
      <w:r w:rsidR="00EC7B4B">
        <w:rPr>
          <w:sz w:val="32"/>
          <w:szCs w:val="32"/>
        </w:rPr>
        <w:t>OnPropertyChanged</w:t>
      </w:r>
      <w:r w:rsidR="00EC7B4B">
        <w:rPr>
          <w:sz w:val="32"/>
          <w:szCs w:val="32"/>
          <w:lang w:val="bg-BG"/>
        </w:rPr>
        <w:t xml:space="preserve"> уведомява </w:t>
      </w:r>
      <w:r w:rsidR="00EC7B4B">
        <w:rPr>
          <w:sz w:val="32"/>
          <w:szCs w:val="32"/>
        </w:rPr>
        <w:t>UI-</w:t>
      </w:r>
      <w:r w:rsidR="00EC7B4B">
        <w:rPr>
          <w:sz w:val="32"/>
          <w:szCs w:val="32"/>
          <w:lang w:val="bg-BG"/>
        </w:rPr>
        <w:t>а за промени в свойството.</w:t>
      </w:r>
    </w:p>
    <w:p w14:paraId="0C4852D7" w14:textId="77777777" w:rsidR="00290C41" w:rsidRDefault="00290C41" w:rsidP="00EE0348">
      <w:pPr>
        <w:rPr>
          <w:sz w:val="32"/>
          <w:szCs w:val="32"/>
        </w:rPr>
      </w:pPr>
    </w:p>
    <w:p w14:paraId="4D9EB7AE" w14:textId="77777777" w:rsidR="00EC7B4B" w:rsidRDefault="00EC7B4B" w:rsidP="00EE0348">
      <w:pPr>
        <w:rPr>
          <w:sz w:val="32"/>
          <w:szCs w:val="32"/>
          <w:lang w:val="bg-BG"/>
        </w:rPr>
      </w:pPr>
      <w:r>
        <w:rPr>
          <w:sz w:val="32"/>
          <w:szCs w:val="32"/>
        </w:rPr>
        <w:t>ViewModel</w:t>
      </w:r>
      <w:r>
        <w:rPr>
          <w:sz w:val="32"/>
          <w:szCs w:val="32"/>
          <w:lang w:val="bg-BG"/>
        </w:rPr>
        <w:t xml:space="preserve">-ът </w:t>
      </w:r>
      <w:r>
        <w:rPr>
          <w:sz w:val="32"/>
          <w:szCs w:val="32"/>
        </w:rPr>
        <w:t>LogEntityViewModel</w:t>
      </w:r>
      <w:r>
        <w:rPr>
          <w:sz w:val="32"/>
          <w:szCs w:val="32"/>
          <w:lang w:val="bg-BG"/>
        </w:rPr>
        <w:t xml:space="preserve"> също имплементира </w:t>
      </w:r>
      <w:r w:rsidRPr="00EC7B4B">
        <w:rPr>
          <w:b/>
          <w:sz w:val="32"/>
          <w:szCs w:val="32"/>
        </w:rPr>
        <w:t>InotifyPropertyChanged</w:t>
      </w:r>
      <w:r>
        <w:rPr>
          <w:b/>
          <w:sz w:val="32"/>
          <w:szCs w:val="32"/>
          <w:lang w:val="bg-BG"/>
        </w:rPr>
        <w:t xml:space="preserve">, </w:t>
      </w:r>
      <w:r>
        <w:rPr>
          <w:sz w:val="32"/>
          <w:szCs w:val="32"/>
          <w:lang w:val="bg-BG"/>
        </w:rPr>
        <w:t xml:space="preserve">отново има </w:t>
      </w:r>
      <w:r>
        <w:rPr>
          <w:sz w:val="32"/>
          <w:szCs w:val="32"/>
        </w:rPr>
        <w:t>ObservableCollection</w:t>
      </w:r>
      <w:r>
        <w:rPr>
          <w:sz w:val="32"/>
          <w:szCs w:val="32"/>
          <w:lang w:val="bg-BG"/>
        </w:rPr>
        <w:t xml:space="preserve"> от </w:t>
      </w:r>
      <w:r>
        <w:rPr>
          <w:sz w:val="32"/>
          <w:szCs w:val="32"/>
        </w:rPr>
        <w:t>LogEntity</w:t>
      </w:r>
      <w:r>
        <w:rPr>
          <w:sz w:val="32"/>
          <w:szCs w:val="32"/>
          <w:lang w:val="bg-BG"/>
        </w:rPr>
        <w:t xml:space="preserve"> и използва </w:t>
      </w:r>
      <w:r>
        <w:rPr>
          <w:sz w:val="32"/>
          <w:szCs w:val="32"/>
        </w:rPr>
        <w:t>findAllLogs()</w:t>
      </w:r>
      <w:r>
        <w:rPr>
          <w:sz w:val="32"/>
          <w:szCs w:val="32"/>
          <w:lang w:val="bg-BG"/>
        </w:rPr>
        <w:t xml:space="preserve"> метода. Съдържа полето </w:t>
      </w:r>
      <w:r>
        <w:rPr>
          <w:sz w:val="32"/>
          <w:szCs w:val="32"/>
        </w:rPr>
        <w:t>_selectionEntity</w:t>
      </w:r>
      <w:r>
        <w:rPr>
          <w:sz w:val="32"/>
          <w:szCs w:val="32"/>
          <w:lang w:val="bg-BG"/>
        </w:rPr>
        <w:t xml:space="preserve">, което се използва за да се следи, кой лог е маркиран в момента </w:t>
      </w:r>
      <w:r w:rsidR="008B7A3C">
        <w:rPr>
          <w:sz w:val="32"/>
          <w:szCs w:val="32"/>
          <w:lang w:val="bg-BG"/>
        </w:rPr>
        <w:t xml:space="preserve">и да се извика метода </w:t>
      </w:r>
      <w:r w:rsidR="008B7A3C">
        <w:rPr>
          <w:sz w:val="32"/>
          <w:szCs w:val="32"/>
        </w:rPr>
        <w:t xml:space="preserve">ListLogDetails. </w:t>
      </w:r>
      <w:r w:rsidR="008B7A3C">
        <w:rPr>
          <w:sz w:val="32"/>
          <w:szCs w:val="32"/>
          <w:lang w:val="bg-BG"/>
        </w:rPr>
        <w:t xml:space="preserve">Този метод тригърва </w:t>
      </w:r>
      <w:r w:rsidR="008B7A3C">
        <w:rPr>
          <w:sz w:val="32"/>
          <w:szCs w:val="32"/>
        </w:rPr>
        <w:t>DisplayAlert</w:t>
      </w:r>
      <w:r w:rsidR="008B7A3C">
        <w:rPr>
          <w:sz w:val="32"/>
          <w:szCs w:val="32"/>
          <w:lang w:val="bg-BG"/>
        </w:rPr>
        <w:t xml:space="preserve"> с данните на лога.</w:t>
      </w:r>
    </w:p>
    <w:p w14:paraId="5CF9632E" w14:textId="77777777" w:rsidR="00290C41" w:rsidRDefault="00290C41" w:rsidP="00EE0348">
      <w:pPr>
        <w:rPr>
          <w:sz w:val="32"/>
          <w:szCs w:val="32"/>
          <w:lang w:val="bg-BG"/>
        </w:rPr>
      </w:pPr>
    </w:p>
    <w:p w14:paraId="665EB4CC" w14:textId="77777777" w:rsidR="00290C41" w:rsidRDefault="00290C41" w:rsidP="00EE0348">
      <w:pPr>
        <w:rPr>
          <w:sz w:val="32"/>
          <w:szCs w:val="32"/>
        </w:rPr>
      </w:pPr>
      <w:r>
        <w:rPr>
          <w:sz w:val="32"/>
          <w:szCs w:val="32"/>
        </w:rPr>
        <w:t>View</w:t>
      </w:r>
      <w:r>
        <w:rPr>
          <w:sz w:val="32"/>
          <w:szCs w:val="32"/>
          <w:lang w:val="bg-BG"/>
        </w:rPr>
        <w:t xml:space="preserve">-то </w:t>
      </w:r>
      <w:r w:rsidRPr="00290C41">
        <w:rPr>
          <w:b/>
          <w:sz w:val="32"/>
          <w:szCs w:val="32"/>
        </w:rPr>
        <w:t>DisplayLogs</w:t>
      </w:r>
      <w:r>
        <w:rPr>
          <w:b/>
          <w:sz w:val="32"/>
          <w:szCs w:val="32"/>
          <w:lang w:val="bg-BG"/>
        </w:rPr>
        <w:t xml:space="preserve"> </w:t>
      </w:r>
      <w:r>
        <w:rPr>
          <w:sz w:val="32"/>
          <w:szCs w:val="32"/>
          <w:lang w:val="bg-BG"/>
        </w:rPr>
        <w:t xml:space="preserve">съдържа </w:t>
      </w:r>
      <w:r>
        <w:rPr>
          <w:sz w:val="32"/>
          <w:szCs w:val="32"/>
        </w:rPr>
        <w:t>ListView</w:t>
      </w:r>
      <w:r>
        <w:rPr>
          <w:sz w:val="32"/>
          <w:szCs w:val="32"/>
          <w:lang w:val="bg-BG"/>
        </w:rPr>
        <w:t>, който показва списък с логовете, но само времето в което се е записал даденият лог.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Има и атрибют </w:t>
      </w:r>
      <w:r>
        <w:rPr>
          <w:sz w:val="32"/>
          <w:szCs w:val="32"/>
        </w:rPr>
        <w:t>SelectedItem</w:t>
      </w:r>
      <w:r>
        <w:rPr>
          <w:sz w:val="32"/>
          <w:szCs w:val="32"/>
          <w:lang w:val="bg-BG"/>
        </w:rPr>
        <w:t xml:space="preserve">, който се свързва с </w:t>
      </w:r>
      <w:r>
        <w:rPr>
          <w:sz w:val="32"/>
          <w:szCs w:val="32"/>
        </w:rPr>
        <w:t>SelectionEntity.</w:t>
      </w:r>
      <w:r w:rsidR="00932068">
        <w:rPr>
          <w:sz w:val="32"/>
          <w:szCs w:val="32"/>
        </w:rPr>
        <w:t xml:space="preserve"> </w:t>
      </w:r>
    </w:p>
    <w:p w14:paraId="5A4AF530" w14:textId="77777777" w:rsidR="00932068" w:rsidRDefault="00932068" w:rsidP="00EE0348">
      <w:pPr>
        <w:rPr>
          <w:sz w:val="32"/>
          <w:szCs w:val="32"/>
        </w:rPr>
      </w:pPr>
    </w:p>
    <w:p w14:paraId="08AD0EAE" w14:textId="77777777" w:rsidR="00932068" w:rsidRDefault="00932068" w:rsidP="00EE0348">
      <w:pPr>
        <w:rPr>
          <w:sz w:val="32"/>
          <w:szCs w:val="32"/>
          <w:lang w:val="bg-BG"/>
        </w:rPr>
      </w:pPr>
      <w:r>
        <w:rPr>
          <w:sz w:val="32"/>
          <w:szCs w:val="32"/>
        </w:rPr>
        <w:t>View-</w:t>
      </w:r>
      <w:r>
        <w:rPr>
          <w:sz w:val="32"/>
          <w:szCs w:val="32"/>
          <w:lang w:val="bg-BG"/>
        </w:rPr>
        <w:t xml:space="preserve">то </w:t>
      </w:r>
      <w:r w:rsidRPr="00D8544D">
        <w:rPr>
          <w:b/>
          <w:sz w:val="32"/>
          <w:szCs w:val="32"/>
        </w:rPr>
        <w:t>DisplayUsers</w:t>
      </w:r>
      <w:r>
        <w:rPr>
          <w:sz w:val="32"/>
          <w:szCs w:val="32"/>
          <w:lang w:val="bg-BG"/>
        </w:rPr>
        <w:t xml:space="preserve"> отново съдържа </w:t>
      </w:r>
      <w:r w:rsidRPr="00D8544D">
        <w:rPr>
          <w:b/>
          <w:sz w:val="32"/>
          <w:szCs w:val="32"/>
        </w:rPr>
        <w:t>ListView</w:t>
      </w:r>
      <w:r>
        <w:rPr>
          <w:sz w:val="32"/>
          <w:szCs w:val="32"/>
          <w:lang w:val="bg-BG"/>
        </w:rPr>
        <w:t xml:space="preserve">, който показва списъка с потребители и тяхната информация. Също така използва конвъртъра </w:t>
      </w:r>
      <w:r w:rsidRPr="00D8544D">
        <w:rPr>
          <w:b/>
          <w:sz w:val="32"/>
          <w:szCs w:val="32"/>
        </w:rPr>
        <w:t>PasswordMaskConverter</w:t>
      </w:r>
      <w:r>
        <w:rPr>
          <w:sz w:val="32"/>
          <w:szCs w:val="32"/>
          <w:lang w:val="bg-BG"/>
        </w:rPr>
        <w:t xml:space="preserve"> при визуализиране на паролите не потребителите.</w:t>
      </w:r>
    </w:p>
    <w:p w14:paraId="7218CD53" w14:textId="77777777" w:rsidR="00D8544D" w:rsidRDefault="00D8544D" w:rsidP="00EE0348">
      <w:pPr>
        <w:rPr>
          <w:sz w:val="32"/>
          <w:szCs w:val="32"/>
          <w:lang w:val="bg-BG"/>
        </w:rPr>
      </w:pPr>
    </w:p>
    <w:p w14:paraId="3C89D81F" w14:textId="77777777" w:rsidR="004F3422" w:rsidRDefault="00D8544D" w:rsidP="00EE0348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Конвъртърът </w:t>
      </w:r>
      <w:r>
        <w:rPr>
          <w:sz w:val="32"/>
          <w:szCs w:val="32"/>
        </w:rPr>
        <w:t>PasswordMaskConverter</w:t>
      </w:r>
      <w:r>
        <w:rPr>
          <w:sz w:val="32"/>
          <w:szCs w:val="32"/>
          <w:lang w:val="bg-BG"/>
        </w:rPr>
        <w:t xml:space="preserve"> имплементира интерфейса </w:t>
      </w:r>
      <w:r>
        <w:rPr>
          <w:sz w:val="32"/>
          <w:szCs w:val="32"/>
        </w:rPr>
        <w:t xml:space="preserve">IValueConverter </w:t>
      </w:r>
      <w:r>
        <w:rPr>
          <w:sz w:val="32"/>
          <w:szCs w:val="32"/>
          <w:lang w:val="bg-BG"/>
        </w:rPr>
        <w:t xml:space="preserve">и има метод </w:t>
      </w:r>
      <w:r>
        <w:rPr>
          <w:sz w:val="32"/>
          <w:szCs w:val="32"/>
        </w:rPr>
        <w:t>Convert</w:t>
      </w:r>
      <w:r>
        <w:rPr>
          <w:sz w:val="32"/>
          <w:szCs w:val="32"/>
          <w:lang w:val="bg-BG"/>
        </w:rPr>
        <w:t>, който да маскира символите на паролата с звездички.</w:t>
      </w:r>
    </w:p>
    <w:p w14:paraId="0F34F78E" w14:textId="77777777" w:rsidR="004F3422" w:rsidRDefault="004F3422" w:rsidP="00EE0348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Трудности срещнати по време на програмирането на проекта:</w:t>
      </w:r>
    </w:p>
    <w:p w14:paraId="7E09B156" w14:textId="77777777" w:rsidR="004F3422" w:rsidRDefault="004F3422" w:rsidP="004F342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3422">
        <w:rPr>
          <w:sz w:val="32"/>
          <w:szCs w:val="32"/>
          <w:lang w:val="bg-BG"/>
        </w:rPr>
        <w:t xml:space="preserve">Липсата на </w:t>
      </w:r>
      <w:r w:rsidRPr="004F3422">
        <w:rPr>
          <w:sz w:val="32"/>
          <w:szCs w:val="32"/>
        </w:rPr>
        <w:t xml:space="preserve">DataGrid </w:t>
      </w:r>
      <w:r w:rsidRPr="004F3422">
        <w:rPr>
          <w:sz w:val="32"/>
          <w:szCs w:val="32"/>
          <w:lang w:val="bg-BG"/>
        </w:rPr>
        <w:t xml:space="preserve">в </w:t>
      </w:r>
      <w:r w:rsidRPr="004F3422">
        <w:rPr>
          <w:sz w:val="32"/>
          <w:szCs w:val="32"/>
        </w:rPr>
        <w:t>MAUI</w:t>
      </w:r>
      <w:r w:rsidRPr="004F3422">
        <w:rPr>
          <w:sz w:val="32"/>
          <w:szCs w:val="32"/>
          <w:lang w:val="bg-BG"/>
        </w:rPr>
        <w:t xml:space="preserve"> и заманя с </w:t>
      </w:r>
      <w:r w:rsidRPr="004F3422">
        <w:rPr>
          <w:sz w:val="32"/>
          <w:szCs w:val="32"/>
        </w:rPr>
        <w:t>ListView</w:t>
      </w:r>
    </w:p>
    <w:p w14:paraId="54E53DA2" w14:textId="77777777" w:rsidR="004F3422" w:rsidRPr="004F3422" w:rsidRDefault="004F3422" w:rsidP="004F34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>Празна визуализация на потребителите, сбъркано име на единт от байндингите (синтактична грешка)</w:t>
      </w:r>
    </w:p>
    <w:p w14:paraId="797A4065" w14:textId="77777777" w:rsidR="004F3422" w:rsidRPr="004F3422" w:rsidRDefault="004F3422" w:rsidP="004F34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Проблем при референцирането на </w:t>
      </w:r>
      <w:r>
        <w:rPr>
          <w:sz w:val="32"/>
          <w:szCs w:val="32"/>
        </w:rPr>
        <w:t xml:space="preserve">DataLayer </w:t>
      </w: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 xml:space="preserve">Welcome </w:t>
      </w:r>
      <w:r>
        <w:rPr>
          <w:sz w:val="32"/>
          <w:szCs w:val="32"/>
          <w:lang w:val="bg-BG"/>
        </w:rPr>
        <w:t xml:space="preserve">проектите – сменяне на </w:t>
      </w:r>
      <w:r>
        <w:rPr>
          <w:sz w:val="32"/>
          <w:szCs w:val="32"/>
        </w:rPr>
        <w:t xml:space="preserve">output </w:t>
      </w:r>
      <w:r>
        <w:rPr>
          <w:sz w:val="32"/>
          <w:szCs w:val="32"/>
          <w:lang w:val="bg-BG"/>
        </w:rPr>
        <w:t>типът</w:t>
      </w:r>
      <w:r w:rsidR="004A4A7C">
        <w:rPr>
          <w:sz w:val="32"/>
          <w:szCs w:val="32"/>
        </w:rPr>
        <w:t xml:space="preserve"> </w:t>
      </w:r>
      <w:r w:rsidR="004A4A7C">
        <w:rPr>
          <w:sz w:val="32"/>
          <w:szCs w:val="32"/>
          <w:lang w:val="bg-BG"/>
        </w:rPr>
        <w:t>на двата проекта</w:t>
      </w:r>
      <w:r>
        <w:rPr>
          <w:sz w:val="32"/>
          <w:szCs w:val="32"/>
          <w:lang w:val="bg-BG"/>
        </w:rPr>
        <w:t xml:space="preserve"> да е </w:t>
      </w:r>
      <w:r>
        <w:rPr>
          <w:sz w:val="32"/>
          <w:szCs w:val="32"/>
        </w:rPr>
        <w:t>Library</w:t>
      </w:r>
      <w:r>
        <w:rPr>
          <w:sz w:val="32"/>
          <w:szCs w:val="32"/>
          <w:lang w:val="bg-BG"/>
        </w:rPr>
        <w:t xml:space="preserve"> вместо </w:t>
      </w:r>
      <w:r>
        <w:rPr>
          <w:sz w:val="32"/>
          <w:szCs w:val="32"/>
        </w:rPr>
        <w:t>Exe.</w:t>
      </w:r>
    </w:p>
    <w:sectPr w:rsidR="004F3422" w:rsidRPr="004F3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12318"/>
    <w:multiLevelType w:val="hybridMultilevel"/>
    <w:tmpl w:val="F9364374"/>
    <w:lvl w:ilvl="0" w:tplc="5FFA706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37671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32D"/>
    <w:rsid w:val="00040533"/>
    <w:rsid w:val="000A4785"/>
    <w:rsid w:val="000F700B"/>
    <w:rsid w:val="00243574"/>
    <w:rsid w:val="00290C41"/>
    <w:rsid w:val="0033169B"/>
    <w:rsid w:val="003644BE"/>
    <w:rsid w:val="004A4A7C"/>
    <w:rsid w:val="004F3422"/>
    <w:rsid w:val="00562DF8"/>
    <w:rsid w:val="005A4FFD"/>
    <w:rsid w:val="0071732D"/>
    <w:rsid w:val="00821129"/>
    <w:rsid w:val="008A7435"/>
    <w:rsid w:val="008B7A3C"/>
    <w:rsid w:val="008C6FE3"/>
    <w:rsid w:val="00912D6F"/>
    <w:rsid w:val="00932068"/>
    <w:rsid w:val="00BB741A"/>
    <w:rsid w:val="00BC3E33"/>
    <w:rsid w:val="00CB752C"/>
    <w:rsid w:val="00CE14DC"/>
    <w:rsid w:val="00D8544D"/>
    <w:rsid w:val="00DE3D78"/>
    <w:rsid w:val="00E351FA"/>
    <w:rsid w:val="00EB12B7"/>
    <w:rsid w:val="00EC7B4B"/>
    <w:rsid w:val="00EE0348"/>
    <w:rsid w:val="00F37A08"/>
    <w:rsid w:val="00F65DA5"/>
    <w:rsid w:val="00FE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14A84FB"/>
  <w15:chartTrackingRefBased/>
  <w15:docId w15:val="{35F87CC4-FB1A-4C8E-ADE5-84BB82F09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32D"/>
    <w:pPr>
      <w:ind w:left="720"/>
      <w:contextualSpacing/>
    </w:pPr>
  </w:style>
  <w:style w:type="paragraph" w:styleId="Revision">
    <w:name w:val="Revision"/>
    <w:hidden/>
    <w:uiPriority w:val="99"/>
    <w:semiHidden/>
    <w:rsid w:val="0004053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387</Words>
  <Characters>2581</Characters>
  <Application>Microsoft Office Word</Application>
  <DocSecurity>0</DocSecurity>
  <Lines>92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Plamen Slavchev</cp:lastModifiedBy>
  <cp:revision>23</cp:revision>
  <dcterms:created xsi:type="dcterms:W3CDTF">2024-06-16T17:01:00Z</dcterms:created>
  <dcterms:modified xsi:type="dcterms:W3CDTF">2024-10-15T09:38:00Z</dcterms:modified>
</cp:coreProperties>
</file>