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5EEDC" w14:textId="77777777" w:rsidR="00074C29" w:rsidRPr="00074C29" w:rsidRDefault="00074C29" w:rsidP="00074C29">
      <w:pPr>
        <w:spacing w:before="150" w:after="150" w:line="240" w:lineRule="auto"/>
        <w:outlineLvl w:val="3"/>
        <w:rPr>
          <w:rFonts w:ascii="inherit" w:eastAsia="Times New Roman" w:hAnsi="inherit" w:cs="Times New Roman"/>
          <w:sz w:val="27"/>
          <w:szCs w:val="27"/>
        </w:rPr>
      </w:pPr>
      <w:r w:rsidRPr="00074C29">
        <w:rPr>
          <w:rFonts w:ascii="inherit" w:eastAsia="Times New Roman" w:hAnsi="inherit" w:cs="Times New Roman"/>
          <w:sz w:val="27"/>
          <w:szCs w:val="27"/>
        </w:rPr>
        <w:t>Files</w:t>
      </w:r>
    </w:p>
    <w:p w14:paraId="174938DA" w14:textId="6EAD7CCC" w:rsidR="00074C29" w:rsidRPr="00074C29" w:rsidRDefault="00074C29" w:rsidP="00074C29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 </w:t>
      </w:r>
      <w:r>
        <w:rPr>
          <w:rFonts w:ascii="&amp;quot" w:eastAsia="Times New Roman" w:hAnsi="&amp;quot" w:cs="Times New Roman"/>
          <w:color w:val="333333"/>
          <w:sz w:val="21"/>
          <w:szCs w:val="21"/>
        </w:rPr>
        <w:t xml:space="preserve">Code_book.docx is </w:t>
      </w: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a code book that describes the variables, the data, and any transformations or work that I performed to clean up the data</w:t>
      </w:r>
    </w:p>
    <w:p w14:paraId="6F16CF3F" w14:textId="77777777" w:rsidR="00074C29" w:rsidRPr="00074C29" w:rsidRDefault="00074C29" w:rsidP="00074C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 xml:space="preserve">run_analysis.R performs the data preparation and then followed by the 5 steps required as described in the course project’s definition: </w:t>
      </w:r>
    </w:p>
    <w:p w14:paraId="59198BBC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Merges the training and the test sets to create one data set.</w:t>
      </w:r>
    </w:p>
    <w:p w14:paraId="4412A235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Extracts only the measurements on the mean and standard deviation for each measurement.</w:t>
      </w:r>
    </w:p>
    <w:p w14:paraId="19E5AF36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Uses descriptive activity names to name the activities in the data set</w:t>
      </w:r>
    </w:p>
    <w:p w14:paraId="1B7F69EF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Appropriately labels the data set with descriptive variable names.</w:t>
      </w:r>
    </w:p>
    <w:p w14:paraId="020FBBF6" w14:textId="77777777" w:rsidR="00074C29" w:rsidRPr="00074C29" w:rsidRDefault="00074C29" w:rsidP="00074C2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From the data set in step 4, creates a second, independent tidy data set with the average of each variable for each activity and each subject.</w:t>
      </w:r>
    </w:p>
    <w:p w14:paraId="30AA8072" w14:textId="77777777" w:rsidR="00074C29" w:rsidRPr="00074C29" w:rsidRDefault="00074C29" w:rsidP="00074C29">
      <w:pPr>
        <w:numPr>
          <w:ilvl w:val="0"/>
          <w:numId w:val="1"/>
        </w:numPr>
        <w:spacing w:after="150" w:line="240" w:lineRule="auto"/>
        <w:rPr>
          <w:rFonts w:ascii="&amp;quot" w:eastAsia="Times New Roman" w:hAnsi="&amp;quot" w:cs="Times New Roman"/>
          <w:color w:val="333333"/>
          <w:sz w:val="21"/>
          <w:szCs w:val="21"/>
        </w:rPr>
      </w:pPr>
      <w:r w:rsidRPr="00074C29">
        <w:rPr>
          <w:rFonts w:ascii="&amp;quot" w:eastAsia="Times New Roman" w:hAnsi="&amp;quot" w:cs="Times New Roman"/>
          <w:color w:val="333333"/>
          <w:sz w:val="21"/>
          <w:szCs w:val="21"/>
        </w:rPr>
        <w:t>FinalData.txt is the exported final data after going through all the sequences described above.</w:t>
      </w:r>
    </w:p>
    <w:p w14:paraId="180E521C" w14:textId="77777777" w:rsidR="00D471F8" w:rsidRDefault="00D471F8"/>
    <w:sectPr w:rsidR="00D471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charset w:val="00"/>
    <w:family w:val="roman"/>
    <w:notTrueType/>
    <w:pitch w:val="default"/>
  </w:font>
  <w:font w:name="&amp;quot">
    <w:altName w:val="Cambria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21BCF"/>
    <w:multiLevelType w:val="multilevel"/>
    <w:tmpl w:val="315A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29"/>
    <w:rsid w:val="00074C29"/>
    <w:rsid w:val="004778A0"/>
    <w:rsid w:val="00D47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FB028"/>
  <w15:chartTrackingRefBased/>
  <w15:docId w15:val="{1756F8E5-A6C6-411F-90C1-C4784E93F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74C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74C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74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74C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3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Small Phillip T Sr</dc:creator>
  <cp:keywords/>
  <dc:description/>
  <cp:lastModifiedBy>Phillip Small</cp:lastModifiedBy>
  <cp:revision>2</cp:revision>
  <dcterms:created xsi:type="dcterms:W3CDTF">2020-10-06T17:06:00Z</dcterms:created>
  <dcterms:modified xsi:type="dcterms:W3CDTF">2020-10-06T17:06:00Z</dcterms:modified>
</cp:coreProperties>
</file>