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086A9E" w14:paraId="53188C5A" w14:textId="77777777" w:rsidTr="00086A9E">
        <w:tc>
          <w:tcPr>
            <w:tcW w:w="562" w:type="dxa"/>
          </w:tcPr>
          <w:p w14:paraId="336FAAC1" w14:textId="4A2E6214" w:rsidR="00086A9E" w:rsidRDefault="00086A9E">
            <w:r>
              <w:t>S</w:t>
            </w:r>
          </w:p>
        </w:tc>
        <w:tc>
          <w:tcPr>
            <w:tcW w:w="9072" w:type="dxa"/>
          </w:tcPr>
          <w:p w14:paraId="5BAA69D6" w14:textId="77777777" w:rsidR="000F7050" w:rsidRDefault="00086A9E">
            <w:r w:rsidRPr="00086A9E">
              <w:rPr>
                <w:b/>
                <w:bCs/>
              </w:rPr>
              <w:t>Pokračovat v používání PLM, CAD softwaru i po změně obchodní politiky dodavatele.</w:t>
            </w:r>
            <w:r>
              <w:t xml:space="preserve"> </w:t>
            </w:r>
          </w:p>
          <w:p w14:paraId="5DF675F8" w14:textId="41E3CFDF" w:rsidR="00086A9E" w:rsidRDefault="00086A9E">
            <w:r>
              <w:t xml:space="preserve">(Nyní neplatíme </w:t>
            </w:r>
            <w:proofErr w:type="spellStart"/>
            <w:r>
              <w:t>maintanance</w:t>
            </w:r>
            <w:proofErr w:type="spellEnd"/>
            <w:r>
              <w:t xml:space="preserve"> – sw je „zadarmo“ a nově musíme přejít na pravidelné roční poplatky za používání sw).</w:t>
            </w:r>
          </w:p>
        </w:tc>
      </w:tr>
      <w:tr w:rsidR="00086A9E" w14:paraId="29029058" w14:textId="77777777" w:rsidTr="00086A9E">
        <w:tc>
          <w:tcPr>
            <w:tcW w:w="562" w:type="dxa"/>
          </w:tcPr>
          <w:p w14:paraId="6FCD29B1" w14:textId="70757CB1" w:rsidR="00086A9E" w:rsidRDefault="00086A9E">
            <w:r>
              <w:t>M</w:t>
            </w:r>
          </w:p>
        </w:tc>
        <w:tc>
          <w:tcPr>
            <w:tcW w:w="9072" w:type="dxa"/>
          </w:tcPr>
          <w:p w14:paraId="2CC552B4" w14:textId="59D2063E" w:rsidR="00086A9E" w:rsidRDefault="00086A9E">
            <w:r>
              <w:t>Schválit platby ročního pronájmu softwaru ve výši 10 mil. Kč/rok s výhledem na 5 let od r. 2025</w:t>
            </w:r>
          </w:p>
        </w:tc>
      </w:tr>
      <w:tr w:rsidR="00086A9E" w14:paraId="526B82E0" w14:textId="77777777" w:rsidTr="00086A9E">
        <w:tc>
          <w:tcPr>
            <w:tcW w:w="562" w:type="dxa"/>
          </w:tcPr>
          <w:p w14:paraId="62684859" w14:textId="663D93ED" w:rsidR="00086A9E" w:rsidRDefault="00086A9E">
            <w:r>
              <w:t>A</w:t>
            </w:r>
          </w:p>
        </w:tc>
        <w:tc>
          <w:tcPr>
            <w:tcW w:w="9072" w:type="dxa"/>
          </w:tcPr>
          <w:p w14:paraId="1B3D8E27" w14:textId="4FA37C70" w:rsidR="00086A9E" w:rsidRDefault="00086A9E">
            <w:r w:rsidRPr="00D32240">
              <w:rPr>
                <w:b/>
                <w:bCs/>
              </w:rPr>
              <w:t xml:space="preserve">Zachování </w:t>
            </w:r>
            <w:proofErr w:type="spellStart"/>
            <w:r w:rsidRPr="00D32240">
              <w:rPr>
                <w:b/>
                <w:bCs/>
              </w:rPr>
              <w:t>know</w:t>
            </w:r>
            <w:proofErr w:type="spellEnd"/>
            <w:r w:rsidRPr="00D32240">
              <w:rPr>
                <w:b/>
                <w:bCs/>
              </w:rPr>
              <w:t xml:space="preserve"> </w:t>
            </w:r>
            <w:proofErr w:type="spellStart"/>
            <w:r w:rsidRPr="00D32240">
              <w:rPr>
                <w:b/>
                <w:bCs/>
              </w:rPr>
              <w:t>how</w:t>
            </w:r>
            <w:proofErr w:type="spellEnd"/>
            <w:r>
              <w:t xml:space="preserve"> firmy – nemožnost změnit dodavatele.</w:t>
            </w:r>
          </w:p>
          <w:p w14:paraId="1C03DE3F" w14:textId="788FAF7E" w:rsidR="00086A9E" w:rsidRDefault="00086A9E">
            <w:r w:rsidRPr="00D32240">
              <w:rPr>
                <w:b/>
                <w:bCs/>
              </w:rPr>
              <w:t>Pokračovat ve vývoji</w:t>
            </w:r>
            <w:r>
              <w:t xml:space="preserve"> strojů bez ztráty informací a funkcionality stávající</w:t>
            </w:r>
            <w:r w:rsidR="000F7050">
              <w:t>ho softwaru.</w:t>
            </w:r>
          </w:p>
          <w:p w14:paraId="7F83C8BD" w14:textId="529348D5" w:rsidR="000F7050" w:rsidRDefault="000F7050">
            <w:r>
              <w:t>Nepřerušení vývoje stojů v důsledku alternativního přechodu na jiný systém a potřeby školení.</w:t>
            </w:r>
          </w:p>
          <w:p w14:paraId="55AC6A01" w14:textId="664CC6E0" w:rsidR="00086A9E" w:rsidRDefault="00086A9E"/>
        </w:tc>
      </w:tr>
      <w:tr w:rsidR="00086A9E" w14:paraId="4E8A3871" w14:textId="77777777" w:rsidTr="00086A9E">
        <w:tc>
          <w:tcPr>
            <w:tcW w:w="562" w:type="dxa"/>
          </w:tcPr>
          <w:p w14:paraId="0188B567" w14:textId="6360CE3A" w:rsidR="00086A9E" w:rsidRDefault="00086A9E">
            <w:r>
              <w:t>R</w:t>
            </w:r>
          </w:p>
        </w:tc>
        <w:tc>
          <w:tcPr>
            <w:tcW w:w="9072" w:type="dxa"/>
          </w:tcPr>
          <w:p w14:paraId="4418754E" w14:textId="3301EA12" w:rsidR="000F7050" w:rsidRPr="007B57A9" w:rsidRDefault="000F7050">
            <w:pPr>
              <w:rPr>
                <w:b/>
                <w:bCs/>
              </w:rPr>
            </w:pPr>
            <w:r w:rsidRPr="007B57A9">
              <w:rPr>
                <w:b/>
                <w:bCs/>
              </w:rPr>
              <w:t>Podpora</w:t>
            </w:r>
          </w:p>
          <w:p w14:paraId="45E07E91" w14:textId="77777777" w:rsidR="000F7050" w:rsidRDefault="000F7050" w:rsidP="000F7050">
            <w:r>
              <w:t>Získat podporu maximálního počtu uživatelů uvedeného softwaru ve firmě.</w:t>
            </w:r>
          </w:p>
          <w:p w14:paraId="4B9247FC" w14:textId="7AEEA8A9" w:rsidR="000F7050" w:rsidRDefault="000F7050">
            <w:r w:rsidRPr="007B57A9">
              <w:rPr>
                <w:b/>
                <w:bCs/>
              </w:rPr>
              <w:t>Přesvědčování</w:t>
            </w:r>
            <w:r>
              <w:t xml:space="preserve"> – důležitost, nenahraditelnost</w:t>
            </w:r>
          </w:p>
          <w:p w14:paraId="366B6D35" w14:textId="2CF4BD8C" w:rsidR="00086A9E" w:rsidRDefault="00086A9E">
            <w:r>
              <w:t>Přesvědčit majitele o nutnosti používání stávajícího softwaru</w:t>
            </w:r>
            <w:r w:rsidR="004A1C71">
              <w:t xml:space="preserve"> – neexistuje levnější varianta se stejnou funkcionalitou.</w:t>
            </w:r>
          </w:p>
          <w:p w14:paraId="35CF054C" w14:textId="009589F4" w:rsidR="000F7050" w:rsidRPr="007B57A9" w:rsidRDefault="000F7050">
            <w:pPr>
              <w:rPr>
                <w:b/>
                <w:bCs/>
              </w:rPr>
            </w:pPr>
            <w:r w:rsidRPr="007B57A9">
              <w:rPr>
                <w:b/>
                <w:bCs/>
              </w:rPr>
              <w:t>Cena</w:t>
            </w:r>
          </w:p>
          <w:p w14:paraId="756F2DC7" w14:textId="06BC20D1" w:rsidR="004A1C71" w:rsidRDefault="004A1C71">
            <w:r>
              <w:t>Sestavit argumentační body pro vyjednání lepší ceny</w:t>
            </w:r>
            <w:r w:rsidR="000F7050">
              <w:t xml:space="preserve"> s dodavatelem softwaru.</w:t>
            </w:r>
          </w:p>
          <w:p w14:paraId="0E3348DB" w14:textId="5A7DFEE0" w:rsidR="000F7050" w:rsidRPr="007B57A9" w:rsidRDefault="000F7050">
            <w:pPr>
              <w:rPr>
                <w:b/>
                <w:bCs/>
              </w:rPr>
            </w:pPr>
            <w:r w:rsidRPr="007B57A9">
              <w:rPr>
                <w:b/>
                <w:bCs/>
              </w:rPr>
              <w:t>Optimalizace</w:t>
            </w:r>
          </w:p>
          <w:p w14:paraId="2E6AEF5F" w14:textId="0D3C6F3C" w:rsidR="004A1C71" w:rsidRDefault="004A1C71">
            <w:r>
              <w:t>Optimalizov</w:t>
            </w:r>
            <w:r w:rsidR="000F7050">
              <w:t>ání výběru a</w:t>
            </w:r>
            <w:r>
              <w:t xml:space="preserve"> poč</w:t>
            </w:r>
            <w:r w:rsidR="000F7050">
              <w:t>tu</w:t>
            </w:r>
            <w:r>
              <w:t xml:space="preserve"> modulů softwar</w:t>
            </w:r>
            <w:r w:rsidR="000F7050">
              <w:t>u</w:t>
            </w:r>
            <w:r>
              <w:t xml:space="preserve"> s ohledem na zachování funkcionality při minimální ceně.</w:t>
            </w:r>
          </w:p>
          <w:p w14:paraId="104AAB6A" w14:textId="77777777" w:rsidR="000F7050" w:rsidRPr="007B57A9" w:rsidRDefault="000F7050">
            <w:pPr>
              <w:rPr>
                <w:b/>
                <w:bCs/>
              </w:rPr>
            </w:pPr>
            <w:r w:rsidRPr="007B57A9">
              <w:rPr>
                <w:b/>
                <w:bCs/>
              </w:rPr>
              <w:t>Konkurence</w:t>
            </w:r>
          </w:p>
          <w:p w14:paraId="6B222CC0" w14:textId="3D9C5B5E" w:rsidR="000F7050" w:rsidRDefault="000F7050">
            <w:r>
              <w:t xml:space="preserve">Využít nově českého </w:t>
            </w:r>
            <w:r>
              <w:t>distributora</w:t>
            </w:r>
            <w:r>
              <w:t xml:space="preserve"> narozdíl od stávajícího italského </w:t>
            </w:r>
            <w:r>
              <w:t>distributora</w:t>
            </w:r>
            <w:r>
              <w:t>.</w:t>
            </w:r>
          </w:p>
          <w:p w14:paraId="6D2EF65B" w14:textId="0C44000C" w:rsidR="004A1C71" w:rsidRPr="007B57A9" w:rsidRDefault="000F7050">
            <w:pPr>
              <w:rPr>
                <w:b/>
                <w:bCs/>
              </w:rPr>
            </w:pPr>
            <w:r w:rsidRPr="007B57A9">
              <w:rPr>
                <w:b/>
                <w:bCs/>
              </w:rPr>
              <w:t>Reference</w:t>
            </w:r>
          </w:p>
          <w:p w14:paraId="5781985D" w14:textId="5C5EF4D7" w:rsidR="00273BCA" w:rsidRDefault="000F7050">
            <w:r>
              <w:t>Nabídnout dodavateli protislužbu za získání kvalitní reference prostřednictvím naší firmy. Například prezentace softwaru na příkladech z naší praxe.</w:t>
            </w:r>
          </w:p>
          <w:p w14:paraId="74A3E4B7" w14:textId="2AF1C18C" w:rsidR="00273BCA" w:rsidRDefault="00273BCA"/>
        </w:tc>
      </w:tr>
      <w:tr w:rsidR="00086A9E" w14:paraId="3F7DDDC4" w14:textId="77777777" w:rsidTr="00086A9E">
        <w:tc>
          <w:tcPr>
            <w:tcW w:w="562" w:type="dxa"/>
          </w:tcPr>
          <w:p w14:paraId="27A42516" w14:textId="13D46CD3" w:rsidR="00086A9E" w:rsidRDefault="00086A9E">
            <w:r>
              <w:t>T</w:t>
            </w:r>
          </w:p>
        </w:tc>
        <w:tc>
          <w:tcPr>
            <w:tcW w:w="9072" w:type="dxa"/>
          </w:tcPr>
          <w:p w14:paraId="5F2F9542" w14:textId="64CC843A" w:rsidR="00086A9E" w:rsidRDefault="00086A9E">
            <w:r>
              <w:t>23.12.2025</w:t>
            </w:r>
          </w:p>
        </w:tc>
      </w:tr>
    </w:tbl>
    <w:p w14:paraId="57B0DBDF" w14:textId="77777777" w:rsidR="00A26CB6" w:rsidRDefault="00A26CB6"/>
    <w:sectPr w:rsidR="00A26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AB"/>
    <w:rsid w:val="00014DA2"/>
    <w:rsid w:val="00070EDE"/>
    <w:rsid w:val="000771C7"/>
    <w:rsid w:val="00086A9E"/>
    <w:rsid w:val="000C0B25"/>
    <w:rsid w:val="000F7050"/>
    <w:rsid w:val="001125FB"/>
    <w:rsid w:val="00112BE2"/>
    <w:rsid w:val="00121032"/>
    <w:rsid w:val="0017209D"/>
    <w:rsid w:val="001B2A5C"/>
    <w:rsid w:val="001D0D4E"/>
    <w:rsid w:val="002019DA"/>
    <w:rsid w:val="00273BCA"/>
    <w:rsid w:val="00287C04"/>
    <w:rsid w:val="00324CB9"/>
    <w:rsid w:val="00335C28"/>
    <w:rsid w:val="003454AE"/>
    <w:rsid w:val="00353C75"/>
    <w:rsid w:val="00355855"/>
    <w:rsid w:val="003F41C9"/>
    <w:rsid w:val="00402FE8"/>
    <w:rsid w:val="00455A2B"/>
    <w:rsid w:val="004949BA"/>
    <w:rsid w:val="004A1C71"/>
    <w:rsid w:val="005155C5"/>
    <w:rsid w:val="005455BC"/>
    <w:rsid w:val="00555F63"/>
    <w:rsid w:val="00574F43"/>
    <w:rsid w:val="005E4E5F"/>
    <w:rsid w:val="00616CE1"/>
    <w:rsid w:val="00631C07"/>
    <w:rsid w:val="0063712B"/>
    <w:rsid w:val="00645F24"/>
    <w:rsid w:val="0066198C"/>
    <w:rsid w:val="00663BC7"/>
    <w:rsid w:val="006B198D"/>
    <w:rsid w:val="006E6962"/>
    <w:rsid w:val="00717EDD"/>
    <w:rsid w:val="00762B78"/>
    <w:rsid w:val="007768B6"/>
    <w:rsid w:val="007935AB"/>
    <w:rsid w:val="007A5C22"/>
    <w:rsid w:val="007B57A9"/>
    <w:rsid w:val="00805726"/>
    <w:rsid w:val="00834ACE"/>
    <w:rsid w:val="008645D7"/>
    <w:rsid w:val="008A4157"/>
    <w:rsid w:val="009232BF"/>
    <w:rsid w:val="009662DB"/>
    <w:rsid w:val="009871D7"/>
    <w:rsid w:val="00992963"/>
    <w:rsid w:val="00A24569"/>
    <w:rsid w:val="00A26CB6"/>
    <w:rsid w:val="00A31F02"/>
    <w:rsid w:val="00A76CFE"/>
    <w:rsid w:val="00A90522"/>
    <w:rsid w:val="00AA1ED5"/>
    <w:rsid w:val="00AD4F81"/>
    <w:rsid w:val="00B346C1"/>
    <w:rsid w:val="00B37917"/>
    <w:rsid w:val="00B77EE9"/>
    <w:rsid w:val="00BA7963"/>
    <w:rsid w:val="00BB5BDC"/>
    <w:rsid w:val="00C0236C"/>
    <w:rsid w:val="00C3607C"/>
    <w:rsid w:val="00C36C0A"/>
    <w:rsid w:val="00CA4456"/>
    <w:rsid w:val="00CA6B93"/>
    <w:rsid w:val="00CC1065"/>
    <w:rsid w:val="00D3090E"/>
    <w:rsid w:val="00D30D84"/>
    <w:rsid w:val="00D32240"/>
    <w:rsid w:val="00D461FC"/>
    <w:rsid w:val="00D724CD"/>
    <w:rsid w:val="00D72831"/>
    <w:rsid w:val="00D75FF1"/>
    <w:rsid w:val="00D761D2"/>
    <w:rsid w:val="00D80758"/>
    <w:rsid w:val="00DA258B"/>
    <w:rsid w:val="00DA3B6D"/>
    <w:rsid w:val="00DB5427"/>
    <w:rsid w:val="00DE4AA0"/>
    <w:rsid w:val="00E32810"/>
    <w:rsid w:val="00E34E72"/>
    <w:rsid w:val="00E50911"/>
    <w:rsid w:val="00E702D5"/>
    <w:rsid w:val="00E9060E"/>
    <w:rsid w:val="00EA4747"/>
    <w:rsid w:val="00F24CCE"/>
    <w:rsid w:val="00F90971"/>
    <w:rsid w:val="00F950D8"/>
    <w:rsid w:val="00F959ED"/>
    <w:rsid w:val="00F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6C44"/>
  <w15:chartTrackingRefBased/>
  <w15:docId w15:val="{BFDC9B63-35B2-44B6-90A1-034EB1E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9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9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5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5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5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5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5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5A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5A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5A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5A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5A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5AB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08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Smrčka</dc:creator>
  <cp:keywords/>
  <dc:description/>
  <cp:lastModifiedBy>Petr Smrčka</cp:lastModifiedBy>
  <cp:revision>4</cp:revision>
  <cp:lastPrinted>2024-10-23T13:58:00Z</cp:lastPrinted>
  <dcterms:created xsi:type="dcterms:W3CDTF">2024-10-23T13:43:00Z</dcterms:created>
  <dcterms:modified xsi:type="dcterms:W3CDTF">2024-10-24T04:46:00Z</dcterms:modified>
</cp:coreProperties>
</file>