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89D9B" w14:textId="4D4E84F2" w:rsidR="005360B6" w:rsidRDefault="00F26093" w:rsidP="00F2609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Вариативная самостоятельная работа</w:t>
      </w:r>
    </w:p>
    <w:p w14:paraId="584F2888" w14:textId="49FAD2D3" w:rsidR="00F26093" w:rsidRDefault="00F26093" w:rsidP="00F2609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теме «Основы компьютерной алгебры»</w:t>
      </w:r>
    </w:p>
    <w:p w14:paraId="55D25896" w14:textId="3BCDB264" w:rsidR="00F26093" w:rsidRPr="00F26093" w:rsidRDefault="00F26093" w:rsidP="00F2609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26093">
        <w:rPr>
          <w:rFonts w:ascii="Times New Roman" w:hAnsi="Times New Roman" w:cs="Times New Roman"/>
          <w:b/>
          <w:bCs/>
          <w:sz w:val="26"/>
          <w:szCs w:val="26"/>
        </w:rPr>
        <w:t>Онлайн сервисы</w:t>
      </w:r>
    </w:p>
    <w:tbl>
      <w:tblPr>
        <w:tblStyle w:val="a4"/>
        <w:tblW w:w="10910" w:type="dxa"/>
        <w:tblInd w:w="-1207" w:type="dxa"/>
        <w:tblLook w:val="04A0" w:firstRow="1" w:lastRow="0" w:firstColumn="1" w:lastColumn="0" w:noHBand="0" w:noVBand="1"/>
      </w:tblPr>
      <w:tblGrid>
        <w:gridCol w:w="465"/>
        <w:gridCol w:w="1811"/>
        <w:gridCol w:w="1232"/>
        <w:gridCol w:w="4446"/>
        <w:gridCol w:w="2956"/>
      </w:tblGrid>
      <w:tr w:rsidR="0025367A" w14:paraId="4B2483C0" w14:textId="77777777" w:rsidTr="00F26093">
        <w:tc>
          <w:tcPr>
            <w:tcW w:w="465" w:type="dxa"/>
          </w:tcPr>
          <w:p w14:paraId="2F227A34" w14:textId="4F06E9CB" w:rsidR="00F26093" w:rsidRP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1254" w:type="dxa"/>
          </w:tcPr>
          <w:p w14:paraId="58B6E0B3" w14:textId="06638C0F" w:rsidR="00F26093" w:rsidRP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1117" w:type="dxa"/>
          </w:tcPr>
          <w:p w14:paraId="7AD71BA0" w14:textId="7FBEE6EE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Автор</w:t>
            </w:r>
          </w:p>
        </w:tc>
        <w:tc>
          <w:tcPr>
            <w:tcW w:w="3544" w:type="dxa"/>
          </w:tcPr>
          <w:p w14:paraId="294BB8D8" w14:textId="7C68AA63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Снимок экрана</w:t>
            </w:r>
          </w:p>
        </w:tc>
        <w:tc>
          <w:tcPr>
            <w:tcW w:w="4530" w:type="dxa"/>
          </w:tcPr>
          <w:p w14:paraId="58FF09B6" w14:textId="71832E41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Рекомендации</w:t>
            </w:r>
          </w:p>
        </w:tc>
      </w:tr>
      <w:tr w:rsidR="0025367A" w14:paraId="5E0173A7" w14:textId="77777777" w:rsidTr="00F26093">
        <w:tc>
          <w:tcPr>
            <w:tcW w:w="465" w:type="dxa"/>
          </w:tcPr>
          <w:p w14:paraId="52DF4786" w14:textId="1CAD73E9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54" w:type="dxa"/>
          </w:tcPr>
          <w:p w14:paraId="5AC7B34C" w14:textId="4D83BC61" w:rsidR="00F26093" w:rsidRPr="0025367A" w:rsidRDefault="0025367A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5367A">
              <w:rPr>
                <w:rFonts w:ascii="Times New Roman" w:hAnsi="Times New Roman" w:cs="Times New Roman"/>
                <w:sz w:val="26"/>
                <w:szCs w:val="26"/>
              </w:rPr>
              <w:t xml:space="preserve">Методическое пособие по </w:t>
            </w:r>
            <w:proofErr w:type="spellStart"/>
            <w:r w:rsidRPr="0025367A">
              <w:rPr>
                <w:rFonts w:ascii="Times New Roman" w:hAnsi="Times New Roman" w:cs="Times New Roman"/>
                <w:sz w:val="26"/>
                <w:szCs w:val="26"/>
              </w:rPr>
              <w:t>GeoGebra</w:t>
            </w:r>
            <w:proofErr w:type="spellEnd"/>
            <w:r w:rsidRPr="0025367A">
              <w:rPr>
                <w:rFonts w:ascii="Times New Roman" w:hAnsi="Times New Roman" w:cs="Times New Roman"/>
                <w:sz w:val="26"/>
                <w:szCs w:val="26"/>
              </w:rPr>
              <w:t xml:space="preserve"> 3D: построение 3D графиков</w:t>
            </w:r>
          </w:p>
        </w:tc>
        <w:tc>
          <w:tcPr>
            <w:tcW w:w="1117" w:type="dxa"/>
          </w:tcPr>
          <w:p w14:paraId="3A365FB9" w14:textId="214D76B4" w:rsidR="00F26093" w:rsidRPr="0025367A" w:rsidRDefault="0025367A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5367A">
              <w:rPr>
                <w:rFonts w:ascii="Times New Roman" w:hAnsi="Times New Roman" w:cs="Times New Roman"/>
                <w:sz w:val="26"/>
                <w:szCs w:val="26"/>
              </w:rPr>
              <w:t xml:space="preserve">И.И. </w:t>
            </w:r>
            <w:proofErr w:type="spellStart"/>
            <w:r w:rsidRPr="0025367A">
              <w:rPr>
                <w:rFonts w:ascii="Times New Roman" w:hAnsi="Times New Roman" w:cs="Times New Roman"/>
                <w:sz w:val="26"/>
                <w:szCs w:val="26"/>
              </w:rPr>
              <w:t>Шигапов</w:t>
            </w:r>
            <w:proofErr w:type="spellEnd"/>
          </w:p>
        </w:tc>
        <w:tc>
          <w:tcPr>
            <w:tcW w:w="3544" w:type="dxa"/>
          </w:tcPr>
          <w:p w14:paraId="53031260" w14:textId="448D61A2" w:rsidR="00F26093" w:rsidRDefault="0025367A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5367A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7EE76CD3" wp14:editId="31475CAD">
                  <wp:extent cx="2679065" cy="2510102"/>
                  <wp:effectExtent l="0" t="0" r="6985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109" cy="252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37E4C25E" w14:textId="2B3991C0" w:rsidR="00F26093" w:rsidRPr="0025367A" w:rsidRDefault="0025367A" w:rsidP="0025367A">
            <w:pPr>
              <w:pStyle w:val="a3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Онлайн сервис является дипломной работой одного из студентов кафедры высшей математики. В этом пособии находится подробная инструкция к программе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GeoGe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bra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 В частности, к построению 3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D</w:t>
            </w:r>
            <w:r w:rsidRPr="002536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графиков, в том числе построение объемных работ.</w:t>
            </w:r>
          </w:p>
        </w:tc>
      </w:tr>
      <w:tr w:rsidR="0025367A" w14:paraId="22E6CAE7" w14:textId="77777777" w:rsidTr="00F26093">
        <w:tc>
          <w:tcPr>
            <w:tcW w:w="465" w:type="dxa"/>
          </w:tcPr>
          <w:p w14:paraId="5C0ABBA0" w14:textId="45446BB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54" w:type="dxa"/>
          </w:tcPr>
          <w:p w14:paraId="22CCBF38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23D095DF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14124D47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1D2B584A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5367A" w14:paraId="38926649" w14:textId="77777777" w:rsidTr="00F26093">
        <w:tc>
          <w:tcPr>
            <w:tcW w:w="465" w:type="dxa"/>
          </w:tcPr>
          <w:p w14:paraId="78BEAFE5" w14:textId="6CE51C8D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54" w:type="dxa"/>
          </w:tcPr>
          <w:p w14:paraId="466EE96A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27FD5FDA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3E52E797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0D8B6AF1" w14:textId="77777777" w:rsidR="00F26093" w:rsidRDefault="00F26093" w:rsidP="00F26093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D41686A" w14:textId="77777777" w:rsidR="00F26093" w:rsidRDefault="00F26093" w:rsidP="00F26093">
      <w:pPr>
        <w:pStyle w:val="a3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0A955FF" w14:textId="64D6C5EB" w:rsidR="00F26093" w:rsidRPr="00F26093" w:rsidRDefault="00F26093" w:rsidP="00F2609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26093">
        <w:rPr>
          <w:rFonts w:ascii="Times New Roman" w:hAnsi="Times New Roman" w:cs="Times New Roman"/>
          <w:b/>
          <w:bCs/>
          <w:sz w:val="26"/>
          <w:szCs w:val="26"/>
        </w:rPr>
        <w:t>Учебные издания</w:t>
      </w:r>
    </w:p>
    <w:tbl>
      <w:tblPr>
        <w:tblStyle w:val="a4"/>
        <w:tblW w:w="10910" w:type="dxa"/>
        <w:tblInd w:w="-1207" w:type="dxa"/>
        <w:tblLook w:val="04A0" w:firstRow="1" w:lastRow="0" w:firstColumn="1" w:lastColumn="0" w:noHBand="0" w:noVBand="1"/>
      </w:tblPr>
      <w:tblGrid>
        <w:gridCol w:w="465"/>
        <w:gridCol w:w="1254"/>
        <w:gridCol w:w="1117"/>
        <w:gridCol w:w="3544"/>
        <w:gridCol w:w="4530"/>
      </w:tblGrid>
      <w:tr w:rsidR="00F26093" w14:paraId="06337EDA" w14:textId="77777777" w:rsidTr="00F26093">
        <w:tc>
          <w:tcPr>
            <w:tcW w:w="465" w:type="dxa"/>
          </w:tcPr>
          <w:p w14:paraId="59BD4E44" w14:textId="77777777" w:rsidR="00F26093" w:rsidRP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1254" w:type="dxa"/>
          </w:tcPr>
          <w:p w14:paraId="4E705E72" w14:textId="77777777" w:rsidR="00F26093" w:rsidRP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1117" w:type="dxa"/>
          </w:tcPr>
          <w:p w14:paraId="47E409CA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Автор</w:t>
            </w:r>
          </w:p>
        </w:tc>
        <w:tc>
          <w:tcPr>
            <w:tcW w:w="3544" w:type="dxa"/>
          </w:tcPr>
          <w:p w14:paraId="12586413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Снимок экрана</w:t>
            </w:r>
          </w:p>
        </w:tc>
        <w:tc>
          <w:tcPr>
            <w:tcW w:w="4530" w:type="dxa"/>
          </w:tcPr>
          <w:p w14:paraId="6403F0A3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Рекомендации</w:t>
            </w:r>
          </w:p>
        </w:tc>
      </w:tr>
      <w:tr w:rsidR="00F26093" w14:paraId="398306D4" w14:textId="77777777" w:rsidTr="00F26093">
        <w:tc>
          <w:tcPr>
            <w:tcW w:w="465" w:type="dxa"/>
          </w:tcPr>
          <w:p w14:paraId="00961850" w14:textId="2C853B98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54" w:type="dxa"/>
          </w:tcPr>
          <w:p w14:paraId="192F617F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49BC13F6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4F56AD01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4B37DF6C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6093" w14:paraId="7733D561" w14:textId="77777777" w:rsidTr="00F26093">
        <w:tc>
          <w:tcPr>
            <w:tcW w:w="465" w:type="dxa"/>
          </w:tcPr>
          <w:p w14:paraId="72A9CFA0" w14:textId="0E4BFF21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54" w:type="dxa"/>
          </w:tcPr>
          <w:p w14:paraId="778F1A71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47F661DA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5214CB53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02C914E9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6093" w14:paraId="6373D0AA" w14:textId="77777777" w:rsidTr="00F26093">
        <w:tc>
          <w:tcPr>
            <w:tcW w:w="465" w:type="dxa"/>
          </w:tcPr>
          <w:p w14:paraId="1A8DE6ED" w14:textId="14873E5A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54" w:type="dxa"/>
          </w:tcPr>
          <w:p w14:paraId="50E0BFE1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592DF3E7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52F2C49A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466D2010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73C0EF" w14:textId="77777777" w:rsidR="00F26093" w:rsidRPr="00F26093" w:rsidRDefault="00F26093" w:rsidP="00F26093">
      <w:pPr>
        <w:pStyle w:val="a3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791D1506" w14:textId="6D18F534" w:rsidR="00F26093" w:rsidRPr="00F26093" w:rsidRDefault="00F26093" w:rsidP="00F2609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26093">
        <w:rPr>
          <w:rFonts w:ascii="Times New Roman" w:hAnsi="Times New Roman" w:cs="Times New Roman"/>
          <w:b/>
          <w:bCs/>
          <w:sz w:val="26"/>
          <w:szCs w:val="26"/>
        </w:rPr>
        <w:t>Сайты-инструкции</w:t>
      </w:r>
    </w:p>
    <w:tbl>
      <w:tblPr>
        <w:tblStyle w:val="a4"/>
        <w:tblW w:w="10910" w:type="dxa"/>
        <w:tblInd w:w="-1207" w:type="dxa"/>
        <w:tblLook w:val="04A0" w:firstRow="1" w:lastRow="0" w:firstColumn="1" w:lastColumn="0" w:noHBand="0" w:noVBand="1"/>
      </w:tblPr>
      <w:tblGrid>
        <w:gridCol w:w="465"/>
        <w:gridCol w:w="1254"/>
        <w:gridCol w:w="1117"/>
        <w:gridCol w:w="3544"/>
        <w:gridCol w:w="4530"/>
      </w:tblGrid>
      <w:tr w:rsidR="00F26093" w14:paraId="7F21E728" w14:textId="77777777" w:rsidTr="00F26093">
        <w:tc>
          <w:tcPr>
            <w:tcW w:w="465" w:type="dxa"/>
          </w:tcPr>
          <w:p w14:paraId="65316962" w14:textId="77777777" w:rsidR="00F26093" w:rsidRP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№</w:t>
            </w:r>
          </w:p>
        </w:tc>
        <w:tc>
          <w:tcPr>
            <w:tcW w:w="1254" w:type="dxa"/>
          </w:tcPr>
          <w:p w14:paraId="33A4B52F" w14:textId="77777777" w:rsidR="00F26093" w:rsidRP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Название</w:t>
            </w:r>
          </w:p>
        </w:tc>
        <w:tc>
          <w:tcPr>
            <w:tcW w:w="1117" w:type="dxa"/>
          </w:tcPr>
          <w:p w14:paraId="50C7AB15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Автор</w:t>
            </w:r>
          </w:p>
        </w:tc>
        <w:tc>
          <w:tcPr>
            <w:tcW w:w="3544" w:type="dxa"/>
          </w:tcPr>
          <w:p w14:paraId="16FB2AC2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Снимок экрана</w:t>
            </w:r>
          </w:p>
        </w:tc>
        <w:tc>
          <w:tcPr>
            <w:tcW w:w="4530" w:type="dxa"/>
          </w:tcPr>
          <w:p w14:paraId="3CA41E0F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Рекомендации</w:t>
            </w:r>
          </w:p>
        </w:tc>
      </w:tr>
      <w:tr w:rsidR="00F26093" w14:paraId="5B763884" w14:textId="77777777" w:rsidTr="00F26093">
        <w:tc>
          <w:tcPr>
            <w:tcW w:w="465" w:type="dxa"/>
          </w:tcPr>
          <w:p w14:paraId="52ADF532" w14:textId="236FC05D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54" w:type="dxa"/>
          </w:tcPr>
          <w:p w14:paraId="76A46F2E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1D4A26C2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40BD9B72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45013C61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6093" w14:paraId="1A3874AA" w14:textId="77777777" w:rsidTr="00F26093">
        <w:tc>
          <w:tcPr>
            <w:tcW w:w="465" w:type="dxa"/>
          </w:tcPr>
          <w:p w14:paraId="616313A4" w14:textId="11337612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54" w:type="dxa"/>
          </w:tcPr>
          <w:p w14:paraId="30F565CD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514F408A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686BCA84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0A4528BC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26093" w14:paraId="202F6B58" w14:textId="77777777" w:rsidTr="00F26093">
        <w:tc>
          <w:tcPr>
            <w:tcW w:w="465" w:type="dxa"/>
          </w:tcPr>
          <w:p w14:paraId="02E0525D" w14:textId="7E45528C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54" w:type="dxa"/>
          </w:tcPr>
          <w:p w14:paraId="72C45A87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7" w:type="dxa"/>
          </w:tcPr>
          <w:p w14:paraId="71D1D558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44" w:type="dxa"/>
          </w:tcPr>
          <w:p w14:paraId="19F27BE5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0" w:type="dxa"/>
          </w:tcPr>
          <w:p w14:paraId="0687BB77" w14:textId="77777777" w:rsidR="00F26093" w:rsidRDefault="00F26093" w:rsidP="00D05AD8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83B7DC" w14:textId="2EEB872C" w:rsidR="00F26093" w:rsidRPr="00F26093" w:rsidRDefault="00F26093" w:rsidP="00F26093">
      <w:pPr>
        <w:pStyle w:val="a3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sectPr w:rsidR="00F26093" w:rsidRPr="00F26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C84B3A"/>
    <w:multiLevelType w:val="hybridMultilevel"/>
    <w:tmpl w:val="76D8D2F4"/>
    <w:lvl w:ilvl="0" w:tplc="BA2CB3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3C"/>
    <w:rsid w:val="0025367A"/>
    <w:rsid w:val="005360B6"/>
    <w:rsid w:val="00925D3C"/>
    <w:rsid w:val="00F2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7050"/>
  <w15:chartTrackingRefBased/>
  <w15:docId w15:val="{D7D47F85-07D0-43CD-947D-1273936B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093"/>
    <w:pPr>
      <w:ind w:left="720"/>
      <w:contextualSpacing/>
    </w:pPr>
  </w:style>
  <w:style w:type="table" w:styleId="a4">
    <w:name w:val="Table Grid"/>
    <w:basedOn w:val="a1"/>
    <w:uiPriority w:val="39"/>
    <w:rsid w:val="00F26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 пр</dc:creator>
  <cp:keywords/>
  <dc:description/>
  <cp:lastModifiedBy>пп пр</cp:lastModifiedBy>
  <cp:revision>2</cp:revision>
  <dcterms:created xsi:type="dcterms:W3CDTF">2022-11-09T08:40:00Z</dcterms:created>
  <dcterms:modified xsi:type="dcterms:W3CDTF">2022-11-09T09:01:00Z</dcterms:modified>
</cp:coreProperties>
</file>