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CBB6C"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Задания 6.1 и 6.2</w:t>
      </w:r>
    </w:p>
    <w:p w14:paraId="0A890285" w14:textId="00C50447" w:rsidR="00142286" w:rsidRPr="00BC08AE" w:rsidRDefault="00142286" w:rsidP="00142286">
      <w:pPr>
        <w:rPr>
          <w:rFonts w:ascii="Times New Roman" w:hAnsi="Times New Roman" w:cs="Times New Roman"/>
        </w:rPr>
      </w:pPr>
      <w:r w:rsidRPr="00BC08AE">
        <w:rPr>
          <w:rFonts w:ascii="Times New Roman" w:hAnsi="Times New Roman" w:cs="Times New Roman"/>
        </w:rPr>
        <w:t>Нарушения в сфере создания новых продуктов и использования информационных ресурсов и технологий.</w:t>
      </w:r>
    </w:p>
    <w:p w14:paraId="39A49926" w14:textId="53A5272E" w:rsidR="00142286" w:rsidRPr="00BC08AE" w:rsidRDefault="00142286" w:rsidP="00142286">
      <w:pPr>
        <w:rPr>
          <w:rFonts w:ascii="Times New Roman" w:hAnsi="Times New Roman" w:cs="Times New Roman"/>
        </w:rPr>
      </w:pPr>
      <w:r w:rsidRPr="00BC08AE">
        <w:rPr>
          <w:rFonts w:ascii="Times New Roman" w:hAnsi="Times New Roman" w:cs="Times New Roman"/>
        </w:rPr>
        <w:t>1. Введени</w:t>
      </w:r>
      <w:r w:rsidRPr="00BC08AE">
        <w:rPr>
          <w:rFonts w:ascii="Times New Roman" w:hAnsi="Times New Roman" w:cs="Times New Roman"/>
        </w:rPr>
        <w:t>е</w:t>
      </w:r>
    </w:p>
    <w:p w14:paraId="1F9B4CC8" w14:textId="01DCED4D" w:rsidR="00142286" w:rsidRPr="00BC08AE" w:rsidRDefault="00142286" w:rsidP="00142286">
      <w:pPr>
        <w:rPr>
          <w:rFonts w:ascii="Times New Roman" w:hAnsi="Times New Roman" w:cs="Times New Roman"/>
        </w:rPr>
      </w:pPr>
      <w:r w:rsidRPr="00BC08AE">
        <w:rPr>
          <w:rFonts w:ascii="Times New Roman" w:hAnsi="Times New Roman" w:cs="Times New Roman"/>
        </w:rPr>
        <w:t>Сфера информационных технологий связана не только с разработкой новых цифровых продуктов, но и с постоянной работой с данными, программным кодом, лицензиями, базами данных, облачными сервисами, внутренними ресурсами организаций и персональными данными пользователей. Поэтому нарушения в ИТ-сфере возникают как на этапе создания программных продуктов, так и на этапе их эксплуатации.</w:t>
      </w:r>
    </w:p>
    <w:p w14:paraId="7AE5D4DE" w14:textId="1388516E"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По обзору судебной практики в сфере ИТ, подготовленному </w:t>
      </w:r>
      <w:proofErr w:type="spellStart"/>
      <w:r w:rsidRPr="00BC08AE">
        <w:rPr>
          <w:rFonts w:ascii="Times New Roman" w:hAnsi="Times New Roman" w:cs="Times New Roman"/>
        </w:rPr>
        <w:t>Semenov</w:t>
      </w:r>
      <w:proofErr w:type="spellEnd"/>
      <w:r w:rsidRPr="00BC08AE">
        <w:rPr>
          <w:rFonts w:ascii="Times New Roman" w:hAnsi="Times New Roman" w:cs="Times New Roman"/>
        </w:rPr>
        <w:t xml:space="preserve"> &amp; </w:t>
      </w:r>
      <w:proofErr w:type="spellStart"/>
      <w:r w:rsidRPr="00BC08AE">
        <w:rPr>
          <w:rFonts w:ascii="Times New Roman" w:hAnsi="Times New Roman" w:cs="Times New Roman"/>
        </w:rPr>
        <w:t>Pevzner</w:t>
      </w:r>
      <w:proofErr w:type="spellEnd"/>
      <w:r w:rsidRPr="00BC08AE">
        <w:rPr>
          <w:rFonts w:ascii="Times New Roman" w:hAnsi="Times New Roman" w:cs="Times New Roman"/>
        </w:rPr>
        <w:t xml:space="preserve">, наиболее заметные и частые конфликты группируются вокруг договоров на разработку ПО, лицензионных договоров, использования программ для ЭВМ,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xml:space="preserve"> и смежных вопросов. Это показывает, что главные риски сегодня связаны не только с «взломом», но и с неправильно оформленными правами, условиями использования программ и доказательствами исполнения работ.</w:t>
      </w:r>
    </w:p>
    <w:p w14:paraId="2D514FE1" w14:textId="6FA8B41D" w:rsidR="00142286" w:rsidRPr="00BC08AE" w:rsidRDefault="00142286" w:rsidP="00142286">
      <w:pPr>
        <w:rPr>
          <w:rFonts w:ascii="Times New Roman" w:hAnsi="Times New Roman" w:cs="Times New Roman"/>
        </w:rPr>
      </w:pPr>
      <w:r w:rsidRPr="00BC08AE">
        <w:rPr>
          <w:rFonts w:ascii="Times New Roman" w:hAnsi="Times New Roman" w:cs="Times New Roman"/>
        </w:rPr>
        <w:t>2. Задание 6.1. Какие нарушения встречаются чаще всего</w:t>
      </w:r>
    </w:p>
    <w:p w14:paraId="70C95E6D" w14:textId="3612B47F" w:rsidR="00142286" w:rsidRPr="00BC08AE" w:rsidRDefault="00142286" w:rsidP="00142286">
      <w:pPr>
        <w:rPr>
          <w:rFonts w:ascii="Times New Roman" w:hAnsi="Times New Roman" w:cs="Times New Roman"/>
        </w:rPr>
      </w:pPr>
      <w:r w:rsidRPr="00BC08AE">
        <w:rPr>
          <w:rFonts w:ascii="Times New Roman" w:hAnsi="Times New Roman" w:cs="Times New Roman"/>
        </w:rPr>
        <w:t>На мой взгляд, чаще всего в обозначенной сфере встречаются следующие нарушения.</w:t>
      </w:r>
    </w:p>
    <w:p w14:paraId="2AA19142" w14:textId="4C1D424E"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Во-первых, незаконное использование программного обеспечения: установка и применение ПО без лицензии, использование одного ключа на множество рабочих мест, скачивание нелегальных сборок, обход технических ограничений и использование программ вне пределов лицензии. Такие ситуации традиционно образуют споры о незаконном использовании ПО и о нарушении исключительных прав правообладателя. Обзор судебной практики и публикации по ИТ-спорам подтверждают, что нарушения лицензионного режима и прав на ПО являются одними из самых типичных конфликтов в ИТ-сфере. </w:t>
      </w:r>
    </w:p>
    <w:p w14:paraId="3F28CAD8" w14:textId="19857EDC"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Во-вторых, незаконное копирование, заимствование и переработка чужого кода. Разработчики нередко берут чужие библиотеки, модули или фрагменты исходного кода без проверки лицензии, авторства и допустимых способов использования. При этом важно различать адаптацию и модификацию программы: правовое значение этой границы прямо подчеркивается в профессиональных юридических разъяснениях и судебной практике. </w:t>
      </w:r>
    </w:p>
    <w:p w14:paraId="1A915F4A" w14:textId="06A33EA3"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В-третьих, нарушения при работе с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xml:space="preserve">. Многие ошибочно считают, что открытая лицензия означает «можно делать всё что угодно». На практике нарушение условий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xml:space="preserve">-лицензий тоже может повлечь спор: например, если не сохранены уведомления об авторстве, не раскрыт измененный код там, где это требуется лицензией, либо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xml:space="preserve"> выдается за полностью собственную разработку. В обзоре </w:t>
      </w:r>
      <w:proofErr w:type="spellStart"/>
      <w:r w:rsidRPr="00BC08AE">
        <w:rPr>
          <w:rFonts w:ascii="Times New Roman" w:hAnsi="Times New Roman" w:cs="Times New Roman"/>
        </w:rPr>
        <w:t>Semenov</w:t>
      </w:r>
      <w:proofErr w:type="spellEnd"/>
      <w:r w:rsidRPr="00BC08AE">
        <w:rPr>
          <w:rFonts w:ascii="Times New Roman" w:hAnsi="Times New Roman" w:cs="Times New Roman"/>
        </w:rPr>
        <w:t xml:space="preserve"> &amp; </w:t>
      </w:r>
      <w:proofErr w:type="spellStart"/>
      <w:r w:rsidRPr="00BC08AE">
        <w:rPr>
          <w:rFonts w:ascii="Times New Roman" w:hAnsi="Times New Roman" w:cs="Times New Roman"/>
        </w:rPr>
        <w:t>Pevzner</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xml:space="preserve"> выделен в отдельный блок споров, что само по себе показывает практическую значимость этого вида нарушений. </w:t>
      </w:r>
    </w:p>
    <w:p w14:paraId="0B690F71" w14:textId="3FA6A62B"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В-четвертых, нарушения договорной дисциплины при разработке и внедрении ПО. Часто проблема состоит не только в самом качестве продукта, но и в отсутствии четкого ТЗ, актов приема-передачи, условий о переходе исключительных прав, сроках, способах </w:t>
      </w:r>
      <w:r w:rsidRPr="00BC08AE">
        <w:rPr>
          <w:rFonts w:ascii="Times New Roman" w:hAnsi="Times New Roman" w:cs="Times New Roman"/>
        </w:rPr>
        <w:lastRenderedPageBreak/>
        <w:t xml:space="preserve">приемки и письменной фиксации замечаний. Судебный обзор показывает, что именно отсутствие надлежащих доказательств выполнения работ или неясность условий договора нередко становится причиной спора между заказчиком и исполнителем. </w:t>
      </w:r>
    </w:p>
    <w:p w14:paraId="1232E5B3" w14:textId="774186E0"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В-пятых, нарушения режима персональных данных и конфиденциальной информации: избыточный сбор данных, передача данных без законного основания, слабая защита баз данных, использование тестовых выгрузок с реальными персональными данными, передача корпоративных сведений через незащищенные каналы, разглашение коммерческой тайны. Российское законодательство специально регулирует эти вопросы через Закон о персональных данных, Закон об информации, а также нормы о коммерческой тайне и ответственности за ее разглашение. </w:t>
      </w:r>
    </w:p>
    <w:p w14:paraId="10498BD0" w14:textId="27E0359D"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В-шестых, неправомерный доступ к информационным системам, внутренним ресурсам и учетным записям: подбор паролей, копирование служебных данных «на всякий случай», использование чужих аккаунтов, применение вредоносного ПО, вмешательство в работу систем. Эти действия уже выходят за рамки гражданско-правового спора и могут влечь административную или уголовную ответственность. </w:t>
      </w:r>
    </w:p>
    <w:p w14:paraId="471F3B2F" w14:textId="5F7593C9" w:rsidR="00142286" w:rsidRPr="00BC08AE" w:rsidRDefault="00142286" w:rsidP="00142286">
      <w:pPr>
        <w:rPr>
          <w:rFonts w:ascii="Times New Roman" w:hAnsi="Times New Roman" w:cs="Times New Roman"/>
        </w:rPr>
      </w:pPr>
      <w:r w:rsidRPr="00BC08AE">
        <w:rPr>
          <w:rFonts w:ascii="Times New Roman" w:hAnsi="Times New Roman" w:cs="Times New Roman"/>
        </w:rPr>
        <w:t>3. Как с этим бороться</w:t>
      </w:r>
    </w:p>
    <w:p w14:paraId="518C7BB6" w14:textId="3CB3785C" w:rsidR="00142286" w:rsidRPr="00BC08AE" w:rsidRDefault="00142286" w:rsidP="00142286">
      <w:pPr>
        <w:rPr>
          <w:rFonts w:ascii="Times New Roman" w:hAnsi="Times New Roman" w:cs="Times New Roman"/>
        </w:rPr>
      </w:pPr>
      <w:r w:rsidRPr="00BC08AE">
        <w:rPr>
          <w:rFonts w:ascii="Times New Roman" w:hAnsi="Times New Roman" w:cs="Times New Roman"/>
        </w:rPr>
        <w:t>Бороться с такими нарушениями нужно не одной мерой, а системой.</w:t>
      </w:r>
    </w:p>
    <w:p w14:paraId="72B38511" w14:textId="5B4A2EF8"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Первая мера — юридическая определенность. В договорах на разработку, внедрение и сопровождение ПО необходимо четко прописывать предмет договора, этапы, техническое задание, порядок приемки, критерии результата, права на код, порядок использования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xml:space="preserve">, правила доступа к репозиториям и ответственность сторон. Судебная практика показывает, что именно четкая фиксация договорных условий серьезно снижает риск конфликта. </w:t>
      </w:r>
    </w:p>
    <w:p w14:paraId="100FB69C" w14:textId="2087754C" w:rsidR="00142286" w:rsidRPr="00BC08AE" w:rsidRDefault="00142286" w:rsidP="00142286">
      <w:pPr>
        <w:rPr>
          <w:rFonts w:ascii="Times New Roman" w:hAnsi="Times New Roman" w:cs="Times New Roman"/>
        </w:rPr>
      </w:pPr>
      <w:proofErr w:type="spellStart"/>
      <w:r w:rsidRPr="00BC08AE">
        <w:rPr>
          <w:rFonts w:ascii="Times New Roman" w:hAnsi="Times New Roman" w:cs="Times New Roman"/>
        </w:rPr>
        <w:t>Втрая</w:t>
      </w:r>
      <w:proofErr w:type="spellEnd"/>
      <w:r w:rsidRPr="00BC08AE">
        <w:rPr>
          <w:rFonts w:ascii="Times New Roman" w:hAnsi="Times New Roman" w:cs="Times New Roman"/>
        </w:rPr>
        <w:t xml:space="preserve"> мера — управление лицензиями и активами. В организации должен быть понятный учет установленного ПО, лицензий, библиотек, подключенных сервисов и используемых моделей распространения. Нужны регулярные аудиты: какое ПО используется, на каких основаниях, кем установлено, какие есть ограничения по числу пользователей и средам использования.</w:t>
      </w:r>
    </w:p>
    <w:p w14:paraId="5588830F" w14:textId="47F8BA15"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Третья мера — политика безопасной разработки. Необходимо внедрять </w:t>
      </w:r>
      <w:proofErr w:type="spellStart"/>
      <w:r w:rsidRPr="00BC08AE">
        <w:rPr>
          <w:rFonts w:ascii="Times New Roman" w:hAnsi="Times New Roman" w:cs="Times New Roman"/>
        </w:rPr>
        <w:t>secure</w:t>
      </w:r>
      <w:proofErr w:type="spellEnd"/>
      <w:r w:rsidRPr="00BC08AE">
        <w:rPr>
          <w:rFonts w:ascii="Times New Roman" w:hAnsi="Times New Roman" w:cs="Times New Roman"/>
        </w:rPr>
        <w:t xml:space="preserve"> SDLC: контроль доступа к репозиториям, </w:t>
      </w:r>
      <w:proofErr w:type="spellStart"/>
      <w:r w:rsidRPr="00BC08AE">
        <w:rPr>
          <w:rFonts w:ascii="Times New Roman" w:hAnsi="Times New Roman" w:cs="Times New Roman"/>
        </w:rPr>
        <w:t>code</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review</w:t>
      </w:r>
      <w:proofErr w:type="spellEnd"/>
      <w:r w:rsidRPr="00BC08AE">
        <w:rPr>
          <w:rFonts w:ascii="Times New Roman" w:hAnsi="Times New Roman" w:cs="Times New Roman"/>
        </w:rPr>
        <w:t>, учет сторонних компонентов, проверку лицензий зависимостей, ведение истории изменений, запрет на выгрузку реальных персональных данных в тестовые среды, резервное копирование и журналирование действий.</w:t>
      </w:r>
    </w:p>
    <w:p w14:paraId="59C5A8D9" w14:textId="3A41D04F" w:rsidR="00142286" w:rsidRPr="00BC08AE" w:rsidRDefault="00142286" w:rsidP="00142286">
      <w:pPr>
        <w:rPr>
          <w:rFonts w:ascii="Times New Roman" w:hAnsi="Times New Roman" w:cs="Times New Roman"/>
        </w:rPr>
      </w:pPr>
      <w:r w:rsidRPr="00BC08AE">
        <w:rPr>
          <w:rFonts w:ascii="Times New Roman" w:hAnsi="Times New Roman" w:cs="Times New Roman"/>
        </w:rPr>
        <w:t>Четвертая мера — организационная культура. Сотрудники нарушают правила не только из злого умысла, но и «по привычке»: переслать файл в личный мессенджер, взять код из интернета без проверки, использовать пиратский инструмент, передать пароль коллеге ради скорости. Поэтому профилактика должна включать обучение, инструкции, чек-листы и регулярные напоминания.</w:t>
      </w:r>
    </w:p>
    <w:p w14:paraId="7AD1037E" w14:textId="4D83E0E5" w:rsidR="00142286" w:rsidRPr="00BC08AE" w:rsidRDefault="00142286" w:rsidP="00142286">
      <w:pPr>
        <w:rPr>
          <w:rFonts w:ascii="Times New Roman" w:hAnsi="Times New Roman" w:cs="Times New Roman"/>
        </w:rPr>
      </w:pPr>
      <w:r w:rsidRPr="00BC08AE">
        <w:rPr>
          <w:rFonts w:ascii="Times New Roman" w:hAnsi="Times New Roman" w:cs="Times New Roman"/>
        </w:rPr>
        <w:t>Пятая мера — персональная ответственность и контроль. У каждого ресурса должен быть владелец, у каждого доступа — цель и срок, у каждого изменения — след в системе. Там, где ответственность размыта, нарушения происходят чаще.</w:t>
      </w:r>
    </w:p>
    <w:p w14:paraId="2CA49361" w14:textId="575788DB" w:rsidR="00142286" w:rsidRPr="00BC08AE" w:rsidRDefault="00142286" w:rsidP="00142286">
      <w:pPr>
        <w:rPr>
          <w:rFonts w:ascii="Times New Roman" w:hAnsi="Times New Roman" w:cs="Times New Roman"/>
        </w:rPr>
      </w:pPr>
      <w:r w:rsidRPr="00BC08AE">
        <w:rPr>
          <w:rFonts w:ascii="Times New Roman" w:hAnsi="Times New Roman" w:cs="Times New Roman"/>
        </w:rPr>
        <w:lastRenderedPageBreak/>
        <w:t>4. Какие меры позволят минимизировать нарушения</w:t>
      </w:r>
    </w:p>
    <w:p w14:paraId="3AECC70E" w14:textId="542A2754" w:rsidR="00142286" w:rsidRPr="00BC08AE" w:rsidRDefault="00142286" w:rsidP="00142286">
      <w:pPr>
        <w:rPr>
          <w:rFonts w:ascii="Times New Roman" w:hAnsi="Times New Roman" w:cs="Times New Roman"/>
        </w:rPr>
      </w:pPr>
      <w:r w:rsidRPr="00BC08AE">
        <w:rPr>
          <w:rFonts w:ascii="Times New Roman" w:hAnsi="Times New Roman" w:cs="Times New Roman"/>
        </w:rPr>
        <w:t>Для минимизации подобных нарушений, на мой взгляд, эффективны следующие меры:</w:t>
      </w:r>
    </w:p>
    <w:p w14:paraId="289D48A4"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1) обязательные шаблоны договоров для разработки, внедрения, сопровождения и лицензирования ПО;</w:t>
      </w:r>
    </w:p>
    <w:p w14:paraId="34F88C47"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2) внутренний реестр лицензий, программ, библиотек и открытых компонентов;</w:t>
      </w:r>
    </w:p>
    <w:p w14:paraId="3E2A4B52"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3) регламент по использованию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xml:space="preserve"> и стороннего кода;</w:t>
      </w:r>
    </w:p>
    <w:p w14:paraId="77986639"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4) DLP, журналирование, разграничение прав доступа и принцип минимально необходимых привилегий;</w:t>
      </w:r>
    </w:p>
    <w:p w14:paraId="2C9685F4"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5) регулярный аудит безопасности и правовой аудит ИТ-процессов;</w:t>
      </w:r>
    </w:p>
    <w:p w14:paraId="259DB530"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6) обучение разработчиков, тестировщиков, аналитиков и менеджеров продуктовых команд;</w:t>
      </w:r>
    </w:p>
    <w:p w14:paraId="2E3CBA38"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7) политика классификации данных: персональные данные, коммерческая тайна, служебная информация;</w:t>
      </w:r>
    </w:p>
    <w:p w14:paraId="6AC0D0A1"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8) запрет использования личных облаков, личных аккаунтов и несанкционированных сервисов для рабочих задач;</w:t>
      </w:r>
    </w:p>
    <w:p w14:paraId="0210ABF9"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9) процедура внутреннего сообщения о нарушении без страха санкций за добросовестное сообщение;</w:t>
      </w:r>
    </w:p>
    <w:p w14:paraId="6D1CE5BC" w14:textId="2C07973D" w:rsidR="00142286" w:rsidRPr="00BC08AE" w:rsidRDefault="00142286" w:rsidP="00142286">
      <w:pPr>
        <w:rPr>
          <w:rFonts w:ascii="Times New Roman" w:hAnsi="Times New Roman" w:cs="Times New Roman"/>
        </w:rPr>
      </w:pPr>
      <w:r w:rsidRPr="00BC08AE">
        <w:rPr>
          <w:rFonts w:ascii="Times New Roman" w:hAnsi="Times New Roman" w:cs="Times New Roman"/>
        </w:rPr>
        <w:t>10) дисциплинарная и материальная ответственность за грубые нарушения.</w:t>
      </w:r>
    </w:p>
    <w:p w14:paraId="6F893E40" w14:textId="1FD4F28F" w:rsidR="00142286" w:rsidRPr="00BC08AE" w:rsidRDefault="00142286" w:rsidP="00142286">
      <w:pPr>
        <w:rPr>
          <w:rFonts w:ascii="Times New Roman" w:hAnsi="Times New Roman" w:cs="Times New Roman"/>
        </w:rPr>
      </w:pPr>
      <w:r w:rsidRPr="00BC08AE">
        <w:rPr>
          <w:rFonts w:ascii="Times New Roman" w:hAnsi="Times New Roman" w:cs="Times New Roman"/>
        </w:rPr>
        <w:t>Особенно важно, чтобы соблюдение правил было встроено в процессы, а не существовало только «на бумаге». Если сотрудник может выполнить задачу правильно быстро и удобно, вероятность нарушения резко снижается.</w:t>
      </w:r>
    </w:p>
    <w:p w14:paraId="7161FE32" w14:textId="09E135AD" w:rsidR="00142286" w:rsidRPr="00BC08AE" w:rsidRDefault="00142286" w:rsidP="00142286">
      <w:pPr>
        <w:rPr>
          <w:rFonts w:ascii="Times New Roman" w:hAnsi="Times New Roman" w:cs="Times New Roman"/>
        </w:rPr>
      </w:pPr>
      <w:r w:rsidRPr="00BC08AE">
        <w:rPr>
          <w:rFonts w:ascii="Times New Roman" w:hAnsi="Times New Roman" w:cs="Times New Roman"/>
        </w:rPr>
        <w:t>5. Какие этические нормы и законы способствовали бы разрешению ситуаций</w:t>
      </w:r>
    </w:p>
    <w:p w14:paraId="5C7D9E7B" w14:textId="476A2114" w:rsidR="00142286" w:rsidRPr="00BC08AE" w:rsidRDefault="00142286" w:rsidP="00142286">
      <w:pPr>
        <w:rPr>
          <w:rFonts w:ascii="Times New Roman" w:hAnsi="Times New Roman" w:cs="Times New Roman"/>
        </w:rPr>
      </w:pPr>
      <w:r w:rsidRPr="00BC08AE">
        <w:rPr>
          <w:rFonts w:ascii="Times New Roman" w:hAnsi="Times New Roman" w:cs="Times New Roman"/>
        </w:rPr>
        <w:t>На уровне этики полезны следующие нормы:</w:t>
      </w:r>
    </w:p>
    <w:p w14:paraId="5A35BABC"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уважение к интеллектуальной собственности и чужому труду;</w:t>
      </w:r>
    </w:p>
    <w:p w14:paraId="5A49A745"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недопустимость присвоения чужого кода, идеи, документации или результатов исследований;</w:t>
      </w:r>
    </w:p>
    <w:p w14:paraId="56A2EE43"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приоритет безопасности пользователя над скоростью вывода продукта;</w:t>
      </w:r>
    </w:p>
    <w:p w14:paraId="439B6545"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минимизация сбора данных: собирать только то, что действительно нужно;</w:t>
      </w:r>
    </w:p>
    <w:p w14:paraId="3B88D53E"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запрет на сокрытие инцидентов, уязвимостей и утечек;</w:t>
      </w:r>
    </w:p>
    <w:p w14:paraId="6AB24C81" w14:textId="70339F53" w:rsidR="00142286" w:rsidRPr="00BC08AE" w:rsidRDefault="00142286" w:rsidP="00142286">
      <w:pPr>
        <w:rPr>
          <w:rFonts w:ascii="Times New Roman" w:hAnsi="Times New Roman" w:cs="Times New Roman"/>
        </w:rPr>
      </w:pPr>
      <w:r w:rsidRPr="00BC08AE">
        <w:rPr>
          <w:rFonts w:ascii="Times New Roman" w:hAnsi="Times New Roman" w:cs="Times New Roman"/>
        </w:rPr>
        <w:t>— честность перед заказчиком и работодателем в вопросах происхождения кода, лицензий и рисков продукта.</w:t>
      </w:r>
    </w:p>
    <w:p w14:paraId="5ECAE7BE" w14:textId="07741CE1"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На уровне законодательства ключевую роль играют нормы части четвертой ГК РФ о правах на результаты интеллектуальной деятельности, включая программы для ЭВМ, правила об исключительном праве и лицензионных договорах. В разъяснениях Верховного </w:t>
      </w:r>
      <w:r w:rsidRPr="00BC08AE">
        <w:rPr>
          <w:rFonts w:ascii="Times New Roman" w:hAnsi="Times New Roman" w:cs="Times New Roman"/>
        </w:rPr>
        <w:lastRenderedPageBreak/>
        <w:t xml:space="preserve">Суда отдельно подчеркивается значимость правильного применения части четвертой ГК РФ по спорам об интеллектуальных правах. </w:t>
      </w:r>
    </w:p>
    <w:p w14:paraId="3092BDCD" w14:textId="0C84A29B"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Для защиты данных и информационных ресурсов важны Федеральный закон № 149-ФЗ «Об информации, информационных технологиях и о защите информации», Федеральный закон № 152-ФЗ «О персональных данных», Федеральный закон № 98-ФЗ «О коммерческой тайне», а также нормы КоАП РФ о нарушении правил обработки персональных данных и защиты информации. В 2025 году административная ответственность за нарушения в сфере персональных данных была ужесточена, в том числе за утечки и повторные нарушения. </w:t>
      </w:r>
    </w:p>
    <w:p w14:paraId="08882570"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Я считаю, что разрешению конфликтов способствовали бы и дальнейшие меры:</w:t>
      </w:r>
    </w:p>
    <w:p w14:paraId="6A10E37F"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 более понятные типовые правила использования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xml:space="preserve"> в российских компаниях и вузах;</w:t>
      </w:r>
    </w:p>
    <w:p w14:paraId="24F4669D"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обязательное закрепление прав на служебные результаты разработки в понятной договорной форме;</w:t>
      </w:r>
    </w:p>
    <w:p w14:paraId="4F1168F4"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стандарты документирования происхождения кода и компонентов;</w:t>
      </w:r>
    </w:p>
    <w:p w14:paraId="5AC54D63" w14:textId="575ED6FE" w:rsidR="00142286" w:rsidRPr="00BC08AE" w:rsidRDefault="00142286" w:rsidP="00142286">
      <w:pPr>
        <w:rPr>
          <w:rFonts w:ascii="Times New Roman" w:hAnsi="Times New Roman" w:cs="Times New Roman"/>
        </w:rPr>
      </w:pPr>
      <w:r w:rsidRPr="00BC08AE">
        <w:rPr>
          <w:rFonts w:ascii="Times New Roman" w:hAnsi="Times New Roman" w:cs="Times New Roman"/>
        </w:rPr>
        <w:t>— усиление практики внутреннего расследования ИТ-инцидентов и сохранения цифровых доказательств.</w:t>
      </w:r>
    </w:p>
    <w:p w14:paraId="71897D6B" w14:textId="6C6AC170" w:rsidR="00142286" w:rsidRPr="00BC08AE" w:rsidRDefault="00142286" w:rsidP="00142286">
      <w:pPr>
        <w:rPr>
          <w:rFonts w:ascii="Times New Roman" w:hAnsi="Times New Roman" w:cs="Times New Roman"/>
        </w:rPr>
      </w:pPr>
      <w:r w:rsidRPr="00BC08AE">
        <w:rPr>
          <w:rFonts w:ascii="Times New Roman" w:hAnsi="Times New Roman" w:cs="Times New Roman"/>
        </w:rPr>
        <w:t>6. Как повысить ответственность ИТ-специалиста. Нужно ли это?</w:t>
      </w:r>
    </w:p>
    <w:p w14:paraId="2D958FFF" w14:textId="07ABB8FB" w:rsidR="00142286" w:rsidRPr="00BC08AE" w:rsidRDefault="00142286" w:rsidP="00142286">
      <w:pPr>
        <w:rPr>
          <w:rFonts w:ascii="Times New Roman" w:hAnsi="Times New Roman" w:cs="Times New Roman"/>
        </w:rPr>
      </w:pPr>
      <w:r w:rsidRPr="00BC08AE">
        <w:rPr>
          <w:rFonts w:ascii="Times New Roman" w:hAnsi="Times New Roman" w:cs="Times New Roman"/>
        </w:rPr>
        <w:t>Да, повышать ответственность ИТ-специалиста нужно, но делать это следует разумно.</w:t>
      </w:r>
    </w:p>
    <w:p w14:paraId="7309FF29" w14:textId="568BC67E" w:rsidR="00142286" w:rsidRPr="00BC08AE" w:rsidRDefault="00142286" w:rsidP="00142286">
      <w:pPr>
        <w:rPr>
          <w:rFonts w:ascii="Times New Roman" w:hAnsi="Times New Roman" w:cs="Times New Roman"/>
        </w:rPr>
      </w:pPr>
      <w:r w:rsidRPr="00BC08AE">
        <w:rPr>
          <w:rFonts w:ascii="Times New Roman" w:hAnsi="Times New Roman" w:cs="Times New Roman"/>
        </w:rPr>
        <w:t>ИТ-специалист сегодня работает не просто с компьютером, а с кодом, данными, доступами, бизнес-процессами и часто — с критически важной инфраструктурой. Ошибка или сознательное нарушение с его стороны может привести к утечке данных, многомиллионным убыткам, срыву проекта, блокировке сервисов или судебному спору. Поэтому повышенная ответственность в ИТ оправдана.</w:t>
      </w:r>
    </w:p>
    <w:p w14:paraId="618EAEB2"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Но ответственность должна быть не только карательной, а профессиональной. Нельзя требовать соблюдения правил, если:</w:t>
      </w:r>
    </w:p>
    <w:p w14:paraId="39D0C499"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сотрудника не обучили;</w:t>
      </w:r>
    </w:p>
    <w:p w14:paraId="1912E492"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процесс устроен так, что без обхода правил задачу невозможно сделать в срок;</w:t>
      </w:r>
    </w:p>
    <w:p w14:paraId="04D7775B"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в компании нет ясных политик по данным, лицензиям и доступам;</w:t>
      </w:r>
    </w:p>
    <w:p w14:paraId="0410F6DF" w14:textId="17879419" w:rsidR="00142286" w:rsidRPr="00BC08AE" w:rsidRDefault="00142286" w:rsidP="00142286">
      <w:pPr>
        <w:rPr>
          <w:rFonts w:ascii="Times New Roman" w:hAnsi="Times New Roman" w:cs="Times New Roman"/>
        </w:rPr>
      </w:pPr>
      <w:r w:rsidRPr="00BC08AE">
        <w:rPr>
          <w:rFonts w:ascii="Times New Roman" w:hAnsi="Times New Roman" w:cs="Times New Roman"/>
        </w:rPr>
        <w:t>— руководство само поощряет «сделать быстро, а документы потом».</w:t>
      </w:r>
    </w:p>
    <w:p w14:paraId="12245187" w14:textId="47493A3B" w:rsidR="00142286" w:rsidRPr="00BC08AE" w:rsidRDefault="00142286" w:rsidP="00142286">
      <w:pPr>
        <w:rPr>
          <w:rFonts w:ascii="Times New Roman" w:hAnsi="Times New Roman" w:cs="Times New Roman"/>
        </w:rPr>
      </w:pPr>
      <w:r w:rsidRPr="00BC08AE">
        <w:rPr>
          <w:rFonts w:ascii="Times New Roman" w:hAnsi="Times New Roman" w:cs="Times New Roman"/>
        </w:rPr>
        <w:t>Иными словами, повышать ответственность нужно одновременно с повышением зрелости процессов.</w:t>
      </w:r>
    </w:p>
    <w:p w14:paraId="58681BB8" w14:textId="5F4BB748" w:rsidR="00142286" w:rsidRPr="00BC08AE" w:rsidRDefault="00142286" w:rsidP="00142286">
      <w:pPr>
        <w:rPr>
          <w:rFonts w:ascii="Times New Roman" w:hAnsi="Times New Roman" w:cs="Times New Roman"/>
        </w:rPr>
      </w:pPr>
      <w:r w:rsidRPr="00BC08AE">
        <w:rPr>
          <w:rFonts w:ascii="Times New Roman" w:hAnsi="Times New Roman" w:cs="Times New Roman"/>
        </w:rPr>
        <w:t>7. Как воздействовать на ИТ-специалистов</w:t>
      </w:r>
    </w:p>
    <w:p w14:paraId="63709B68" w14:textId="0E369B9A" w:rsidR="00142286" w:rsidRPr="00BC08AE" w:rsidRDefault="00142286" w:rsidP="00142286">
      <w:pPr>
        <w:rPr>
          <w:rFonts w:ascii="Times New Roman" w:hAnsi="Times New Roman" w:cs="Times New Roman"/>
        </w:rPr>
      </w:pPr>
      <w:r w:rsidRPr="00BC08AE">
        <w:rPr>
          <w:rFonts w:ascii="Times New Roman" w:hAnsi="Times New Roman" w:cs="Times New Roman"/>
        </w:rPr>
        <w:t>Воздействовать следует комплексно.</w:t>
      </w:r>
    </w:p>
    <w:p w14:paraId="0D494C32" w14:textId="5FFC29AD"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Во-первых, через обучение. Каждый ИТ-специалист должен понимать хотя бы базовые правовые рамки своей работы: что такое исключительное право, чем отличается лицензия </w:t>
      </w:r>
      <w:r w:rsidRPr="00BC08AE">
        <w:rPr>
          <w:rFonts w:ascii="Times New Roman" w:hAnsi="Times New Roman" w:cs="Times New Roman"/>
        </w:rPr>
        <w:lastRenderedPageBreak/>
        <w:t xml:space="preserve">от отчуждения прав, что можно и нельзя делать с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что такое персональные данные и коммерческая тайна.</w:t>
      </w:r>
    </w:p>
    <w:p w14:paraId="33103FBB" w14:textId="67D7BDAB" w:rsidR="00142286" w:rsidRPr="00BC08AE" w:rsidRDefault="00142286" w:rsidP="00142286">
      <w:pPr>
        <w:rPr>
          <w:rFonts w:ascii="Times New Roman" w:hAnsi="Times New Roman" w:cs="Times New Roman"/>
        </w:rPr>
      </w:pPr>
      <w:r w:rsidRPr="00BC08AE">
        <w:rPr>
          <w:rFonts w:ascii="Times New Roman" w:hAnsi="Times New Roman" w:cs="Times New Roman"/>
        </w:rPr>
        <w:t>Во-вторых, через формализацию обязанностей. В должностных инструкциях, NDA, политиках безопасности, регламентах разработки и трудовых договорах необходимо прямо указывать требования по защите информации, режиму доступа, использованию стороннего кода и порядку работы с данными.</w:t>
      </w:r>
    </w:p>
    <w:p w14:paraId="1F4B4FA9" w14:textId="023E8FD3" w:rsidR="00142286" w:rsidRPr="00BC08AE" w:rsidRDefault="00142286" w:rsidP="00142286">
      <w:pPr>
        <w:rPr>
          <w:rFonts w:ascii="Times New Roman" w:hAnsi="Times New Roman" w:cs="Times New Roman"/>
        </w:rPr>
      </w:pPr>
      <w:r w:rsidRPr="00BC08AE">
        <w:rPr>
          <w:rFonts w:ascii="Times New Roman" w:hAnsi="Times New Roman" w:cs="Times New Roman"/>
        </w:rPr>
        <w:t>В-третьих, через технические ограничения. Недостаточно просто написать запрет. Нужно сделать так, чтобы нарушение было сложнее, чем соблюдение правил: отключить установку несанкционированного ПО, ограничить выгрузку данных, использовать корпоративные репозитории и одобренные инструменты.</w:t>
      </w:r>
    </w:p>
    <w:p w14:paraId="392873C1" w14:textId="4B4AC3B0" w:rsidR="00142286" w:rsidRPr="00BC08AE" w:rsidRDefault="00142286" w:rsidP="00142286">
      <w:pPr>
        <w:rPr>
          <w:rFonts w:ascii="Times New Roman" w:hAnsi="Times New Roman" w:cs="Times New Roman"/>
        </w:rPr>
      </w:pPr>
      <w:r w:rsidRPr="00BC08AE">
        <w:rPr>
          <w:rFonts w:ascii="Times New Roman" w:hAnsi="Times New Roman" w:cs="Times New Roman"/>
        </w:rPr>
        <w:t>В-четвертых, через мотивацию. Соблюдение требований ИБ и права должно учитываться в оценке работы команды. Если специалист соблюдает процессы, корректно ведет документацию и предотвращает риски, это должно признаваться как полезный результат, а не как «лишняя бюрократия».</w:t>
      </w:r>
    </w:p>
    <w:p w14:paraId="359611B6" w14:textId="0E4210B4" w:rsidR="00142286" w:rsidRPr="00BC08AE" w:rsidRDefault="00142286" w:rsidP="00142286">
      <w:pPr>
        <w:rPr>
          <w:rFonts w:ascii="Times New Roman" w:hAnsi="Times New Roman" w:cs="Times New Roman"/>
        </w:rPr>
      </w:pPr>
      <w:r w:rsidRPr="00BC08AE">
        <w:rPr>
          <w:rFonts w:ascii="Times New Roman" w:hAnsi="Times New Roman" w:cs="Times New Roman"/>
        </w:rPr>
        <w:t>В-пятых, через ответственность за грубые нарушения. Если сотрудник сознательно копирует чужой код, использует пиратское ПО, выносит базу клиентов, передает пароли, скрывает инцидент или нарушает режим коммерческой тайны, должны применяться дисциплинарные меры, материальная ответственность, а в необходимых случаях — передача материалов юристам и правоохранительным органам.</w:t>
      </w:r>
    </w:p>
    <w:p w14:paraId="7A549DF3" w14:textId="3AB35E54" w:rsidR="00142286" w:rsidRPr="00BC08AE" w:rsidRDefault="00142286" w:rsidP="00142286">
      <w:pPr>
        <w:rPr>
          <w:rFonts w:ascii="Times New Roman" w:hAnsi="Times New Roman" w:cs="Times New Roman"/>
        </w:rPr>
      </w:pPr>
      <w:r w:rsidRPr="00BC08AE">
        <w:rPr>
          <w:rFonts w:ascii="Times New Roman" w:hAnsi="Times New Roman" w:cs="Times New Roman"/>
        </w:rPr>
        <w:t>8. Предложения по нормализации работы с ИТ и созданию условий, в которых нарушать невыгодно</w:t>
      </w:r>
    </w:p>
    <w:p w14:paraId="75B76F00" w14:textId="76C33ACA" w:rsidR="00142286" w:rsidRPr="00BC08AE" w:rsidRDefault="00142286" w:rsidP="00142286">
      <w:pPr>
        <w:rPr>
          <w:rFonts w:ascii="Times New Roman" w:hAnsi="Times New Roman" w:cs="Times New Roman"/>
        </w:rPr>
      </w:pPr>
      <w:r w:rsidRPr="00BC08AE">
        <w:rPr>
          <w:rFonts w:ascii="Times New Roman" w:hAnsi="Times New Roman" w:cs="Times New Roman"/>
        </w:rPr>
        <w:t>Предлагаю следующие практические шаги.</w:t>
      </w:r>
    </w:p>
    <w:p w14:paraId="192A54C7"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1. В каждой организации закрепить единый контур ИТ-комплаенса: право, ИБ, разработка, HR и менеджмент должны работать согласованно.</w:t>
      </w:r>
    </w:p>
    <w:p w14:paraId="080320DA"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2. Ввести обязательный </w:t>
      </w:r>
      <w:proofErr w:type="spellStart"/>
      <w:r w:rsidRPr="00BC08AE">
        <w:rPr>
          <w:rFonts w:ascii="Times New Roman" w:hAnsi="Times New Roman" w:cs="Times New Roman"/>
        </w:rPr>
        <w:t>legal</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check</w:t>
      </w:r>
      <w:proofErr w:type="spellEnd"/>
      <w:r w:rsidRPr="00BC08AE">
        <w:rPr>
          <w:rFonts w:ascii="Times New Roman" w:hAnsi="Times New Roman" w:cs="Times New Roman"/>
        </w:rPr>
        <w:t xml:space="preserve"> и </w:t>
      </w:r>
      <w:proofErr w:type="spellStart"/>
      <w:r w:rsidRPr="00BC08AE">
        <w:rPr>
          <w:rFonts w:ascii="Times New Roman" w:hAnsi="Times New Roman" w:cs="Times New Roman"/>
        </w:rPr>
        <w:t>security</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check</w:t>
      </w:r>
      <w:proofErr w:type="spellEnd"/>
      <w:r w:rsidRPr="00BC08AE">
        <w:rPr>
          <w:rFonts w:ascii="Times New Roman" w:hAnsi="Times New Roman" w:cs="Times New Roman"/>
        </w:rPr>
        <w:t xml:space="preserve"> для новых цифровых продуктов до релиза.</w:t>
      </w:r>
    </w:p>
    <w:p w14:paraId="7B0FF467"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3. Утвердить регламент использования стороннего кода, библиотек, моделей ИИ и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-компонентов.</w:t>
      </w:r>
    </w:p>
    <w:p w14:paraId="2E200FE0"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4. Вести машиночитаемый учет зависимостей и лицензий, чтобы было видно происхождение каждого компонента.</w:t>
      </w:r>
    </w:p>
    <w:p w14:paraId="1F0DD2FA"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5. Разделять среды разработки, тестирования и эксплуатации; запретить реальные персональные данные в тестовых контурах без специальных оснований и мер защиты.</w:t>
      </w:r>
    </w:p>
    <w:p w14:paraId="7063890C"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6. Сделать обязательным принцип </w:t>
      </w:r>
      <w:proofErr w:type="spellStart"/>
      <w:r w:rsidRPr="00BC08AE">
        <w:rPr>
          <w:rFonts w:ascii="Times New Roman" w:hAnsi="Times New Roman" w:cs="Times New Roman"/>
        </w:rPr>
        <w:t>least</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privilege</w:t>
      </w:r>
      <w:proofErr w:type="spellEnd"/>
      <w:r w:rsidRPr="00BC08AE">
        <w:rPr>
          <w:rFonts w:ascii="Times New Roman" w:hAnsi="Times New Roman" w:cs="Times New Roman"/>
        </w:rPr>
        <w:t xml:space="preserve"> и регулярный пересмотр прав доступа.</w:t>
      </w:r>
    </w:p>
    <w:p w14:paraId="358D9575"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7. Ввести внутреннюю аттестацию ИТ-сотрудников по вопросам защиты информации, лицензирования и обработки данных.</w:t>
      </w:r>
    </w:p>
    <w:p w14:paraId="13AB8C56"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8. Закрепить обязанность документировать передачу прав на результаты разработки и приемку этапов работ.</w:t>
      </w:r>
    </w:p>
    <w:p w14:paraId="3733891F"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9. Внедрить систему внутренних сообщений о нарушениях и инцидентах.</w:t>
      </w:r>
    </w:p>
    <w:p w14:paraId="247124A7" w14:textId="5A943192" w:rsidR="00142286" w:rsidRPr="00BC08AE" w:rsidRDefault="00142286" w:rsidP="00142286">
      <w:pPr>
        <w:rPr>
          <w:rFonts w:ascii="Times New Roman" w:hAnsi="Times New Roman" w:cs="Times New Roman"/>
        </w:rPr>
      </w:pPr>
      <w:r w:rsidRPr="00BC08AE">
        <w:rPr>
          <w:rFonts w:ascii="Times New Roman" w:hAnsi="Times New Roman" w:cs="Times New Roman"/>
        </w:rPr>
        <w:lastRenderedPageBreak/>
        <w:t>10. Сделать экономику соблюдения правил выгодной: премировать за качество, безопасность и правовую чистоту продукта; штрафовать не только за инцидент, но и за сокрытие инцидента.</w:t>
      </w:r>
    </w:p>
    <w:p w14:paraId="2397E5D3"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Я считаю, что нарушения будут происходить реже, если:</w:t>
      </w:r>
    </w:p>
    <w:p w14:paraId="15588A40"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соблюдение правил будет проще и быстрее, чем их обход;</w:t>
      </w:r>
    </w:p>
    <w:p w14:paraId="00BC6E61"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руководители сами будут соблюдать требования;</w:t>
      </w:r>
    </w:p>
    <w:p w14:paraId="57E32A65"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у специалиста будет понятная личная зона ответственности;</w:t>
      </w:r>
    </w:p>
    <w:p w14:paraId="40DE5682"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риск наказания за нарушение будет реальным, а не формальным;</w:t>
      </w:r>
    </w:p>
    <w:p w14:paraId="01B236E2" w14:textId="61E43CE3" w:rsidR="00142286" w:rsidRPr="00BC08AE" w:rsidRDefault="00142286" w:rsidP="00142286">
      <w:pPr>
        <w:rPr>
          <w:rFonts w:ascii="Times New Roman" w:hAnsi="Times New Roman" w:cs="Times New Roman"/>
        </w:rPr>
      </w:pPr>
      <w:r w:rsidRPr="00BC08AE">
        <w:rPr>
          <w:rFonts w:ascii="Times New Roman" w:hAnsi="Times New Roman" w:cs="Times New Roman"/>
        </w:rPr>
        <w:t>— добросовестное поведение будет поощряться.</w:t>
      </w:r>
    </w:p>
    <w:p w14:paraId="179738D6" w14:textId="352046B4" w:rsidR="00142286" w:rsidRPr="00BC08AE" w:rsidRDefault="00142286" w:rsidP="00142286">
      <w:pPr>
        <w:rPr>
          <w:rFonts w:ascii="Times New Roman" w:hAnsi="Times New Roman" w:cs="Times New Roman"/>
        </w:rPr>
      </w:pPr>
      <w:r w:rsidRPr="00BC08AE">
        <w:rPr>
          <w:rFonts w:ascii="Times New Roman" w:hAnsi="Times New Roman" w:cs="Times New Roman"/>
        </w:rPr>
        <w:t>9. Предложения по повышению ответственности ИТ-специалистов</w:t>
      </w:r>
    </w:p>
    <w:p w14:paraId="137E49F0" w14:textId="324531F3" w:rsidR="00142286" w:rsidRPr="00BC08AE" w:rsidRDefault="00142286" w:rsidP="00142286">
      <w:pPr>
        <w:rPr>
          <w:rFonts w:ascii="Times New Roman" w:hAnsi="Times New Roman" w:cs="Times New Roman"/>
        </w:rPr>
      </w:pPr>
      <w:r w:rsidRPr="00BC08AE">
        <w:rPr>
          <w:rFonts w:ascii="Times New Roman" w:hAnsi="Times New Roman" w:cs="Times New Roman"/>
        </w:rPr>
        <w:t>Мои предложения такие:</w:t>
      </w:r>
    </w:p>
    <w:p w14:paraId="6EE74205"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1) ввести обязательное подписание кодекса профессиональной этики ИТ-специалиста;</w:t>
      </w:r>
    </w:p>
    <w:p w14:paraId="38DC9EBF"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2) включать в трудовые документы и внутренние политики отдельный блок об ответственности за работу с кодом, данными и доступами;</w:t>
      </w:r>
    </w:p>
    <w:p w14:paraId="02C2D2A4"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3) проводить регулярное обучение с тестированием;</w:t>
      </w:r>
    </w:p>
    <w:p w14:paraId="07179B79"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4) использовать персонализированные учетные записи и запретить общие аккаунты;</w:t>
      </w:r>
    </w:p>
    <w:p w14:paraId="2FB425C9"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5) фиксировать действия администраторов и разработчиков в критичных системах;</w:t>
      </w:r>
    </w:p>
    <w:p w14:paraId="2D1A5CAA"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6) привязать часть KPI руководителей и </w:t>
      </w:r>
      <w:proofErr w:type="spellStart"/>
      <w:r w:rsidRPr="00BC08AE">
        <w:rPr>
          <w:rFonts w:ascii="Times New Roman" w:hAnsi="Times New Roman" w:cs="Times New Roman"/>
        </w:rPr>
        <w:t>техлидов</w:t>
      </w:r>
      <w:proofErr w:type="spellEnd"/>
      <w:r w:rsidRPr="00BC08AE">
        <w:rPr>
          <w:rFonts w:ascii="Times New Roman" w:hAnsi="Times New Roman" w:cs="Times New Roman"/>
        </w:rPr>
        <w:t xml:space="preserve"> к отсутствию грубых нарушений в командах;</w:t>
      </w:r>
    </w:p>
    <w:p w14:paraId="6761A961"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7) предусмотреть дисциплинарные последствия за нарушение лицензий, режима тайны и правил обработки данных;</w:t>
      </w:r>
    </w:p>
    <w:p w14:paraId="28ABD89A"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8) развивать профессиональную репутационную ответственность: участие в серьезном нарушении должно влиять на доверие к специалисту внутри организации;</w:t>
      </w:r>
    </w:p>
    <w:p w14:paraId="63A14C62"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9) для отдельных критичных ролей применять периодическую проверку знаний по ИБ и правовым ограничениям;</w:t>
      </w:r>
    </w:p>
    <w:p w14:paraId="0E6BA3C2" w14:textId="0155DBD8" w:rsidR="00142286" w:rsidRPr="00BC08AE" w:rsidRDefault="00142286" w:rsidP="00142286">
      <w:pPr>
        <w:rPr>
          <w:rFonts w:ascii="Times New Roman" w:hAnsi="Times New Roman" w:cs="Times New Roman"/>
        </w:rPr>
      </w:pPr>
      <w:r w:rsidRPr="00BC08AE">
        <w:rPr>
          <w:rFonts w:ascii="Times New Roman" w:hAnsi="Times New Roman" w:cs="Times New Roman"/>
        </w:rPr>
        <w:t>10) формировать у ИТ-специалистов понимание, что «технически могу» не означает «имею право».</w:t>
      </w:r>
    </w:p>
    <w:p w14:paraId="15AF14B5" w14:textId="55DFA1FE" w:rsidR="00142286" w:rsidRPr="00BC08AE" w:rsidRDefault="00142286" w:rsidP="00142286">
      <w:pPr>
        <w:rPr>
          <w:rFonts w:ascii="Times New Roman" w:hAnsi="Times New Roman" w:cs="Times New Roman"/>
        </w:rPr>
      </w:pPr>
      <w:r w:rsidRPr="00BC08AE">
        <w:rPr>
          <w:rFonts w:ascii="Times New Roman" w:hAnsi="Times New Roman" w:cs="Times New Roman"/>
        </w:rPr>
        <w:t>10. Задание 6.2. Уголовная ответственность за нарушения в сфере создания новых продуктов и использования информационных ресурсов и технологий</w:t>
      </w:r>
    </w:p>
    <w:p w14:paraId="1A3BD484" w14:textId="32A46AD1" w:rsidR="00142286" w:rsidRPr="00BC08AE" w:rsidRDefault="00142286" w:rsidP="00142286">
      <w:pPr>
        <w:rPr>
          <w:rFonts w:ascii="Times New Roman" w:hAnsi="Times New Roman" w:cs="Times New Roman"/>
        </w:rPr>
      </w:pPr>
      <w:r w:rsidRPr="00BC08AE">
        <w:rPr>
          <w:rFonts w:ascii="Times New Roman" w:hAnsi="Times New Roman" w:cs="Times New Roman"/>
        </w:rPr>
        <w:t>Уголовная ответственность в данной сфере наступает тогда, когда нарушение приобретает общественно опасный характер. Не каждое нарушение в ИТ — это преступление. Многие конфликты сначала лежат в плоскости гражданского или административного права. Но часть деяний может образовывать именно уголовный состав.</w:t>
      </w:r>
    </w:p>
    <w:p w14:paraId="3B4FD21D" w14:textId="68A29F60" w:rsidR="00142286" w:rsidRPr="00BC08AE" w:rsidRDefault="00142286" w:rsidP="00142286">
      <w:pPr>
        <w:rPr>
          <w:rFonts w:ascii="Times New Roman" w:hAnsi="Times New Roman" w:cs="Times New Roman"/>
        </w:rPr>
      </w:pPr>
      <w:r w:rsidRPr="00BC08AE">
        <w:rPr>
          <w:rFonts w:ascii="Times New Roman" w:hAnsi="Times New Roman" w:cs="Times New Roman"/>
        </w:rPr>
        <w:t>К основным составам, связанным с рассматриваемой темой, относятся следующие.</w:t>
      </w:r>
    </w:p>
    <w:p w14:paraId="003C6E71"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lastRenderedPageBreak/>
        <w:t>1. Нарушение авторских прав и незаконное использование программного обеспечения.</w:t>
      </w:r>
    </w:p>
    <w:p w14:paraId="399C2496" w14:textId="2399F77E"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Если незаконное использование программ для ЭВМ связано с присвоением авторства, незаконным использованием объектов авторского права или причинением крупного ущерба, возможно применение статьи 146 УК РФ. Для ИТ-сферы это актуально прежде всего при умышленном использовании контрафактного ПО и коммерческом обороте нелицензионных программ. </w:t>
      </w:r>
    </w:p>
    <w:p w14:paraId="36347226"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2. Неправомерный доступ к компьютерной информации.</w:t>
      </w:r>
    </w:p>
    <w:p w14:paraId="0474684B" w14:textId="64B869CC" w:rsidR="00142286" w:rsidRPr="00BC08AE" w:rsidRDefault="00142286" w:rsidP="00142286">
      <w:pPr>
        <w:rPr>
          <w:rFonts w:ascii="Times New Roman" w:hAnsi="Times New Roman" w:cs="Times New Roman"/>
        </w:rPr>
      </w:pPr>
      <w:r w:rsidRPr="00BC08AE">
        <w:rPr>
          <w:rFonts w:ascii="Times New Roman" w:hAnsi="Times New Roman" w:cs="Times New Roman"/>
        </w:rPr>
        <w:t>Статья 272 УК РФ относится к базовым составам в сфере компьютерной информации. Она применяется, когда лицо без законных оснований получает доступ к охраняемой компьютерной информации, что повлекло уничтожение, блокирование, модификацию или копирование информации.</w:t>
      </w:r>
    </w:p>
    <w:p w14:paraId="00D1B7D4"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3. Создание, использование и распространение вредоносных программ.</w:t>
      </w:r>
    </w:p>
    <w:p w14:paraId="13993472" w14:textId="11BFACD3"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Статья 273 УК РФ охватывает случаи разработки и распространения вредоносного ПО: вирусов, троянов, программ для несанкционированного вмешательства, обхода защиты и причинения вреда системам и данным. Для ИТ-специалиста это особенно важно, потому что профессиональные навыки могут быть использованы и в противоправных целях. </w:t>
      </w:r>
    </w:p>
    <w:p w14:paraId="777DA847"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4. Нарушение правил эксплуатации средств хранения, обработки или передачи компьютерной информации и информационно-телекоммуникационных сетей.</w:t>
      </w:r>
    </w:p>
    <w:p w14:paraId="64572FB9" w14:textId="7F5673C6"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Статья 274 УК РФ применяется, когда нарушение установленных правил эксплуатации повлекло существенный вред. То есть уголовно наказуемым может стать не только активное нападение на систему, но и грубое нарушение обязательных правил работы с ней. </w:t>
      </w:r>
    </w:p>
    <w:p w14:paraId="7FCEC763"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5. Неправомерное воздействие на критическую информационную инфраструктуру.</w:t>
      </w:r>
    </w:p>
    <w:p w14:paraId="0F05D9B8" w14:textId="41C922B5"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Статья 274.1 УК РФ связана с неправомерным воздействием на критическую информационную инфраструктуру РФ. Это уже наиболее опасные нарушения, связанные с объектами, имеющими особое значение для государства и общества. </w:t>
      </w:r>
    </w:p>
    <w:p w14:paraId="6E7E23EF"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6. Незаконное получение и разглашение коммерческой тайны.</w:t>
      </w:r>
    </w:p>
    <w:p w14:paraId="36D31BC2" w14:textId="5C4544C1"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Если ИТ-специалист получает, копирует, передает или разглашает сведения, составляющие коммерческую тайну, может применяться статья 183 УК РФ. Это важно для случаев вывода исходного кода, клиентских баз, архитектурных решений, внутренних алгоритмов и другой ценной информации работодателя или заказчика. </w:t>
      </w:r>
    </w:p>
    <w:p w14:paraId="3E10A3D7" w14:textId="686B997F" w:rsidR="00142286" w:rsidRDefault="00142286" w:rsidP="00142286">
      <w:pPr>
        <w:rPr>
          <w:rFonts w:ascii="Times New Roman" w:hAnsi="Times New Roman" w:cs="Times New Roman"/>
        </w:rPr>
      </w:pPr>
      <w:r w:rsidRPr="00BC08AE">
        <w:rPr>
          <w:rFonts w:ascii="Times New Roman" w:hAnsi="Times New Roman" w:cs="Times New Roman"/>
        </w:rPr>
        <w:t>Таким образом, уголовная ответственность в ИТ-сфере возникает, как правило, в ситуациях, когда есть умышленность, значительный ущерб, неправомерный доступ, вредоносное вмешательство, распространение опасных средств, посягательство на охраняемую информацию или незаконное использование интеллектуальной собственности в уголовно значимой форме.</w:t>
      </w:r>
    </w:p>
    <w:p w14:paraId="692DA5A5" w14:textId="77777777" w:rsidR="00BC08AE" w:rsidRDefault="00BC08AE" w:rsidP="00142286">
      <w:pPr>
        <w:rPr>
          <w:rFonts w:ascii="Times New Roman" w:hAnsi="Times New Roman" w:cs="Times New Roman"/>
        </w:rPr>
      </w:pPr>
    </w:p>
    <w:p w14:paraId="732A4633" w14:textId="77777777" w:rsidR="00BC08AE" w:rsidRPr="00BC08AE" w:rsidRDefault="00BC08AE" w:rsidP="00142286">
      <w:pPr>
        <w:rPr>
          <w:rFonts w:ascii="Times New Roman" w:hAnsi="Times New Roman" w:cs="Times New Roman"/>
        </w:rPr>
      </w:pPr>
    </w:p>
    <w:p w14:paraId="4A2FCC96" w14:textId="02EC80DF" w:rsidR="00142286" w:rsidRPr="00BC08AE" w:rsidRDefault="00142286" w:rsidP="00142286">
      <w:pPr>
        <w:rPr>
          <w:rFonts w:ascii="Times New Roman" w:hAnsi="Times New Roman" w:cs="Times New Roman"/>
        </w:rPr>
      </w:pPr>
      <w:r w:rsidRPr="00BC08AE">
        <w:rPr>
          <w:rFonts w:ascii="Times New Roman" w:hAnsi="Times New Roman" w:cs="Times New Roman"/>
        </w:rPr>
        <w:lastRenderedPageBreak/>
        <w:t>11. Вывод</w:t>
      </w:r>
    </w:p>
    <w:p w14:paraId="751F60CE" w14:textId="0C00CA27" w:rsidR="00142286" w:rsidRPr="00BC08AE" w:rsidRDefault="00142286" w:rsidP="00142286">
      <w:pPr>
        <w:rPr>
          <w:rFonts w:ascii="Times New Roman" w:hAnsi="Times New Roman" w:cs="Times New Roman"/>
        </w:rPr>
      </w:pPr>
      <w:r w:rsidRPr="00BC08AE">
        <w:rPr>
          <w:rFonts w:ascii="Times New Roman" w:hAnsi="Times New Roman" w:cs="Times New Roman"/>
        </w:rPr>
        <w:t xml:space="preserve">Нарушения в сфере создания новых продуктов и использования информационных ресурсов и технологий разнообразны. Наиболее частыми я считаю незаконное использование ПО, копирование чужого кода, нарушения лицензионных условий, проблемы с </w:t>
      </w:r>
      <w:proofErr w:type="spellStart"/>
      <w:r w:rsidRPr="00BC08AE">
        <w:rPr>
          <w:rFonts w:ascii="Times New Roman" w:hAnsi="Times New Roman" w:cs="Times New Roman"/>
        </w:rPr>
        <w:t>open</w:t>
      </w:r>
      <w:proofErr w:type="spellEnd"/>
      <w:r w:rsidRPr="00BC08AE">
        <w:rPr>
          <w:rFonts w:ascii="Times New Roman" w:hAnsi="Times New Roman" w:cs="Times New Roman"/>
        </w:rPr>
        <w:t xml:space="preserve"> </w:t>
      </w:r>
      <w:proofErr w:type="spellStart"/>
      <w:r w:rsidRPr="00BC08AE">
        <w:rPr>
          <w:rFonts w:ascii="Times New Roman" w:hAnsi="Times New Roman" w:cs="Times New Roman"/>
        </w:rPr>
        <w:t>source</w:t>
      </w:r>
      <w:proofErr w:type="spellEnd"/>
      <w:r w:rsidRPr="00BC08AE">
        <w:rPr>
          <w:rFonts w:ascii="Times New Roman" w:hAnsi="Times New Roman" w:cs="Times New Roman"/>
        </w:rPr>
        <w:t>, утечки персональных данных и коммерческой тайны, а также неправомерный доступ к информационным системам.</w:t>
      </w:r>
    </w:p>
    <w:p w14:paraId="3878E3F9" w14:textId="4618956C" w:rsidR="00142286" w:rsidRPr="00BC08AE" w:rsidRDefault="00142286" w:rsidP="00142286">
      <w:pPr>
        <w:rPr>
          <w:rFonts w:ascii="Times New Roman" w:hAnsi="Times New Roman" w:cs="Times New Roman"/>
        </w:rPr>
      </w:pPr>
      <w:r w:rsidRPr="00BC08AE">
        <w:rPr>
          <w:rFonts w:ascii="Times New Roman" w:hAnsi="Times New Roman" w:cs="Times New Roman"/>
        </w:rPr>
        <w:t>Эффективная борьба с ними возможна только при сочетании права, этики, организационных мер и технического контроля. Важно не только наказывать нарушителей, но и строить такие процессы, при которых соблюдение правил становится естественным и выгодным, а нарушение — рискованным и затратным.</w:t>
      </w:r>
    </w:p>
    <w:p w14:paraId="10CE95D6" w14:textId="77777777" w:rsidR="00142286" w:rsidRPr="00BC08AE" w:rsidRDefault="00142286" w:rsidP="00142286">
      <w:pPr>
        <w:rPr>
          <w:rFonts w:ascii="Times New Roman" w:hAnsi="Times New Roman" w:cs="Times New Roman"/>
        </w:rPr>
      </w:pPr>
      <w:r w:rsidRPr="00BC08AE">
        <w:rPr>
          <w:rFonts w:ascii="Times New Roman" w:hAnsi="Times New Roman" w:cs="Times New Roman"/>
        </w:rPr>
        <w:t>Повышать ответственность ИТ-специалистов необходимо, потому что их решения напрямую влияют на безопасность, законность и экономические последствия цифровой деятельности. Но эта ответственность должна сопровождаться обучением, понятными правилами, качественными процессами и реальной поддержкой со стороны организации.</w:t>
      </w:r>
    </w:p>
    <w:p w14:paraId="43BD4C59" w14:textId="77777777" w:rsidR="00D575EA" w:rsidRPr="00BC08AE" w:rsidRDefault="00D575EA">
      <w:pPr>
        <w:rPr>
          <w:rFonts w:ascii="Times New Roman" w:hAnsi="Times New Roman" w:cs="Times New Roman"/>
        </w:rPr>
      </w:pPr>
    </w:p>
    <w:sectPr w:rsidR="00D575EA" w:rsidRPr="00BC08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E2"/>
    <w:rsid w:val="00142286"/>
    <w:rsid w:val="00267CE2"/>
    <w:rsid w:val="00981409"/>
    <w:rsid w:val="00BC08AE"/>
    <w:rsid w:val="00D575EA"/>
    <w:rsid w:val="00FA5E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6E611"/>
  <w15:chartTrackingRefBased/>
  <w15:docId w15:val="{210A7BAA-C1DB-462A-A033-62B90FBC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7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7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7CE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7CE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7CE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7C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7C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7C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7C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7CE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67CE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67CE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67CE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67CE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67CE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7CE2"/>
    <w:rPr>
      <w:rFonts w:eastAsiaTheme="majorEastAsia" w:cstheme="majorBidi"/>
      <w:color w:val="595959" w:themeColor="text1" w:themeTint="A6"/>
    </w:rPr>
  </w:style>
  <w:style w:type="character" w:customStyle="1" w:styleId="80">
    <w:name w:val="Заголовок 8 Знак"/>
    <w:basedOn w:val="a0"/>
    <w:link w:val="8"/>
    <w:uiPriority w:val="9"/>
    <w:semiHidden/>
    <w:rsid w:val="00267CE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7CE2"/>
    <w:rPr>
      <w:rFonts w:eastAsiaTheme="majorEastAsia" w:cstheme="majorBidi"/>
      <w:color w:val="272727" w:themeColor="text1" w:themeTint="D8"/>
    </w:rPr>
  </w:style>
  <w:style w:type="paragraph" w:styleId="a3">
    <w:name w:val="Title"/>
    <w:basedOn w:val="a"/>
    <w:next w:val="a"/>
    <w:link w:val="a4"/>
    <w:uiPriority w:val="10"/>
    <w:qFormat/>
    <w:rsid w:val="0026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7C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7CE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67CE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7CE2"/>
    <w:pPr>
      <w:spacing w:before="160"/>
      <w:jc w:val="center"/>
    </w:pPr>
    <w:rPr>
      <w:i/>
      <w:iCs/>
      <w:color w:val="404040" w:themeColor="text1" w:themeTint="BF"/>
    </w:rPr>
  </w:style>
  <w:style w:type="character" w:customStyle="1" w:styleId="22">
    <w:name w:val="Цитата 2 Знак"/>
    <w:basedOn w:val="a0"/>
    <w:link w:val="21"/>
    <w:uiPriority w:val="29"/>
    <w:rsid w:val="00267CE2"/>
    <w:rPr>
      <w:i/>
      <w:iCs/>
      <w:color w:val="404040" w:themeColor="text1" w:themeTint="BF"/>
    </w:rPr>
  </w:style>
  <w:style w:type="paragraph" w:styleId="a7">
    <w:name w:val="List Paragraph"/>
    <w:basedOn w:val="a"/>
    <w:uiPriority w:val="34"/>
    <w:qFormat/>
    <w:rsid w:val="00267CE2"/>
    <w:pPr>
      <w:ind w:left="720"/>
      <w:contextualSpacing/>
    </w:pPr>
  </w:style>
  <w:style w:type="character" w:styleId="a8">
    <w:name w:val="Intense Emphasis"/>
    <w:basedOn w:val="a0"/>
    <w:uiPriority w:val="21"/>
    <w:qFormat/>
    <w:rsid w:val="00267CE2"/>
    <w:rPr>
      <w:i/>
      <w:iCs/>
      <w:color w:val="0F4761" w:themeColor="accent1" w:themeShade="BF"/>
    </w:rPr>
  </w:style>
  <w:style w:type="paragraph" w:styleId="a9">
    <w:name w:val="Intense Quote"/>
    <w:basedOn w:val="a"/>
    <w:next w:val="a"/>
    <w:link w:val="aa"/>
    <w:uiPriority w:val="30"/>
    <w:qFormat/>
    <w:rsid w:val="00267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67CE2"/>
    <w:rPr>
      <w:i/>
      <w:iCs/>
      <w:color w:val="0F4761" w:themeColor="accent1" w:themeShade="BF"/>
    </w:rPr>
  </w:style>
  <w:style w:type="character" w:styleId="ab">
    <w:name w:val="Intense Reference"/>
    <w:basedOn w:val="a0"/>
    <w:uiPriority w:val="32"/>
    <w:qFormat/>
    <w:rsid w:val="00267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2672</Words>
  <Characters>15231</Characters>
  <Application>Microsoft Office Word</Application>
  <DocSecurity>0</DocSecurity>
  <Lines>126</Lines>
  <Paragraphs>35</Paragraphs>
  <ScaleCrop>false</ScaleCrop>
  <Company/>
  <LinksUpToDate>false</LinksUpToDate>
  <CharactersWithSpaces>17868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psm</dc:creator>
  <cp:keywords/>
  <dc:description/>
  <cp:lastModifiedBy>psm</cp:lastModifiedBy>
  <cp:revision>3</cp:revision>
  <dcterms:created xsi:type="dcterms:W3CDTF">2026-04-12T15:01:00Z</dcterms:created>
  <dcterms:modified xsi:type="dcterms:W3CDTF">2026-04-12T15:09:00Z</dcterms:modified>
</cp:coreProperties>
</file>