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AE2753" w14:textId="77777777" w:rsidR="00C57668" w:rsidRPr="00C57668" w:rsidRDefault="00C57668" w:rsidP="00C57668">
      <w:r w:rsidRPr="00C57668">
        <w:t>С этой темой легко сделать хорошее живое выступление, потому что она и историческая, и техническая одновременно.</w:t>
      </w:r>
    </w:p>
    <w:p w14:paraId="722780D4" w14:textId="77777777" w:rsidR="00C57668" w:rsidRPr="00C57668" w:rsidRDefault="00C57668" w:rsidP="00C57668">
      <w:r w:rsidRPr="00C57668">
        <w:t>Я выбрал тему о Михаиле Александровиче Бонч-Бруевиче, потому что мне было интересно узнать больше о человеке, который стоял у истоков отечественной радиотехники. Его деятельность показалась мне важной, так как он внес большой вклад в развитие радиосвязи, радиовещания и инженерной науки в России. Также эта тема связана с техникой и телекоммуникациями, а значит, она близка моей учебной направленности. Изучая биографию Бонч-Бруевича, можно увидеть, как знания, настойчивость и научная работа помогают развивать целую отрасль. Именно поэтому я считаю эту тему актуальной и познавательной.</w:t>
      </w:r>
    </w:p>
    <w:p w14:paraId="097E00B1" w14:textId="77777777" w:rsidR="00D575EA" w:rsidRDefault="00D575EA"/>
    <w:sectPr w:rsidR="00D575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B9"/>
    <w:rsid w:val="00C57668"/>
    <w:rsid w:val="00D575EA"/>
    <w:rsid w:val="00EC45B9"/>
    <w:rsid w:val="00F12E66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B3A956-CB1A-4A80-A068-79DB5A116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4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4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4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4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4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4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4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4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4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4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4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4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45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45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45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45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45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45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4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4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4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4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4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45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45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45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4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45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4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030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2026-04-14T19:05:00Z</dcterms:created>
  <dcterms:modified xsi:type="dcterms:W3CDTF">2026-04-14T19:05:00Z</dcterms:modified>
</cp:coreProperties>
</file>