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790"/>
        <w:gridCol w:w="6555"/>
      </w:tblGrid>
      <w:tr w:rsidR="006F0068" w:rsidRPr="006F0068" w14:paraId="5662E742" w14:textId="77777777" w:rsidTr="006F0068">
        <w:tc>
          <w:tcPr>
            <w:tcW w:w="2547" w:type="dxa"/>
          </w:tcPr>
          <w:p w14:paraId="7F011C45" w14:textId="166C3C80" w:rsidR="006F0068" w:rsidRPr="006F0068" w:rsidRDefault="006F0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0068">
              <w:rPr>
                <w:rFonts w:ascii="Times New Roman" w:hAnsi="Times New Roman" w:cs="Times New Roman"/>
                <w:sz w:val="28"/>
                <w:szCs w:val="28"/>
              </w:rPr>
              <w:t>Навыки</w:t>
            </w:r>
          </w:p>
        </w:tc>
        <w:tc>
          <w:tcPr>
            <w:tcW w:w="6798" w:type="dxa"/>
          </w:tcPr>
          <w:p w14:paraId="68A67EFF" w14:textId="5C3EEC9F" w:rsidR="006F0068" w:rsidRPr="006F0068" w:rsidRDefault="006F0068" w:rsidP="006F00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0068">
              <w:rPr>
                <w:rFonts w:ascii="Times New Roman" w:hAnsi="Times New Roman" w:cs="Times New Roman"/>
                <w:sz w:val="28"/>
                <w:szCs w:val="28"/>
              </w:rPr>
              <w:t>Что характеризует</w:t>
            </w:r>
          </w:p>
        </w:tc>
      </w:tr>
      <w:tr w:rsidR="006F0068" w:rsidRPr="006F0068" w14:paraId="1EFEE968" w14:textId="77777777" w:rsidTr="006F0068">
        <w:tc>
          <w:tcPr>
            <w:tcW w:w="2547" w:type="dxa"/>
          </w:tcPr>
          <w:p w14:paraId="2B4EBB06" w14:textId="2728453B" w:rsidR="006F0068" w:rsidRPr="006F0068" w:rsidRDefault="006F0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0068">
              <w:rPr>
                <w:rFonts w:ascii="Times New Roman" w:hAnsi="Times New Roman" w:cs="Times New Roman"/>
                <w:sz w:val="28"/>
                <w:szCs w:val="28"/>
              </w:rPr>
              <w:t>Умение работать в команде</w:t>
            </w:r>
          </w:p>
        </w:tc>
        <w:tc>
          <w:tcPr>
            <w:tcW w:w="6798" w:type="dxa"/>
          </w:tcPr>
          <w:p w14:paraId="0669AC2D" w14:textId="0E73E270" w:rsidR="006F0068" w:rsidRPr="006F0068" w:rsidRDefault="006F0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0068">
              <w:rPr>
                <w:rFonts w:ascii="Times New Roman" w:hAnsi="Times New Roman" w:cs="Times New Roman"/>
                <w:sz w:val="28"/>
                <w:szCs w:val="28"/>
              </w:rPr>
              <w:t>Готовность сотрудничать с другими разработчиками, тестировщиками, дизайнерами и менеджерами. Умение договариваться, распределять задачи, учитывать чужое мнение и вместе находить лучшее решение.</w:t>
            </w:r>
          </w:p>
        </w:tc>
      </w:tr>
      <w:tr w:rsidR="006F0068" w:rsidRPr="006F0068" w14:paraId="41473CC2" w14:textId="77777777" w:rsidTr="006F0068">
        <w:tc>
          <w:tcPr>
            <w:tcW w:w="2547" w:type="dxa"/>
          </w:tcPr>
          <w:p w14:paraId="344CF0F5" w14:textId="5C5D1D38" w:rsidR="006F0068" w:rsidRPr="006F0068" w:rsidRDefault="006F0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0068">
              <w:rPr>
                <w:rFonts w:ascii="Times New Roman" w:hAnsi="Times New Roman" w:cs="Times New Roman"/>
                <w:sz w:val="28"/>
                <w:szCs w:val="28"/>
              </w:rPr>
              <w:t>Аналитическое мышление</w:t>
            </w:r>
          </w:p>
        </w:tc>
        <w:tc>
          <w:tcPr>
            <w:tcW w:w="6798" w:type="dxa"/>
          </w:tcPr>
          <w:p w14:paraId="06C4A6FF" w14:textId="24D4D31F" w:rsidR="006F0068" w:rsidRPr="006F0068" w:rsidRDefault="006F0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0068">
              <w:rPr>
                <w:rFonts w:ascii="Times New Roman" w:hAnsi="Times New Roman" w:cs="Times New Roman"/>
                <w:sz w:val="28"/>
                <w:szCs w:val="28"/>
              </w:rPr>
              <w:t>Способность разбирать сложную задачу на части, находить причины ошибок и продумывать наиболее эффективные способы решения. Помогает в отладке кода, проектировании систем и выборе подходящих инструментов.</w:t>
            </w:r>
          </w:p>
        </w:tc>
      </w:tr>
      <w:tr w:rsidR="006F0068" w:rsidRPr="006F0068" w14:paraId="28CA68BD" w14:textId="77777777" w:rsidTr="006F0068">
        <w:tc>
          <w:tcPr>
            <w:tcW w:w="2547" w:type="dxa"/>
          </w:tcPr>
          <w:p w14:paraId="64F2BA30" w14:textId="1313254C" w:rsidR="006F0068" w:rsidRPr="006F0068" w:rsidRDefault="006F0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0068">
              <w:rPr>
                <w:rFonts w:ascii="Times New Roman" w:hAnsi="Times New Roman" w:cs="Times New Roman"/>
                <w:sz w:val="28"/>
                <w:szCs w:val="28"/>
              </w:rPr>
              <w:t>Адаптивность</w:t>
            </w:r>
          </w:p>
        </w:tc>
        <w:tc>
          <w:tcPr>
            <w:tcW w:w="6798" w:type="dxa"/>
          </w:tcPr>
          <w:p w14:paraId="4EDDA9DD" w14:textId="40D699AD" w:rsidR="006F0068" w:rsidRPr="006F0068" w:rsidRDefault="006F0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0068">
              <w:rPr>
                <w:rFonts w:ascii="Times New Roman" w:hAnsi="Times New Roman" w:cs="Times New Roman"/>
                <w:sz w:val="28"/>
                <w:szCs w:val="28"/>
              </w:rPr>
              <w:t>Готовность быстро подстраиваться под новые технологии, изменения в проекте, требования заказчика или команды. Умение учиться новому и сохранять эффективность в меняющихся условиях.</w:t>
            </w:r>
          </w:p>
        </w:tc>
      </w:tr>
      <w:tr w:rsidR="006F0068" w:rsidRPr="006F0068" w14:paraId="7B769CA7" w14:textId="77777777" w:rsidTr="006F0068">
        <w:tc>
          <w:tcPr>
            <w:tcW w:w="2547" w:type="dxa"/>
          </w:tcPr>
          <w:p w14:paraId="7820F240" w14:textId="171B0317" w:rsidR="006F0068" w:rsidRPr="006F0068" w:rsidRDefault="006F0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0068">
              <w:rPr>
                <w:rFonts w:ascii="Times New Roman" w:hAnsi="Times New Roman" w:cs="Times New Roman"/>
                <w:sz w:val="28"/>
                <w:szCs w:val="28"/>
              </w:rPr>
              <w:t>Организованность</w:t>
            </w:r>
          </w:p>
        </w:tc>
        <w:tc>
          <w:tcPr>
            <w:tcW w:w="6798" w:type="dxa"/>
          </w:tcPr>
          <w:p w14:paraId="22FA680E" w14:textId="14D8FF87" w:rsidR="006F0068" w:rsidRPr="006F0068" w:rsidRDefault="006F0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0068">
              <w:rPr>
                <w:rFonts w:ascii="Times New Roman" w:hAnsi="Times New Roman" w:cs="Times New Roman"/>
                <w:sz w:val="28"/>
                <w:szCs w:val="28"/>
              </w:rPr>
              <w:t>Умение планировать свою работу, соблюдать сроки, расставлять приоритеты и доводить задачи до конца. Включает аккуратность в работе с кодом, документацией и рабочими процессами.</w:t>
            </w:r>
          </w:p>
        </w:tc>
      </w:tr>
      <w:tr w:rsidR="006F0068" w:rsidRPr="006F0068" w14:paraId="7A76380D" w14:textId="77777777" w:rsidTr="006F0068">
        <w:tc>
          <w:tcPr>
            <w:tcW w:w="2547" w:type="dxa"/>
          </w:tcPr>
          <w:p w14:paraId="10649C05" w14:textId="3C7966DF" w:rsidR="006F0068" w:rsidRPr="006F0068" w:rsidRDefault="006F0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0068">
              <w:rPr>
                <w:rFonts w:ascii="Times New Roman" w:hAnsi="Times New Roman" w:cs="Times New Roman"/>
                <w:sz w:val="28"/>
                <w:szCs w:val="28"/>
              </w:rPr>
              <w:t>Самодисциплина</w:t>
            </w:r>
          </w:p>
        </w:tc>
        <w:tc>
          <w:tcPr>
            <w:tcW w:w="6798" w:type="dxa"/>
          </w:tcPr>
          <w:p w14:paraId="7EC22E46" w14:textId="3FA7AE6A" w:rsidR="006F0068" w:rsidRPr="006F0068" w:rsidRDefault="006F0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0068">
              <w:rPr>
                <w:rFonts w:ascii="Times New Roman" w:hAnsi="Times New Roman" w:cs="Times New Roman"/>
                <w:sz w:val="28"/>
                <w:szCs w:val="28"/>
              </w:rPr>
              <w:t>Умение оценивать информацию, проверять гипотезы и не принимать решения без анализа. Помогает замечать слабые места в коде, требованиях и архитектуре проекта.</w:t>
            </w:r>
          </w:p>
        </w:tc>
      </w:tr>
      <w:tr w:rsidR="006F0068" w:rsidRPr="006F0068" w14:paraId="587EFD61" w14:textId="77777777" w:rsidTr="006F0068">
        <w:tc>
          <w:tcPr>
            <w:tcW w:w="2547" w:type="dxa"/>
          </w:tcPr>
          <w:p w14:paraId="2451380C" w14:textId="10642E81" w:rsidR="006F0068" w:rsidRPr="006F0068" w:rsidRDefault="006F0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0068">
              <w:rPr>
                <w:rFonts w:ascii="Times New Roman" w:hAnsi="Times New Roman" w:cs="Times New Roman"/>
                <w:sz w:val="28"/>
                <w:szCs w:val="28"/>
              </w:rPr>
              <w:t>Стрессоустойчивость</w:t>
            </w:r>
          </w:p>
        </w:tc>
        <w:tc>
          <w:tcPr>
            <w:tcW w:w="6798" w:type="dxa"/>
          </w:tcPr>
          <w:p w14:paraId="5ADFD86F" w14:textId="4F78F0F8" w:rsidR="006F0068" w:rsidRPr="006F0068" w:rsidRDefault="006F0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0068">
              <w:rPr>
                <w:rFonts w:ascii="Times New Roman" w:hAnsi="Times New Roman" w:cs="Times New Roman"/>
                <w:sz w:val="28"/>
                <w:szCs w:val="28"/>
              </w:rPr>
              <w:t>Умение сохранять спокойствие и продуктивность в ситуациях с дедлайнами, срочными ошибками и высокой нагрузкой. Позволяет принимать взвешенные решения даже в напряжённых условиях.</w:t>
            </w:r>
          </w:p>
        </w:tc>
      </w:tr>
      <w:tr w:rsidR="006F0068" w:rsidRPr="006F0068" w14:paraId="0BB1595D" w14:textId="77777777" w:rsidTr="006F0068">
        <w:tc>
          <w:tcPr>
            <w:tcW w:w="2547" w:type="dxa"/>
          </w:tcPr>
          <w:p w14:paraId="1ACB5106" w14:textId="0AE18399" w:rsidR="006F0068" w:rsidRPr="006F0068" w:rsidRDefault="006F0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0068">
              <w:rPr>
                <w:rFonts w:ascii="Times New Roman" w:hAnsi="Times New Roman" w:cs="Times New Roman"/>
                <w:sz w:val="28"/>
                <w:szCs w:val="28"/>
              </w:rPr>
              <w:t>Эмпатия</w:t>
            </w:r>
          </w:p>
        </w:tc>
        <w:tc>
          <w:tcPr>
            <w:tcW w:w="6798" w:type="dxa"/>
          </w:tcPr>
          <w:p w14:paraId="04F02468" w14:textId="626339DF" w:rsidR="006F0068" w:rsidRPr="006F0068" w:rsidRDefault="006F0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0068">
              <w:rPr>
                <w:rFonts w:ascii="Times New Roman" w:hAnsi="Times New Roman" w:cs="Times New Roman"/>
                <w:sz w:val="28"/>
                <w:szCs w:val="28"/>
              </w:rPr>
              <w:t>Способность находить нестандартные подходы к решению задач, предлагать новые идеи и улучшать существующие процессы. Полезна при разработке интерфейсов, архитектуры и оптимизации программ.</w:t>
            </w:r>
          </w:p>
        </w:tc>
      </w:tr>
    </w:tbl>
    <w:p w14:paraId="078BB8FE" w14:textId="77777777" w:rsidR="00D575EA" w:rsidRPr="006F0068" w:rsidRDefault="00D575EA">
      <w:pPr>
        <w:rPr>
          <w:rFonts w:ascii="Times New Roman" w:hAnsi="Times New Roman" w:cs="Times New Roman"/>
          <w:sz w:val="28"/>
          <w:szCs w:val="28"/>
        </w:rPr>
      </w:pPr>
    </w:p>
    <w:sectPr w:rsidR="00D575EA" w:rsidRPr="006F00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150"/>
    <w:rsid w:val="00100BBE"/>
    <w:rsid w:val="00446150"/>
    <w:rsid w:val="006F0068"/>
    <w:rsid w:val="00D575EA"/>
    <w:rsid w:val="00FA5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55358"/>
  <w15:chartTrackingRefBased/>
  <w15:docId w15:val="{355FAE3C-A249-4038-BFC5-F6E2AC886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6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6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61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6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61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6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6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6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6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61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61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61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615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615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61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61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61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61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6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6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6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6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6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61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61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615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61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615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4615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F00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214</Words>
  <Characters>1223</Characters>
  <Application>Microsoft Office Word</Application>
  <DocSecurity>0</DocSecurity>
  <Lines>10</Lines>
  <Paragraphs>2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psm</dc:creator>
  <cp:keywords/>
  <dc:description/>
  <cp:lastModifiedBy>psm</cp:lastModifiedBy>
  <cp:revision>2</cp:revision>
  <dcterms:created xsi:type="dcterms:W3CDTF">2026-04-14T16:26:00Z</dcterms:created>
  <dcterms:modified xsi:type="dcterms:W3CDTF">2026-04-14T16:28:00Z</dcterms:modified>
</cp:coreProperties>
</file>