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excited to apply for the Embedded Software Engineer role at SPX Radiodetection. With a Master’s in Artificial Intelligence from the University of Edinburgh and over two years of hands‑on experience in automotive‑grade embedded firmware, I bring a blend of low‑level systems expertise, AI‑driven automation, and proven compliance delivery that aligns with SPX’s focus on precision DSP and micro‑controller platforms.</w:t>
      </w:r>
    </w:p>
    <w:p>
      <w:pPr>
        <w:pStyle w:val="BodyText"/>
      </w:pPr>
      <w:r>
        <w:t xml:space="preserve">In my current position at Multimatic Electronic Systems, I designed, containerised, and deployed a Python‑based key‑generation service using Docker and Kubernetes CI/CD, ensuring ECU security for more than 1,200 vehicles. I also led the automation of software baseline and ASPICE Level 2 compliance audits (Python + SVN APIs), achieving 100 % compliance across three projects. My embedded C work on Infineon TC364x ECUs met ISO 26262 and MISRA C standards, while my refactoring of RNG algorithms brought them into full compliance with NIST SP 800‑22, securing over 800 ECUs.</w:t>
      </w:r>
    </w:p>
    <w:p>
      <w:pPr>
        <w:pStyle w:val="BodyText"/>
      </w:pPr>
      <w:r>
        <w:t xml:space="preserve">Beyond firmware, I have built full‑stack automation platforms that streamline engineering workflows. Using Node.js, Python, PostgreSQL, and Svelte, I integrated SVN and JIRA APIs to reduce commit‑review time by 67 %. I also deployed Copilot‑based agents that monitored development processes, delivering 80 % efficiency gains.</w:t>
      </w:r>
    </w:p>
    <w:p>
      <w:pPr>
        <w:pStyle w:val="BodyText"/>
      </w:pPr>
      <w:r>
        <w:t xml:space="preserve">My recent AI projects demonstrate my ability to fuse embedded development with advanced software. As the lead on a local chess application, I combined React 18 + TypeScript, Vite, and FastAPI to deliver real‑time WebSocket‑synchronised gameplay, Stockfish integration, and post‑game analysis—all running locally without external dependencies. I also created</w:t>
      </w:r>
      <w:r>
        <w:t xml:space="preserve"> </w:t>
      </w:r>
      <w:r>
        <w:t xml:space="preserve">“</w:t>
      </w:r>
      <w:r>
        <w:t xml:space="preserve">Wingman,</w:t>
      </w:r>
      <w:r>
        <w:t xml:space="preserve">”</w:t>
      </w:r>
      <w:r>
        <w:t xml:space="preserve"> </w:t>
      </w:r>
      <w:r>
        <w:t xml:space="preserve">a local Retrieval‑Augmented Generation agent using Next.js, Python, Ollama, LangChain, Docker, and ChromaDB, providing secure, offline document search for engineering teams.</w:t>
      </w:r>
    </w:p>
    <w:p>
      <w:pPr>
        <w:pStyle w:val="BodyText"/>
      </w:pPr>
      <w:r>
        <w:t xml:space="preserve">During my MSc, I engineered a real‑time waste‑classification system with VarifocalNet on the MMDetection API, boosting mAP by 244 % and cutting annotation effort by 70 %. My BEng dissertation produced an SVM‑based driver‑action predictor that achieved a 90 % F1 score, illustrating my experience with signal‑processing and computer‑vision pipelines that complement hardware‑software integration.</w:t>
      </w:r>
    </w:p>
    <w:p>
      <w:pPr>
        <w:pStyle w:val="BodyText"/>
      </w:pPr>
      <w:r>
        <w:t xml:space="preserve">Key strengths I would bring to SPX Radiodetection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Embedded C/C++</w:t>
      </w:r>
      <w:r>
        <w:t xml:space="preserve"> </w:t>
      </w:r>
      <w:r>
        <w:t xml:space="preserve">firmware for safety‑critical ECUs (ISO 26262, MISRA 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Real‑time communication</w:t>
      </w:r>
      <w:r>
        <w:t xml:space="preserve"> </w:t>
      </w:r>
      <w:r>
        <w:t xml:space="preserve">(SPI, UART, CAN, CANoe/CANape/Davinci)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Secure random‑number generation</w:t>
      </w:r>
      <w:r>
        <w:t xml:space="preserve"> </w:t>
      </w:r>
      <w:r>
        <w:t xml:space="preserve">(NIST SP 800‑22)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Containerisation &amp; CI/CD</w:t>
      </w:r>
      <w:r>
        <w:t xml:space="preserve"> </w:t>
      </w:r>
      <w:r>
        <w:t xml:space="preserve">(Docker, Docker‑Compose, Kubernetes)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automation</w:t>
      </w:r>
      <w:r>
        <w:t xml:space="preserve"> </w:t>
      </w:r>
      <w:r>
        <w:t xml:space="preserve">(ASPICE Level 2, code‑audit frameworks)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Full‑stack development</w:t>
      </w:r>
      <w:r>
        <w:t xml:space="preserve"> </w:t>
      </w:r>
      <w:r>
        <w:t xml:space="preserve">(FastAPI, React/TS, Next.js, Vite, Svelte)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WebSocket &amp; real‑time analytics</w:t>
      </w:r>
      <w:r>
        <w:t xml:space="preserve"> </w:t>
      </w:r>
      <w:r>
        <w:t xml:space="preserve">for embedded‑software pipelines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LLM‑powered automation</w:t>
      </w:r>
      <w:r>
        <w:t xml:space="preserve"> </w:t>
      </w:r>
      <w:r>
        <w:t xml:space="preserve">(LangChain, Ollama, Generative‑AI specialization)</w:t>
      </w:r>
    </w:p>
    <w:p>
      <w:pPr>
        <w:pStyle w:val="FirstParagraph"/>
      </w:pPr>
      <w:r>
        <w:t xml:space="preserve">I am particularly drawn to SPX’s collaborative culture that unites hardware, test, and software teams, and I am eager to contribute to new product introductions and sustaining development through continuous learning and cross‑disciplinary innovation.</w:t>
      </w:r>
    </w:p>
    <w:p>
      <w:pPr>
        <w:pStyle w:val="BodyText"/>
      </w:pPr>
      <w:r>
        <w:t xml:space="preserve">Thank you for reviewing my application. I look forward to discussing how my blend of embedded firmware, AI‑driven automation, and rigorous compliance experience can support SPX Radiodetection’s next‑generation locator technologies.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Nikil PS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2025-12-13T20:05:24Z</dcterms:created>
  <dcterms:modified xsi:type="dcterms:W3CDTF">2025-12-13T20:05:24Z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