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94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(0.92 to 1.06)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-0.03% (-0.22% to 0.16%)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 (-0.37 to -0.12)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(-0.34 to -0.21)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(0.89 to 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-0.26% (-0.51% to 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(-0.42 to -0.22)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(-0.35 to -0.24)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2024-04-04T21:21:39Z</dcterms:modified>
  <cp:category/>
</cp:coreProperties>
</file>