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Baseline characteristics of the study population with CKD Stages 3a-3b-4 according missing data in KFRE's predicted risk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86"/>
        <w:gridCol w:w="2341"/>
        <w:gridCol w:w="2341"/>
        <w:gridCol w:w="4432"/>
        <w:gridCol w:w="5110"/>
        <w:gridCol w:w="1333"/>
      </w:tblGrid>
      <w:tr>
        <w:trPr>
          <w:trHeight w:val="8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Imputed Data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col)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Available Data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col)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Complete data in all variables used for multiple imputation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row)</w:t>
            </w:r>
          </w:p>
        </w:tc>
      </w:tr>
      <w:tr>
        <w:trPr>
          <w:trHeight w:val="8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variable with complete data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9,818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 least 1 variable with missing data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20,213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13,097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13,097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2,591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10,506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16,934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16,934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9,707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(67.0 - 82.0)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(67.0 - 82.0)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(69.0 - 84.0)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(66.0 - 81.0)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22.0 - 108.0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EsSalud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Metropolitan 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8,897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5,887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14,326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7,254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6,620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22,777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17,696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12,960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17,567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13,643 (63.7%)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12,897 (94.5%)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12,464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7,782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5,551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5,183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10,095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2,874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5,274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18,491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18,491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5,043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13,448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8,201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8,201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3,423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4,778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3,339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3,339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1,987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9,403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10,169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3,102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10,459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3,610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(1.2 - 1.6)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(1.2 - 1.6)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(1.3 - 1.7)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(39.4 - 54.5)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(39.4 - 54.5)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(36.5 - 51.3)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(41.3 - 55.7)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Albumin-Creatinine Ratio 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802.1 (3,534.1)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984.5 (4,075.4)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984.5 (4,075.4)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(8.1 - 160.3)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(5.8 - 155.1)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(5.8 - 155.1)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 -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 -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(161.5)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(212.8)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(212.9)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 (210.3)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(0.4 - 8.4)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(0.4 - 11.5)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(0.4 - 11.5)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(0.7 - 16.0)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 (42.7)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(42.6)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 (27.0 - 85.0)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 (36.7 - 85.0)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 (45.7 - 91.4)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 (10.6 - 64.9)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2-Year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27,640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27,640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18,839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1,017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1,374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2-Year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27,227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27,227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8,661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18,566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1,202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5-Year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24,261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24,261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7,480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16,781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2,338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3,432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5-Year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7,236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16,343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5,144 (17.1%)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5,144 (17.1%)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 (39.0%)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 (61.0%)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2024-09-15T17:36:14Z</dcterms:modified>
  <cp:category/>
</cp:coreProperties>
</file>