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0.218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(1.11 to 1.27),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0.029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(0.98 to 1.21), p = 0.132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0.98),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(0.78 to 3.38), p = 0.228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(0.7 to 0.82),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(1.11 to 1.26),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(0.96 to 1.25), p = 0.201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(0.64 to 1.03), p = 0.114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1.03), p = 0.405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2023-06-07T13:13:57Z</dcterms:modified>
  <cp:category/>
</cp:coreProperties>
</file>