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86"/>
        <w:gridCol w:w="1988"/>
        <w:gridCol w:w="3254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IRR (95%CI), 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Argentina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(0.83 to 1.15), p = 0.772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(0.98 to 1), p = 0.187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Australia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 (1.14 to 1.25), p &lt; 0.001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(1.01 to 1.01), p &lt; 0.001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 (1.22 to 1.34), p &lt; 0.001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(0.99 to 0.99), p &lt; 0.001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 (0.17 to 1.39), p = 0.237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(0.94 to 1.11), p = 0.635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(1.04 to 1.16), p = 0.003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(0.98 to 1), p = 0.111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 (2.37 to 2.6), p &lt; 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(0.98 to 0.99), p &lt; 0.001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Singapore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 (2.37 to 2.6), p &lt; 0.001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(0.98 to 0.99), p &lt; 0.001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 (1.23 to 1.73), p &lt; 0.001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(0.99 to 1.02), p = 0.442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(0.73 to 0.97), p = 0.031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(0.99 to 1.01), p = 0.621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2023-06-07T22:45:17Z</dcterms:modified>
  <cp:category/>
</cp:coreProperties>
</file>