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archivo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Percy</w:t>
      </w:r>
      <w:r>
        <w:t xml:space="preserve"> </w:t>
      </w:r>
      <w:r>
        <w:t xml:space="preserve">Soto</w:t>
      </w:r>
    </w:p>
    <w:bookmarkStart w:id="26" w:name="titulo-nivel-1"/>
    <w:p>
      <w:pPr>
        <w:pStyle w:val="Heading1"/>
      </w:pPr>
      <w:r>
        <w:t xml:space="preserve">Titulo nivel 1</w:t>
      </w:r>
    </w:p>
    <w:bookmarkStart w:id="25" w:name="titulo-nivel-2"/>
    <w:p>
      <w:pPr>
        <w:pStyle w:val="Heading2"/>
      </w:pPr>
      <w:r>
        <w:t xml:space="preserve">Titulo nivel 2</w:t>
      </w:r>
    </w:p>
    <w:bookmarkStart w:id="24" w:name="titulo-nivel-3"/>
    <w:p>
      <w:pPr>
        <w:pStyle w:val="Heading3"/>
      </w:pPr>
      <w:r>
        <w:t xml:space="preserve">Titulo nivel 3</w:t>
      </w:r>
    </w:p>
    <w:bookmarkStart w:id="23" w:name="titulo-nivel-4"/>
    <w:p>
      <w:pPr>
        <w:pStyle w:val="Heading4"/>
      </w:pPr>
      <w:r>
        <w:t xml:space="preserve">Titulo nivel 4</w:t>
      </w:r>
    </w:p>
    <w:p>
      <w:pPr>
        <w:pStyle w:val="FirstParagraph"/>
      </w:pPr>
      <w:r>
        <w:t xml:space="preserve">Yo puedo</w:t>
      </w:r>
      <w:r>
        <w:t xml:space="preserve"> </w:t>
      </w:r>
      <w:r>
        <w:rPr>
          <w:iCs/>
          <w:i/>
        </w:rPr>
        <w:t xml:space="preserve">escribir</w:t>
      </w:r>
      <w:r>
        <w:t xml:space="preserve"> </w:t>
      </w:r>
      <w:r>
        <w:rPr>
          <w:u w:val="single"/>
        </w:rPr>
        <w:t xml:space="preserve">aquí</w:t>
      </w:r>
      <w:r>
        <w:t xml:space="preserve"> </w:t>
      </w:r>
      <w:r>
        <w:rPr>
          <w:bCs/>
          <w:b/>
        </w:rPr>
        <w:t xml:space="preserve">cualquier</w:t>
      </w:r>
      <w:r>
        <w:t xml:space="preserve"> </w:t>
      </w:r>
      <w:r>
        <w:rPr>
          <w:iCs/>
          <w:i/>
          <w:bCs/>
          <w:b/>
        </w:rPr>
        <w:t xml:space="preserve">cosa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Yo</w:t>
      </w:r>
      <w:r>
        <w:t xml:space="preserve"> </w:t>
      </w:r>
      <w:r>
        <w:t xml:space="preserve">puedo</w:t>
      </w:r>
      <w:r>
        <w:t xml:space="preserve"> </w:t>
      </w:r>
      <w:r>
        <w:rPr>
          <w:bCs/>
          <w:b/>
        </w:rPr>
        <w:t xml:space="preserve">escribir</w:t>
      </w:r>
      <w:r>
        <w:t xml:space="preserve"> </w:t>
      </w:r>
      <w:r>
        <w:t xml:space="preserve">aquí</w:t>
      </w:r>
      <w:r>
        <w:t xml:space="preserve"> </w:t>
      </w:r>
      <w:r>
        <w:rPr>
          <w:iCs/>
          <w:i/>
        </w:rPr>
        <w:t xml:space="preserve">más</w:t>
      </w:r>
      <w:r>
        <w:t xml:space="preserve"> </w:t>
      </w:r>
      <w:r>
        <w:rPr>
          <w:u w:val="single"/>
        </w:rPr>
        <w:t xml:space="preserve">cosas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saas</w:t>
            </w:r>
          </w:p>
        </w:tc>
      </w:tr>
    </w:tbl>
    <w:p>
      <w:pPr>
        <w:pStyle w:val="CaptionedFigure"/>
      </w:pPr>
      <w:r>
        <w:drawing>
          <wp:inline>
            <wp:extent cx="5334000" cy="2007913"/>
            <wp:effectExtent b="0" l="0" r="0" t="0"/>
            <wp:docPr descr="Ejemplo de imagen" title="" id="21" name="Picture"/>
            <a:graphic>
              <a:graphicData uri="http://schemas.openxmlformats.org/drawingml/2006/picture">
                <pic:pic>
                  <pic:nvPicPr>
                    <pic:cNvPr descr="images/asociacion_agnostic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de imagen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t xml:space="preserve">idea 1</w:t>
      </w:r>
    </w:p>
    <w:p>
      <w:pPr>
        <w:numPr>
          <w:ilvl w:val="0"/>
          <w:numId w:val="1001"/>
        </w:numPr>
      </w:pPr>
      <w:r>
        <w:t xml:space="preserve">idea 2</w:t>
      </w:r>
    </w:p>
    <w:p>
      <w:pPr>
        <w:numPr>
          <w:ilvl w:val="0"/>
          <w:numId w:val="1001"/>
        </w:numPr>
      </w:pPr>
      <w:r>
        <w:t xml:space="preserve">idea 3</w:t>
      </w:r>
    </w:p>
    <w:p>
      <w:pPr>
        <w:numPr>
          <w:ilvl w:val="1"/>
          <w:numId w:val="1002"/>
        </w:numPr>
        <w:pStyle w:val="Compact"/>
      </w:pPr>
      <w:r>
        <w:t xml:space="preserve">subidea1</w:t>
      </w:r>
    </w:p>
    <w:p>
      <w:pPr>
        <w:numPr>
          <w:ilvl w:val="1"/>
          <w:numId w:val="1002"/>
        </w:numPr>
        <w:pStyle w:val="Compact"/>
      </w:pPr>
      <w:r>
        <w:t xml:space="preserve">subidea 2</w:t>
      </w:r>
    </w:p>
    <w:p>
      <w:pPr>
        <w:numPr>
          <w:ilvl w:val="0"/>
          <w:numId w:val="1003"/>
        </w:numPr>
      </w:pPr>
      <w:r>
        <w:t xml:space="preserve">idea</w:t>
      </w:r>
    </w:p>
    <w:p>
      <w:pPr>
        <w:numPr>
          <w:ilvl w:val="0"/>
          <w:numId w:val="1003"/>
        </w:numPr>
      </w:pPr>
      <w:r>
        <w:t xml:space="preserve">otra idea</w:t>
      </w:r>
    </w:p>
    <w:p>
      <w:pPr>
        <w:numPr>
          <w:ilvl w:val="0"/>
          <w:numId w:val="1003"/>
        </w:numPr>
      </w:pPr>
      <w:r>
        <w:t xml:space="preserve">otra idea mas</w:t>
      </w:r>
    </w:p>
    <w:p>
      <w:pPr>
        <w:numPr>
          <w:ilvl w:val="0"/>
          <w:numId w:val="1003"/>
        </w:numPr>
      </w:pPr>
      <w:r>
        <w:t xml:space="preserve">idea</w:t>
      </w:r>
    </w:p>
    <w:p>
      <w:pPr>
        <w:numPr>
          <w:ilvl w:val="0"/>
          <w:numId w:val="1003"/>
        </w:numPr>
      </w:pPr>
      <w:r>
        <w:t xml:space="preserve">otra idea</w:t>
      </w:r>
    </w:p>
    <w:p>
      <w:pPr>
        <w:numPr>
          <w:ilvl w:val="0"/>
          <w:numId w:val="1003"/>
        </w:numPr>
      </w:pPr>
      <w:r>
        <w:t xml:space="preserve">otra idea mas</w:t>
      </w:r>
    </w:p>
    <w:p>
      <w:pPr>
        <w:pStyle w:val="BlockText"/>
      </w:pPr>
      <w:r>
        <w:t xml:space="preserve">“</w:t>
      </w:r>
      <w:r>
        <w:t xml:space="preserve">Todos los modelos son incorrectos, pero algunos son útiles</w:t>
      </w:r>
      <w:r>
        <w:t xml:space="preserve">”</w:t>
      </w:r>
    </w:p>
    <w:p>
      <w:pPr>
        <w:pStyle w:val="BlockText"/>
      </w:pPr>
      <w:r>
        <w:t xml:space="preserve">                                                            G. Box</w:t>
      </w:r>
    </w:p>
    <w:p>
      <w:pPr>
        <w:pStyle w:val="SourceCode"/>
      </w:pPr>
      <w:r>
        <w:rPr>
          <w:rStyle w:val="CommentTok"/>
        </w:rPr>
        <w:t xml:space="preserve"># ESTO ES UNA SUMA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El numero de individuos en ambos brazos fue de 4.</w:t>
      </w: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archivo quarto</dc:title>
  <dc:creator>Percy Soto</dc:creator>
  <cp:keywords/>
  <dcterms:created xsi:type="dcterms:W3CDTF">2024-03-09T21:45:46Z</dcterms:created>
  <dcterms:modified xsi:type="dcterms:W3CDTF">2024-03-09T21:45:46Z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